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0AA4E" w14:textId="0FCF5E6C" w:rsidR="008012CA" w:rsidRDefault="008012CA">
      <w:pPr>
        <w:tabs>
          <w:tab w:val="left" w:pos="1985"/>
        </w:tabs>
        <w:jc w:val="both"/>
        <w:rPr>
          <w:rFonts w:ascii="Arial" w:hAnsi="Arial" w:cs="Arial"/>
          <w:b/>
          <w:sz w:val="24"/>
        </w:rPr>
      </w:pPr>
      <w:r>
        <w:rPr>
          <w:rFonts w:ascii="Arial" w:hAnsi="Arial" w:cs="Arial"/>
          <w:b/>
          <w:sz w:val="24"/>
        </w:rPr>
        <w:t xml:space="preserve">3GPP TSG RAN WG2 Meeting #105bis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10441B" w:rsidRPr="0010441B">
        <w:rPr>
          <w:rFonts w:ascii="Arial" w:hAnsi="Arial" w:cs="Arial"/>
          <w:b/>
          <w:sz w:val="24"/>
        </w:rPr>
        <w:t>R2-1903450</w:t>
      </w:r>
      <w:r>
        <w:rPr>
          <w:rFonts w:ascii="Arial" w:hAnsi="Arial" w:cs="Arial"/>
          <w:b/>
          <w:sz w:val="24"/>
        </w:rPr>
        <w:br/>
        <w:t>Xi’an, China, 8 -12 April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770249A0" w14:textId="77777777" w:rsidR="008012CA" w:rsidRDefault="008012CA">
      <w:pPr>
        <w:pStyle w:val="Header"/>
        <w:rPr>
          <w:bCs/>
          <w:sz w:val="24"/>
          <w:lang w:eastAsia="ja-JP"/>
        </w:rPr>
      </w:pPr>
    </w:p>
    <w:p w14:paraId="2DCF706B" w14:textId="77777777" w:rsidR="008012CA" w:rsidRDefault="008012CA">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b/>
          <w:bCs/>
          <w:sz w:val="24"/>
          <w:lang w:val="en-US"/>
        </w:rPr>
        <w:t>11.9.3</w:t>
      </w:r>
    </w:p>
    <w:p w14:paraId="0A1884ED" w14:textId="77777777" w:rsidR="008012CA" w:rsidRDefault="008012C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69B03995" w14:textId="34EB04A6" w:rsidR="008012CA" w:rsidRDefault="008012CA">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Report of the email discussion [105#58][NR/MOB] Comparison of </w:t>
      </w:r>
      <w:r w:rsidR="009C5EC0">
        <w:rPr>
          <w:rFonts w:ascii="Arial" w:hAnsi="Arial" w:cs="Arial"/>
          <w:b/>
          <w:bCs/>
          <w:sz w:val="24"/>
        </w:rPr>
        <w:t>LTE and NR Conditional handover</w:t>
      </w:r>
    </w:p>
    <w:p w14:paraId="289DFFE4" w14:textId="77777777" w:rsidR="008012CA" w:rsidRDefault="008012CA">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06EA3D8" w14:textId="77777777" w:rsidR="008012CA" w:rsidRDefault="008012CA">
      <w:pPr>
        <w:pStyle w:val="Heading1"/>
      </w:pPr>
      <w:r>
        <w:t>Introduction</w:t>
      </w:r>
    </w:p>
    <w:p w14:paraId="3F908364" w14:textId="77777777" w:rsidR="008012CA" w:rsidRDefault="008012CA">
      <w:pPr>
        <w:pStyle w:val="MediumGrid1-Accent21"/>
        <w:spacing w:after="120"/>
        <w:ind w:left="0"/>
        <w:jc w:val="both"/>
        <w:rPr>
          <w:lang w:val="en-US"/>
        </w:rPr>
      </w:pPr>
      <w:r>
        <w:rPr>
          <w:lang w:val="en-US"/>
        </w:rPr>
        <w:t>This is the email discussion report on [105#58][NR/MOB] Comparison of LTE and NR Conditional handover (Intel).</w:t>
      </w:r>
    </w:p>
    <w:p w14:paraId="260D58B7" w14:textId="77777777" w:rsidR="008012CA" w:rsidRDefault="008012CA">
      <w:pPr>
        <w:pStyle w:val="Doc-title"/>
      </w:pPr>
      <w:r>
        <w:t xml:space="preserve">[105#58][NR/MOB]  Comparison of LTE and NR Conditional handover (Intel) </w:t>
      </w:r>
    </w:p>
    <w:p w14:paraId="69111F99" w14:textId="77777777" w:rsidR="008012CA" w:rsidRDefault="008012CA">
      <w:pPr>
        <w:pStyle w:val="Doc-text2"/>
      </w:pPr>
      <w:r>
        <w:t>-</w:t>
      </w:r>
      <w:r>
        <w:tab/>
        <w:t>Compare differences between LTE and NR. Consider both FR1 and FR2.</w:t>
      </w:r>
    </w:p>
    <w:p w14:paraId="50F6167C" w14:textId="77777777" w:rsidR="008012CA" w:rsidRDefault="008012CA">
      <w:pPr>
        <w:pStyle w:val="Doc-text2"/>
      </w:pPr>
      <w:r>
        <w:t>-</w:t>
      </w:r>
      <w:r>
        <w:tab/>
        <w:t xml:space="preserve">Discuss whether NR CHO is different (e.g. based on R2-1901362) than LTE (e.g. baseline in offline discusion 801, if it converges). </w:t>
      </w:r>
    </w:p>
    <w:p w14:paraId="0BC96E17" w14:textId="77777777" w:rsidR="008012CA" w:rsidRDefault="008012CA">
      <w:pPr>
        <w:pStyle w:val="Doc-text2"/>
      </w:pPr>
      <w:r>
        <w:tab/>
        <w:t>Intended outcome: Email discussion report (including technical differences between LTE and NR CHO).</w:t>
      </w:r>
    </w:p>
    <w:p w14:paraId="49911011" w14:textId="77777777" w:rsidR="008012CA" w:rsidRDefault="008012CA">
      <w:pPr>
        <w:pStyle w:val="Doc-text2"/>
      </w:pPr>
      <w:r>
        <w:tab/>
        <w:t>Deadline: Thursday 21/03/2019</w:t>
      </w:r>
    </w:p>
    <w:p w14:paraId="5D22405A" w14:textId="77777777" w:rsidR="008012CA" w:rsidRDefault="008012CA">
      <w:pPr>
        <w:pStyle w:val="MediumGrid1-Accent21"/>
        <w:spacing w:after="120"/>
        <w:ind w:left="0"/>
        <w:jc w:val="both"/>
        <w:rPr>
          <w:lang w:val="en-US"/>
        </w:rPr>
      </w:pPr>
      <w:r>
        <w:rPr>
          <w:lang w:val="en-US"/>
        </w:rPr>
        <w:t>Rapporteur would suggest to have two phases discussion:</w:t>
      </w:r>
    </w:p>
    <w:p w14:paraId="060BB748" w14:textId="77777777" w:rsidR="008012CA" w:rsidRDefault="008012CA">
      <w:pPr>
        <w:rPr>
          <w:rFonts w:ascii="Calibri" w:hAnsi="Calibri" w:cs="Calibri"/>
          <w:b/>
          <w:sz w:val="22"/>
          <w:szCs w:val="22"/>
          <w:lang w:eastAsia="zh-CN"/>
        </w:rPr>
      </w:pPr>
      <w:r>
        <w:rPr>
          <w:rFonts w:ascii="Calibri" w:hAnsi="Calibri" w:cs="Calibri"/>
          <w:b/>
          <w:sz w:val="22"/>
          <w:szCs w:val="22"/>
          <w:lang w:eastAsia="zh-CN"/>
        </w:rPr>
        <w:t xml:space="preserve">Phase 1: </w:t>
      </w:r>
      <w:r>
        <w:rPr>
          <w:rFonts w:ascii="Calibri" w:hAnsi="Calibri" w:cs="Calibri"/>
          <w:sz w:val="22"/>
          <w:szCs w:val="22"/>
          <w:lang w:eastAsia="zh-CN"/>
        </w:rPr>
        <w:t>Companies are invited to provide your view on:</w:t>
      </w:r>
    </w:p>
    <w:p w14:paraId="0A82FEEE" w14:textId="77777777" w:rsidR="008012CA" w:rsidRDefault="008012CA">
      <w:pPr>
        <w:ind w:firstLine="284"/>
        <w:rPr>
          <w:rFonts w:ascii="Calibri" w:hAnsi="Calibri" w:cs="Calibri"/>
          <w:sz w:val="22"/>
          <w:szCs w:val="22"/>
          <w:lang w:eastAsia="zh-CN"/>
        </w:rPr>
      </w:pPr>
      <w:r>
        <w:rPr>
          <w:rFonts w:ascii="Calibri" w:hAnsi="Calibri" w:cs="Calibri"/>
          <w:sz w:val="22"/>
          <w:szCs w:val="22"/>
          <w:lang w:eastAsia="zh-CN"/>
        </w:rPr>
        <w:t>1 Can LTE agreements be adopted as NR baseline;</w:t>
      </w:r>
    </w:p>
    <w:p w14:paraId="5E7AA5A9" w14:textId="77777777" w:rsidR="008012CA" w:rsidRDefault="008012CA">
      <w:pPr>
        <w:ind w:left="284"/>
        <w:rPr>
          <w:rFonts w:ascii="Calibri" w:hAnsi="Calibri" w:cs="Calibri"/>
          <w:sz w:val="22"/>
          <w:szCs w:val="22"/>
          <w:lang w:eastAsia="zh-CN"/>
        </w:rPr>
      </w:pPr>
      <w:r>
        <w:rPr>
          <w:rFonts w:ascii="Calibri" w:hAnsi="Calibri" w:cs="Calibri"/>
          <w:sz w:val="22"/>
          <w:szCs w:val="22"/>
          <w:lang w:eastAsia="zh-CN"/>
        </w:rPr>
        <w:t>2 NR specific issues and solutions proposed in RAN2#105;</w:t>
      </w:r>
    </w:p>
    <w:p w14:paraId="22321CE3" w14:textId="77777777" w:rsidR="008012CA" w:rsidRDefault="008012CA">
      <w:pPr>
        <w:ind w:left="284"/>
        <w:rPr>
          <w:rFonts w:ascii="Calibri" w:hAnsi="Calibri" w:cs="Calibri"/>
          <w:sz w:val="22"/>
          <w:szCs w:val="22"/>
          <w:lang w:eastAsia="zh-CN"/>
        </w:rPr>
      </w:pPr>
      <w:r>
        <w:rPr>
          <w:rFonts w:ascii="Calibri" w:hAnsi="Calibri" w:cs="Calibri"/>
          <w:sz w:val="22"/>
          <w:szCs w:val="22"/>
          <w:lang w:eastAsia="zh-CN"/>
        </w:rPr>
        <w:t>3 Any other NR specific issues and solutions?</w:t>
      </w:r>
    </w:p>
    <w:p w14:paraId="778AF7CB" w14:textId="77777777" w:rsidR="008012CA" w:rsidRDefault="008012CA">
      <w:r>
        <w:rPr>
          <w:rFonts w:ascii="Calibri" w:hAnsi="Calibri" w:cs="Calibri"/>
          <w:color w:val="FF0000"/>
          <w:sz w:val="22"/>
          <w:szCs w:val="22"/>
          <w:lang w:eastAsia="zh-CN"/>
        </w:rPr>
        <w:t>Deadline for phase 1: Monday 2019-03-18.</w:t>
      </w:r>
      <w:r>
        <w:t xml:space="preserve"> </w:t>
      </w:r>
    </w:p>
    <w:p w14:paraId="295123F4" w14:textId="77777777" w:rsidR="008012CA" w:rsidRDefault="008012CA">
      <w:pPr>
        <w:pStyle w:val="MediumGrid1-Accent21"/>
        <w:spacing w:after="120"/>
        <w:ind w:left="0"/>
        <w:jc w:val="both"/>
        <w:rPr>
          <w:lang w:val="en-US"/>
        </w:rPr>
      </w:pPr>
      <w:r>
        <w:rPr>
          <w:b/>
          <w:lang w:val="en-US"/>
        </w:rPr>
        <w:t>Phase 2:</w:t>
      </w:r>
      <w:r>
        <w:rPr>
          <w:lang w:val="en-US"/>
        </w:rPr>
        <w:t xml:space="preserve"> Rapporteur will provide summary based on inputs from companies. Companies are invited to provide comments on the summary of technical differences between LTE and NR CHO; </w:t>
      </w:r>
      <w:r>
        <w:rPr>
          <w:color w:val="FF0000"/>
          <w:lang w:val="en-US"/>
        </w:rPr>
        <w:t xml:space="preserve">Deadline for Phase 2: </w:t>
      </w:r>
      <w:r>
        <w:rPr>
          <w:rFonts w:hint="eastAsia"/>
          <w:color w:val="FF0000"/>
          <w:lang w:val="en-US"/>
        </w:rPr>
        <w:t>T</w:t>
      </w:r>
      <w:r>
        <w:rPr>
          <w:color w:val="FF0000"/>
          <w:lang w:val="en-US"/>
        </w:rPr>
        <w:t>hursday 2019-03-21</w:t>
      </w:r>
    </w:p>
    <w:p w14:paraId="28DD0F33" w14:textId="77777777" w:rsidR="008012CA" w:rsidRDefault="008012CA">
      <w:pPr>
        <w:ind w:left="360"/>
      </w:pPr>
    </w:p>
    <w:p w14:paraId="439CDCE9" w14:textId="77777777" w:rsidR="008012CA" w:rsidRDefault="008012CA">
      <w:pPr>
        <w:pStyle w:val="Heading1"/>
        <w:rPr>
          <w:lang w:val="en-US" w:eastAsia="zh-CN"/>
        </w:rPr>
      </w:pPr>
      <w:r>
        <w:rPr>
          <w:lang w:val="en-US" w:eastAsia="zh-CN"/>
        </w:rPr>
        <w:t xml:space="preserve">Phase 1 discussion </w:t>
      </w:r>
    </w:p>
    <w:p w14:paraId="73D3B820" w14:textId="77777777" w:rsidR="008012CA" w:rsidRDefault="008012CA">
      <w:pPr>
        <w:pStyle w:val="Heading2"/>
        <w:numPr>
          <w:ilvl w:val="0"/>
          <w:numId w:val="0"/>
        </w:numPr>
        <w:rPr>
          <w:lang w:val="en-US" w:eastAsia="zh-CN"/>
        </w:rPr>
      </w:pPr>
      <w:r>
        <w:rPr>
          <w:lang w:val="en-US" w:eastAsia="zh-CN"/>
        </w:rPr>
        <w:t>2.1 LTE agreements</w:t>
      </w:r>
    </w:p>
    <w:p w14:paraId="1C4B8988" w14:textId="77777777" w:rsidR="008012CA" w:rsidRDefault="008012CA">
      <w:pPr>
        <w:spacing w:after="0"/>
        <w:jc w:val="both"/>
        <w:rPr>
          <w:bCs/>
          <w:sz w:val="22"/>
          <w:lang w:eastAsia="zh-CN"/>
        </w:rPr>
      </w:pPr>
      <w:r>
        <w:rPr>
          <w:bCs/>
          <w:sz w:val="22"/>
          <w:lang w:eastAsia="zh-CN"/>
        </w:rPr>
        <w:t>RAN2#104</w:t>
      </w:r>
    </w:p>
    <w:p w14:paraId="18E7DB15" w14:textId="77777777" w:rsidR="008012CA" w:rsidRDefault="008012CA">
      <w:pPr>
        <w:pStyle w:val="Doc-text2"/>
        <w:pBdr>
          <w:top w:val="single" w:sz="4" w:space="1" w:color="auto"/>
          <w:left w:val="single" w:sz="4" w:space="4" w:color="auto"/>
          <w:bottom w:val="single" w:sz="4" w:space="1" w:color="auto"/>
          <w:right w:val="single" w:sz="4" w:space="4" w:color="auto"/>
        </w:pBdr>
      </w:pPr>
      <w:r>
        <w:t>Agreements</w:t>
      </w:r>
    </w:p>
    <w:p w14:paraId="11CC82B5" w14:textId="77777777" w:rsidR="008012CA" w:rsidRDefault="008012CA">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6DBF1791" w14:textId="77777777" w:rsidR="008012CA" w:rsidRDefault="008012CA">
      <w:pPr>
        <w:pStyle w:val="Doc-text2"/>
        <w:pBdr>
          <w:top w:val="single" w:sz="4" w:space="1" w:color="auto"/>
          <w:left w:val="single" w:sz="4" w:space="4" w:color="auto"/>
          <w:bottom w:val="single" w:sz="4" w:space="1" w:color="auto"/>
          <w:right w:val="single" w:sz="4" w:space="4" w:color="auto"/>
        </w:pBdr>
      </w:pPr>
      <w:r>
        <w:t>2</w:t>
      </w:r>
      <w:r>
        <w:tab/>
        <w:t>Usage of conditional handover is decided by network. UE evaluates when the condition is valid.</w:t>
      </w:r>
    </w:p>
    <w:p w14:paraId="56F81042" w14:textId="77777777" w:rsidR="008012CA" w:rsidRDefault="008012CA">
      <w:pPr>
        <w:spacing w:after="0"/>
        <w:jc w:val="both"/>
        <w:rPr>
          <w:bCs/>
          <w:sz w:val="22"/>
          <w:lang w:eastAsia="zh-CN"/>
        </w:rPr>
      </w:pPr>
    </w:p>
    <w:p w14:paraId="0594941D" w14:textId="77777777" w:rsidR="008012CA" w:rsidRDefault="008012CA">
      <w:pPr>
        <w:pStyle w:val="Doc-text2"/>
        <w:pBdr>
          <w:top w:val="single" w:sz="4" w:space="1" w:color="auto"/>
          <w:left w:val="single" w:sz="4" w:space="4" w:color="auto"/>
          <w:bottom w:val="single" w:sz="4" w:space="1" w:color="auto"/>
          <w:right w:val="single" w:sz="4" w:space="4" w:color="auto"/>
        </w:pBdr>
      </w:pPr>
      <w:r>
        <w:t>Agreements</w:t>
      </w:r>
    </w:p>
    <w:p w14:paraId="3002D1BC" w14:textId="77777777" w:rsidR="008012CA" w:rsidRDefault="008012CA">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14:paraId="7734F1C9" w14:textId="77777777" w:rsidR="008012CA" w:rsidRDefault="008012CA">
      <w:pPr>
        <w:pStyle w:val="Doc-text2"/>
      </w:pPr>
      <w:r>
        <w:t>=&gt;</w:t>
      </w:r>
      <w:r>
        <w:tab/>
        <w:t>FFS how many candidate cells (UE and</w:t>
      </w:r>
      <w:bookmarkStart w:id="0" w:name="_GoBack"/>
      <w:bookmarkEnd w:id="0"/>
      <w:r>
        <w:t xml:space="preserve"> network impacts should be clarified).</w:t>
      </w:r>
    </w:p>
    <w:p w14:paraId="452C99B7" w14:textId="77777777" w:rsidR="008012CA" w:rsidRDefault="008012CA">
      <w:pPr>
        <w:spacing w:after="0"/>
        <w:jc w:val="both"/>
        <w:rPr>
          <w:bCs/>
          <w:sz w:val="22"/>
          <w:lang w:eastAsia="zh-CN"/>
        </w:rPr>
      </w:pPr>
    </w:p>
    <w:p w14:paraId="5B11D852" w14:textId="77777777" w:rsidR="008012CA" w:rsidRDefault="008012CA">
      <w:pPr>
        <w:spacing w:after="0"/>
        <w:jc w:val="both"/>
        <w:rPr>
          <w:bCs/>
          <w:sz w:val="22"/>
          <w:lang w:eastAsia="zh-CN"/>
        </w:rPr>
      </w:pPr>
      <w:r>
        <w:rPr>
          <w:bCs/>
          <w:sz w:val="22"/>
          <w:lang w:eastAsia="zh-CN"/>
        </w:rPr>
        <w:t>RAN2#105</w:t>
      </w:r>
    </w:p>
    <w:p w14:paraId="56A4AFA2" w14:textId="77777777" w:rsidR="008012CA" w:rsidRDefault="008012CA">
      <w:pPr>
        <w:spacing w:after="0"/>
        <w:jc w:val="both"/>
        <w:rPr>
          <w:bCs/>
          <w:sz w:val="22"/>
          <w:lang w:eastAsia="zh-CN"/>
        </w:rPr>
      </w:pPr>
    </w:p>
    <w:p w14:paraId="06F2BEA2" w14:textId="77777777" w:rsidR="008012CA" w:rsidRDefault="008012CA">
      <w:pPr>
        <w:pStyle w:val="Doc-text2"/>
      </w:pPr>
      <w:r>
        <w:t>=&gt;</w:t>
      </w:r>
      <w:r>
        <w:tab/>
        <w:t>FFS how to include the CHO conditions in UE configuration</w:t>
      </w:r>
    </w:p>
    <w:p w14:paraId="29880C18" w14:textId="77777777" w:rsidR="008012CA" w:rsidRDefault="008012CA">
      <w:pPr>
        <w:pStyle w:val="Doc-text2"/>
        <w:pBdr>
          <w:top w:val="single" w:sz="4" w:space="1" w:color="auto"/>
          <w:left w:val="single" w:sz="4" w:space="4" w:color="auto"/>
          <w:bottom w:val="single" w:sz="4" w:space="0" w:color="auto"/>
          <w:right w:val="single" w:sz="4" w:space="4" w:color="auto"/>
        </w:pBdr>
      </w:pPr>
      <w:r>
        <w:t>Agreements</w:t>
      </w:r>
    </w:p>
    <w:p w14:paraId="6344B3E2" w14:textId="77777777" w:rsidR="008012CA" w:rsidRDefault="008012CA">
      <w:pPr>
        <w:pStyle w:val="Doc-text2"/>
        <w:pBdr>
          <w:top w:val="single" w:sz="4" w:space="1" w:color="auto"/>
          <w:left w:val="single" w:sz="4" w:space="4" w:color="auto"/>
          <w:bottom w:val="single" w:sz="4" w:space="0" w:color="auto"/>
          <w:right w:val="single" w:sz="4" w:space="4" w:color="auto"/>
        </w:pBdr>
      </w:pPr>
      <w:r>
        <w:t>1: The baseline operation for E-UTRAN Conditional HO procedure assumes HO command type of message contains HO triggering condition(s) and dedicated RRC configuration(s). UE accesses the prepared target when the relevant condition is met.</w:t>
      </w:r>
    </w:p>
    <w:p w14:paraId="5DB5C3A9" w14:textId="77777777" w:rsidR="008012CA" w:rsidRDefault="008012CA">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14:paraId="21200D14" w14:textId="77777777" w:rsidR="008012CA" w:rsidRDefault="008012CA">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65A27435" w14:textId="77777777" w:rsidR="008012CA" w:rsidRDefault="008012CA">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14:paraId="2450FB15" w14:textId="77777777" w:rsidR="008012CA" w:rsidRDefault="008012CA">
      <w:pPr>
        <w:pStyle w:val="Doc-text2"/>
      </w:pPr>
    </w:p>
    <w:p w14:paraId="51BD28B3" w14:textId="77777777" w:rsidR="008012CA" w:rsidRDefault="008012CA">
      <w:pPr>
        <w:spacing w:after="0"/>
        <w:jc w:val="both"/>
        <w:rPr>
          <w:bCs/>
          <w:sz w:val="22"/>
          <w:lang w:eastAsia="zh-CN"/>
        </w:rPr>
      </w:pPr>
    </w:p>
    <w:p w14:paraId="60CF2D39" w14:textId="77777777" w:rsidR="008012CA" w:rsidRDefault="008012CA">
      <w:pPr>
        <w:spacing w:after="0"/>
        <w:jc w:val="both"/>
        <w:rPr>
          <w:bCs/>
          <w:sz w:val="22"/>
          <w:lang w:eastAsia="zh-CN"/>
        </w:rPr>
      </w:pPr>
      <w:r>
        <w:rPr>
          <w:bCs/>
          <w:sz w:val="22"/>
          <w:lang w:eastAsia="zh-CN"/>
        </w:rPr>
        <w:t>Summary (use NR terminology):</w:t>
      </w:r>
    </w:p>
    <w:p w14:paraId="0706C784" w14:textId="77777777" w:rsidR="008012CA" w:rsidRDefault="008012CA">
      <w:pPr>
        <w:spacing w:after="0"/>
        <w:jc w:val="both"/>
        <w:rPr>
          <w:bCs/>
          <w:sz w:val="22"/>
          <w:lang w:eastAsia="zh-CN"/>
        </w:rPr>
      </w:pPr>
    </w:p>
    <w:p w14:paraId="2A20C455" w14:textId="77777777" w:rsidR="008012CA" w:rsidRDefault="008012CA">
      <w:pPr>
        <w:spacing w:after="0"/>
        <w:jc w:val="both"/>
        <w:rPr>
          <w:bCs/>
          <w:sz w:val="22"/>
          <w:lang w:eastAsia="zh-CN"/>
        </w:rPr>
      </w:pPr>
      <w:r>
        <w:rPr>
          <w:bCs/>
          <w:sz w:val="22"/>
          <w:lang w:eastAsia="zh-CN"/>
        </w:rPr>
        <w:t xml:space="preserve">1 CHO is defined as UE having network configuration for initiating access to a target cell based on configured condition(s). </w:t>
      </w:r>
    </w:p>
    <w:p w14:paraId="4618BF41" w14:textId="77777777" w:rsidR="008012CA" w:rsidRDefault="008012CA">
      <w:pPr>
        <w:spacing w:after="0"/>
        <w:jc w:val="both"/>
        <w:rPr>
          <w:bCs/>
          <w:sz w:val="22"/>
          <w:lang w:eastAsia="zh-CN"/>
        </w:rPr>
      </w:pPr>
      <w:r>
        <w:rPr>
          <w:bCs/>
          <w:sz w:val="22"/>
          <w:lang w:eastAsia="zh-CN"/>
        </w:rPr>
        <w:t>2 Usage of conditional handover is decided by network. UE evaluates when the condition is valid.</w:t>
      </w:r>
    </w:p>
    <w:p w14:paraId="3E6DFA4E" w14:textId="77777777" w:rsidR="008012CA" w:rsidRDefault="008012CA">
      <w:pPr>
        <w:spacing w:after="0"/>
        <w:jc w:val="both"/>
        <w:rPr>
          <w:bCs/>
          <w:sz w:val="22"/>
          <w:lang w:eastAsia="zh-CN"/>
        </w:rPr>
      </w:pPr>
      <w:r>
        <w:rPr>
          <w:bCs/>
          <w:sz w:val="22"/>
          <w:lang w:eastAsia="zh-CN"/>
        </w:rPr>
        <w:t>3 Support configuration of one or more candidate cells for conditional handover;</w:t>
      </w:r>
    </w:p>
    <w:p w14:paraId="1C284613" w14:textId="77777777" w:rsidR="008012CA" w:rsidRDefault="008012CA">
      <w:pPr>
        <w:pStyle w:val="Doc-text2"/>
      </w:pPr>
      <w:r>
        <w:t>=&gt;</w:t>
      </w:r>
      <w:r>
        <w:tab/>
        <w:t>FFS how many candidate cells (UE and network impacts should be clarified).</w:t>
      </w:r>
    </w:p>
    <w:p w14:paraId="5015022C" w14:textId="77777777" w:rsidR="008012CA" w:rsidRDefault="008012CA">
      <w:pPr>
        <w:pStyle w:val="Doc-text2"/>
      </w:pPr>
      <w:r>
        <w:t>=&gt;</w:t>
      </w:r>
      <w:r>
        <w:tab/>
        <w:t>FFS how to include the CHO conditions in UE configuration</w:t>
      </w:r>
    </w:p>
    <w:p w14:paraId="51011F76" w14:textId="77777777" w:rsidR="008012CA" w:rsidRDefault="008012CA">
      <w:pPr>
        <w:pStyle w:val="Doc-text2"/>
      </w:pPr>
    </w:p>
    <w:p w14:paraId="3320C4AA" w14:textId="77777777" w:rsidR="008012CA" w:rsidRDefault="008012CA">
      <w:pPr>
        <w:spacing w:after="0"/>
        <w:jc w:val="both"/>
        <w:rPr>
          <w:bCs/>
          <w:sz w:val="22"/>
          <w:lang w:eastAsia="zh-CN"/>
        </w:rPr>
      </w:pPr>
      <w:r>
        <w:rPr>
          <w:bCs/>
          <w:sz w:val="22"/>
          <w:lang w:eastAsia="zh-CN"/>
        </w:rPr>
        <w:t>4 The baseline operation for Conditional HO procedure assumes HO command type of message contains HO triggering condition(s) and dedicated RRC configuration(s). UE accesses the prepared target when the relevant condition is met.</w:t>
      </w:r>
    </w:p>
    <w:p w14:paraId="0B257C96" w14:textId="77777777" w:rsidR="008012CA" w:rsidRDefault="008012CA">
      <w:pPr>
        <w:spacing w:after="0"/>
        <w:jc w:val="both"/>
        <w:rPr>
          <w:bCs/>
          <w:sz w:val="22"/>
          <w:lang w:eastAsia="zh-CN"/>
        </w:rPr>
      </w:pPr>
      <w:r>
        <w:rPr>
          <w:bCs/>
          <w:sz w:val="22"/>
          <w:lang w:eastAsia="zh-CN"/>
        </w:rPr>
        <w:t xml:space="preserve">5 The baseline operation for Conditional HO assumes the source RAN remains responsible for RRC until UE successfully sends RRC Reconfiguration Complete message to target RAN. </w:t>
      </w:r>
    </w:p>
    <w:p w14:paraId="38293D44" w14:textId="77777777" w:rsidR="008012CA" w:rsidRDefault="008012CA">
      <w:pPr>
        <w:spacing w:after="0"/>
        <w:jc w:val="both"/>
        <w:rPr>
          <w:bCs/>
          <w:sz w:val="22"/>
          <w:lang w:eastAsia="zh-CN"/>
        </w:rPr>
      </w:pPr>
      <w:r>
        <w:rPr>
          <w:bCs/>
          <w:sz w:val="22"/>
          <w:lang w:eastAsia="zh-CN"/>
        </w:rPr>
        <w:t>6 RAN2 assumes late packet forwarding (i.e. not done immediately when the CHO target cells become prepared) could be more suitable for CHO when there are multiple candidate target cells. In case of single prepared candidate target cell, early packet forwarding could be considered as an option. Detailed decisions require RAN3 study.</w:t>
      </w:r>
    </w:p>
    <w:p w14:paraId="21202B14" w14:textId="77777777" w:rsidR="008012CA" w:rsidRDefault="008012CA">
      <w:pPr>
        <w:spacing w:after="0"/>
        <w:jc w:val="both"/>
        <w:rPr>
          <w:bCs/>
          <w:sz w:val="22"/>
          <w:lang w:eastAsia="zh-CN"/>
        </w:rPr>
      </w:pPr>
      <w:r>
        <w:rPr>
          <w:bCs/>
          <w:sz w:val="22"/>
          <w:lang w:eastAsia="zh-CN"/>
        </w:rPr>
        <w:t>7 RAN2 will inform the Conditional HO assumptions (including the baseline operation) to RAN3 via LS at RAN#105bis, requesting RAN3 to kindly work on the CHO scheme aspects matching their expertise (e.g. data forwarding).</w:t>
      </w:r>
    </w:p>
    <w:p w14:paraId="6A215BC8" w14:textId="77777777" w:rsidR="008012CA" w:rsidRDefault="008012CA">
      <w:pPr>
        <w:spacing w:after="0"/>
        <w:jc w:val="center"/>
        <w:rPr>
          <w:bCs/>
          <w:sz w:val="22"/>
          <w:lang w:eastAsia="zh-CN"/>
        </w:rPr>
      </w:pPr>
    </w:p>
    <w:p w14:paraId="1CCAE65E" w14:textId="77777777" w:rsidR="008012CA" w:rsidRDefault="008012CA">
      <w:pPr>
        <w:spacing w:after="0"/>
        <w:jc w:val="both"/>
        <w:rPr>
          <w:bCs/>
          <w:sz w:val="22"/>
          <w:lang w:eastAsia="zh-CN"/>
        </w:rPr>
      </w:pPr>
    </w:p>
    <w:p w14:paraId="2EF46E67" w14:textId="77777777" w:rsidR="008012CA" w:rsidRDefault="008012CA">
      <w:pPr>
        <w:spacing w:after="0"/>
        <w:jc w:val="both"/>
        <w:rPr>
          <w:b/>
          <w:bCs/>
          <w:sz w:val="22"/>
          <w:u w:val="single"/>
          <w:lang w:eastAsia="zh-CN"/>
        </w:rPr>
      </w:pPr>
      <w:r>
        <w:rPr>
          <w:b/>
          <w:bCs/>
          <w:sz w:val="22"/>
          <w:u w:val="single"/>
          <w:lang w:eastAsia="zh-CN"/>
        </w:rPr>
        <w:t>Question 1: do companies agree the above summary 1-6 and FFS are also applicable for NR?</w:t>
      </w:r>
    </w:p>
    <w:p w14:paraId="723C3F7B"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5C607194" w14:textId="77777777">
        <w:tc>
          <w:tcPr>
            <w:tcW w:w="2088" w:type="dxa"/>
            <w:shd w:val="clear" w:color="auto" w:fill="D9D9D9"/>
          </w:tcPr>
          <w:p w14:paraId="0C5C3844" w14:textId="77777777" w:rsidR="008012CA" w:rsidRDefault="008012CA">
            <w:pPr>
              <w:spacing w:after="0"/>
              <w:jc w:val="both"/>
              <w:rPr>
                <w:b/>
                <w:bCs/>
                <w:sz w:val="22"/>
                <w:lang w:eastAsia="zh-CN"/>
              </w:rPr>
            </w:pPr>
            <w:r>
              <w:rPr>
                <w:b/>
                <w:bCs/>
                <w:sz w:val="22"/>
                <w:lang w:eastAsia="zh-CN"/>
              </w:rPr>
              <w:t>Company</w:t>
            </w:r>
          </w:p>
        </w:tc>
        <w:tc>
          <w:tcPr>
            <w:tcW w:w="1440" w:type="dxa"/>
            <w:shd w:val="clear" w:color="auto" w:fill="D9D9D9"/>
          </w:tcPr>
          <w:p w14:paraId="48E72F71"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6813D85E" w14:textId="77777777" w:rsidR="008012CA" w:rsidRDefault="008012CA">
            <w:pPr>
              <w:spacing w:after="0"/>
              <w:jc w:val="both"/>
              <w:rPr>
                <w:b/>
                <w:bCs/>
                <w:sz w:val="22"/>
                <w:lang w:eastAsia="zh-CN"/>
              </w:rPr>
            </w:pPr>
            <w:r>
              <w:rPr>
                <w:b/>
                <w:bCs/>
                <w:sz w:val="22"/>
                <w:lang w:eastAsia="zh-CN"/>
              </w:rPr>
              <w:t>remarks</w:t>
            </w:r>
          </w:p>
        </w:tc>
      </w:tr>
      <w:tr w:rsidR="008012CA" w14:paraId="5B6E8E59" w14:textId="77777777">
        <w:tc>
          <w:tcPr>
            <w:tcW w:w="2088" w:type="dxa"/>
          </w:tcPr>
          <w:p w14:paraId="7AF21606" w14:textId="77777777" w:rsidR="008012CA" w:rsidRDefault="008012CA">
            <w:pPr>
              <w:spacing w:after="0"/>
              <w:jc w:val="both"/>
              <w:rPr>
                <w:bCs/>
                <w:sz w:val="22"/>
                <w:lang w:eastAsia="zh-CN"/>
              </w:rPr>
            </w:pPr>
            <w:r>
              <w:rPr>
                <w:bCs/>
                <w:sz w:val="22"/>
                <w:lang w:eastAsia="zh-CN"/>
              </w:rPr>
              <w:t>Nokia</w:t>
            </w:r>
          </w:p>
        </w:tc>
        <w:tc>
          <w:tcPr>
            <w:tcW w:w="1440" w:type="dxa"/>
          </w:tcPr>
          <w:p w14:paraId="3443ED86" w14:textId="77777777" w:rsidR="008012CA" w:rsidRDefault="008012CA">
            <w:pPr>
              <w:spacing w:after="0"/>
              <w:jc w:val="both"/>
              <w:rPr>
                <w:bCs/>
                <w:sz w:val="22"/>
                <w:lang w:eastAsia="zh-CN"/>
              </w:rPr>
            </w:pPr>
            <w:r>
              <w:rPr>
                <w:bCs/>
                <w:sz w:val="22"/>
                <w:lang w:eastAsia="zh-CN"/>
              </w:rPr>
              <w:t>Yes</w:t>
            </w:r>
          </w:p>
        </w:tc>
        <w:tc>
          <w:tcPr>
            <w:tcW w:w="6327" w:type="dxa"/>
          </w:tcPr>
          <w:p w14:paraId="2CFC0592" w14:textId="77777777" w:rsidR="008012CA" w:rsidRDefault="008012CA">
            <w:pPr>
              <w:spacing w:after="0"/>
              <w:jc w:val="both"/>
              <w:rPr>
                <w:bCs/>
                <w:sz w:val="22"/>
                <w:lang w:eastAsia="zh-CN"/>
              </w:rPr>
            </w:pPr>
            <w:r>
              <w:rPr>
                <w:bCs/>
                <w:sz w:val="22"/>
                <w:lang w:eastAsia="zh-CN"/>
              </w:rPr>
              <w:t>The high-level proposals agreed so far for LTE could be applicable also for NR, if it is decided NR adopts CHO;)</w:t>
            </w:r>
          </w:p>
        </w:tc>
      </w:tr>
      <w:tr w:rsidR="008012CA" w14:paraId="1F37CB92" w14:textId="77777777">
        <w:tc>
          <w:tcPr>
            <w:tcW w:w="2088" w:type="dxa"/>
          </w:tcPr>
          <w:p w14:paraId="3B57E425" w14:textId="77777777" w:rsidR="008012CA" w:rsidRDefault="008012CA">
            <w:pPr>
              <w:spacing w:after="0"/>
              <w:jc w:val="both"/>
              <w:rPr>
                <w:bCs/>
                <w:sz w:val="22"/>
                <w:lang w:eastAsia="zh-CN"/>
              </w:rPr>
            </w:pPr>
            <w:r>
              <w:rPr>
                <w:bCs/>
                <w:sz w:val="22"/>
                <w:lang w:eastAsia="zh-CN"/>
              </w:rPr>
              <w:t>Ericsson</w:t>
            </w:r>
          </w:p>
        </w:tc>
        <w:tc>
          <w:tcPr>
            <w:tcW w:w="1440" w:type="dxa"/>
          </w:tcPr>
          <w:p w14:paraId="35D823ED" w14:textId="77777777" w:rsidR="008012CA" w:rsidRDefault="008012CA">
            <w:pPr>
              <w:spacing w:after="0"/>
              <w:jc w:val="both"/>
              <w:rPr>
                <w:bCs/>
                <w:sz w:val="22"/>
                <w:lang w:eastAsia="zh-CN"/>
              </w:rPr>
            </w:pPr>
            <w:r>
              <w:rPr>
                <w:bCs/>
                <w:sz w:val="22"/>
                <w:lang w:eastAsia="zh-CN"/>
              </w:rPr>
              <w:t>Yes</w:t>
            </w:r>
          </w:p>
        </w:tc>
        <w:tc>
          <w:tcPr>
            <w:tcW w:w="6327" w:type="dxa"/>
          </w:tcPr>
          <w:p w14:paraId="3FE715B0" w14:textId="77777777" w:rsidR="008012CA" w:rsidRDefault="008012CA">
            <w:pPr>
              <w:spacing w:after="0"/>
              <w:jc w:val="both"/>
              <w:rPr>
                <w:bCs/>
                <w:sz w:val="22"/>
                <w:lang w:eastAsia="zh-CN"/>
              </w:rPr>
            </w:pPr>
            <w:r>
              <w:rPr>
                <w:bCs/>
                <w:sz w:val="22"/>
                <w:lang w:eastAsia="zh-CN"/>
              </w:rPr>
              <w:t>We see no reason to deviate from that. The progress is quite slow, and it would be a waste of time not agreeing with that. Also, handover in NR and LTE are very similar from RRC perspective.</w:t>
            </w:r>
          </w:p>
        </w:tc>
      </w:tr>
      <w:tr w:rsidR="008012CA" w14:paraId="38C93442" w14:textId="77777777">
        <w:tc>
          <w:tcPr>
            <w:tcW w:w="2088" w:type="dxa"/>
          </w:tcPr>
          <w:p w14:paraId="3A895038"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40D74651" w14:textId="77777777" w:rsidR="008012CA" w:rsidRDefault="008012CA">
            <w:pPr>
              <w:spacing w:after="0"/>
              <w:jc w:val="both"/>
              <w:rPr>
                <w:bCs/>
                <w:sz w:val="22"/>
                <w:lang w:eastAsia="zh-CN"/>
              </w:rPr>
            </w:pPr>
            <w:r>
              <w:rPr>
                <w:rFonts w:eastAsia="Malgun Gothic" w:hint="eastAsia"/>
                <w:bCs/>
                <w:sz w:val="22"/>
                <w:lang w:eastAsia="ko-KR"/>
              </w:rPr>
              <w:t>Yes</w:t>
            </w:r>
          </w:p>
        </w:tc>
        <w:tc>
          <w:tcPr>
            <w:tcW w:w="6327" w:type="dxa"/>
          </w:tcPr>
          <w:p w14:paraId="1DB16054" w14:textId="77777777" w:rsidR="008012CA" w:rsidRDefault="008012CA">
            <w:pPr>
              <w:spacing w:after="0"/>
              <w:jc w:val="both"/>
              <w:rPr>
                <w:bCs/>
                <w:sz w:val="22"/>
                <w:lang w:eastAsia="zh-CN"/>
              </w:rPr>
            </w:pPr>
            <w:r>
              <w:rPr>
                <w:rFonts w:eastAsia="Malgun Gothic" w:hint="eastAsia"/>
                <w:bCs/>
                <w:sz w:val="22"/>
                <w:lang w:eastAsia="ko-KR"/>
              </w:rPr>
              <w:t>We agree with Nokia</w:t>
            </w:r>
            <w:r>
              <w:rPr>
                <w:rFonts w:eastAsia="Malgun Gothic"/>
                <w:bCs/>
                <w:sz w:val="22"/>
                <w:lang w:eastAsia="ko-KR"/>
              </w:rPr>
              <w:t xml:space="preserve"> and Ericsson</w:t>
            </w:r>
            <w:r>
              <w:rPr>
                <w:rFonts w:eastAsia="Malgun Gothic" w:hint="eastAsia"/>
                <w:bCs/>
                <w:sz w:val="22"/>
                <w:lang w:eastAsia="ko-KR"/>
              </w:rPr>
              <w:t>.</w:t>
            </w:r>
          </w:p>
        </w:tc>
      </w:tr>
      <w:tr w:rsidR="008012CA" w14:paraId="07480A9F" w14:textId="77777777">
        <w:tc>
          <w:tcPr>
            <w:tcW w:w="2088" w:type="dxa"/>
          </w:tcPr>
          <w:p w14:paraId="19E6953B" w14:textId="77777777" w:rsidR="008012CA" w:rsidRDefault="008012CA">
            <w:pPr>
              <w:spacing w:after="0"/>
              <w:jc w:val="both"/>
              <w:rPr>
                <w:rFonts w:eastAsia="Malgun Gothic"/>
                <w:bCs/>
                <w:sz w:val="22"/>
                <w:lang w:eastAsia="ko-KR"/>
              </w:rPr>
            </w:pPr>
            <w:r>
              <w:rPr>
                <w:rFonts w:eastAsia="Malgun Gothic"/>
                <w:bCs/>
                <w:sz w:val="22"/>
                <w:lang w:eastAsia="ko-KR"/>
              </w:rPr>
              <w:t>Qualcomm</w:t>
            </w:r>
          </w:p>
        </w:tc>
        <w:tc>
          <w:tcPr>
            <w:tcW w:w="1440" w:type="dxa"/>
          </w:tcPr>
          <w:p w14:paraId="3DF7B653"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631A6957" w14:textId="77777777" w:rsidR="008012CA" w:rsidRDefault="008012CA">
            <w:pPr>
              <w:spacing w:after="0"/>
              <w:jc w:val="both"/>
              <w:rPr>
                <w:rFonts w:eastAsia="Malgun Gothic"/>
                <w:bCs/>
                <w:sz w:val="22"/>
                <w:lang w:eastAsia="ko-KR"/>
              </w:rPr>
            </w:pPr>
            <w:r>
              <w:rPr>
                <w:rFonts w:eastAsia="Malgun Gothic"/>
                <w:bCs/>
                <w:sz w:val="22"/>
                <w:lang w:eastAsia="ko-KR"/>
              </w:rPr>
              <w:t>We should agree to adopt these as baseline for NR CHO and not repeat the same discussions.</w:t>
            </w:r>
          </w:p>
        </w:tc>
      </w:tr>
      <w:tr w:rsidR="008012CA" w14:paraId="45073736" w14:textId="77777777">
        <w:tc>
          <w:tcPr>
            <w:tcW w:w="2088" w:type="dxa"/>
          </w:tcPr>
          <w:p w14:paraId="71CC2B55" w14:textId="77777777" w:rsidR="008012CA" w:rsidRDefault="008012CA">
            <w:pPr>
              <w:spacing w:after="0"/>
              <w:jc w:val="both"/>
              <w:rPr>
                <w:rFonts w:eastAsia="Malgun Gothic"/>
                <w:bCs/>
                <w:sz w:val="22"/>
                <w:lang w:eastAsia="ko-KR"/>
              </w:rPr>
            </w:pPr>
            <w:r>
              <w:rPr>
                <w:rFonts w:eastAsia="Malgun Gothic"/>
                <w:bCs/>
                <w:sz w:val="22"/>
                <w:lang w:eastAsia="ko-KR"/>
              </w:rPr>
              <w:t>InterDigital</w:t>
            </w:r>
          </w:p>
        </w:tc>
        <w:tc>
          <w:tcPr>
            <w:tcW w:w="1440" w:type="dxa"/>
          </w:tcPr>
          <w:p w14:paraId="40A75736"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6EC98BDB" w14:textId="77777777" w:rsidR="008012CA" w:rsidRDefault="008012CA">
            <w:pPr>
              <w:spacing w:after="0"/>
              <w:jc w:val="both"/>
              <w:rPr>
                <w:rFonts w:eastAsia="Malgun Gothic"/>
                <w:bCs/>
                <w:sz w:val="22"/>
                <w:lang w:eastAsia="ko-KR"/>
              </w:rPr>
            </w:pPr>
          </w:p>
        </w:tc>
      </w:tr>
      <w:tr w:rsidR="008012CA" w:rsidRPr="00485C3E" w14:paraId="61057279" w14:textId="77777777">
        <w:tc>
          <w:tcPr>
            <w:tcW w:w="2088" w:type="dxa"/>
          </w:tcPr>
          <w:p w14:paraId="40DDE6C3" w14:textId="77777777" w:rsidR="008012CA" w:rsidRPr="00485C3E" w:rsidRDefault="008012CA">
            <w:pPr>
              <w:spacing w:after="0"/>
              <w:jc w:val="both"/>
              <w:rPr>
                <w:rFonts w:eastAsia="SimSun"/>
                <w:bCs/>
                <w:sz w:val="22"/>
                <w:lang w:eastAsia="zh-CN"/>
              </w:rPr>
            </w:pPr>
            <w:r>
              <w:rPr>
                <w:rFonts w:hint="eastAsia"/>
                <w:bCs/>
                <w:sz w:val="22"/>
                <w:lang w:eastAsia="zh-CN"/>
              </w:rPr>
              <w:t>vivo</w:t>
            </w:r>
          </w:p>
        </w:tc>
        <w:tc>
          <w:tcPr>
            <w:tcW w:w="1440" w:type="dxa"/>
          </w:tcPr>
          <w:p w14:paraId="1BEAA002" w14:textId="77777777" w:rsidR="008012CA" w:rsidRPr="00485C3E" w:rsidRDefault="008012CA">
            <w:pPr>
              <w:spacing w:after="0"/>
              <w:jc w:val="both"/>
              <w:rPr>
                <w:rFonts w:eastAsia="SimSun"/>
                <w:bCs/>
                <w:sz w:val="22"/>
                <w:lang w:eastAsia="zh-CN"/>
              </w:rPr>
            </w:pPr>
            <w:r>
              <w:rPr>
                <w:rFonts w:hint="eastAsia"/>
                <w:bCs/>
                <w:sz w:val="22"/>
                <w:lang w:eastAsia="zh-CN"/>
              </w:rPr>
              <w:t>Yes</w:t>
            </w:r>
          </w:p>
        </w:tc>
        <w:tc>
          <w:tcPr>
            <w:tcW w:w="6327" w:type="dxa"/>
          </w:tcPr>
          <w:p w14:paraId="1309260D" w14:textId="77777777" w:rsidR="008012CA" w:rsidRPr="00485C3E" w:rsidRDefault="008012CA">
            <w:pPr>
              <w:spacing w:after="0"/>
              <w:jc w:val="both"/>
              <w:rPr>
                <w:rFonts w:eastAsia="SimSun"/>
                <w:bCs/>
                <w:sz w:val="22"/>
                <w:lang w:eastAsia="zh-CN"/>
              </w:rPr>
            </w:pPr>
            <w:r>
              <w:rPr>
                <w:rFonts w:hint="eastAsia"/>
                <w:bCs/>
                <w:sz w:val="22"/>
                <w:lang w:eastAsia="zh-CN"/>
              </w:rPr>
              <w:t xml:space="preserve">We of cause need </w:t>
            </w:r>
            <w:r>
              <w:rPr>
                <w:bCs/>
                <w:sz w:val="22"/>
                <w:lang w:eastAsia="zh-CN"/>
              </w:rPr>
              <w:t xml:space="preserve">to prevent duplicated discussion </w:t>
            </w:r>
            <w:r>
              <w:rPr>
                <w:rFonts w:hint="eastAsia"/>
                <w:bCs/>
                <w:sz w:val="22"/>
                <w:lang w:eastAsia="zh-CN"/>
              </w:rPr>
              <w:t>for NR and LTE.</w:t>
            </w:r>
          </w:p>
        </w:tc>
      </w:tr>
      <w:tr w:rsidR="008012CA" w14:paraId="56F557D9" w14:textId="77777777">
        <w:tc>
          <w:tcPr>
            <w:tcW w:w="2088" w:type="dxa"/>
          </w:tcPr>
          <w:p w14:paraId="29057D2D" w14:textId="77777777" w:rsidR="008012CA" w:rsidRDefault="008012CA">
            <w:pPr>
              <w:spacing w:after="0"/>
              <w:jc w:val="both"/>
              <w:rPr>
                <w:bCs/>
                <w:sz w:val="22"/>
                <w:lang w:eastAsia="zh-CN"/>
              </w:rPr>
            </w:pPr>
            <w:r>
              <w:rPr>
                <w:rFonts w:eastAsia="Malgun Gothic"/>
                <w:bCs/>
                <w:sz w:val="22"/>
                <w:lang w:eastAsia="ko-KR"/>
              </w:rPr>
              <w:t>Xiaomi</w:t>
            </w:r>
          </w:p>
        </w:tc>
        <w:tc>
          <w:tcPr>
            <w:tcW w:w="1440" w:type="dxa"/>
          </w:tcPr>
          <w:p w14:paraId="529FEC6E" w14:textId="77777777" w:rsidR="008012CA" w:rsidRDefault="008012CA">
            <w:pPr>
              <w:spacing w:after="0"/>
              <w:jc w:val="both"/>
              <w:rPr>
                <w:bCs/>
                <w:sz w:val="22"/>
                <w:lang w:eastAsia="zh-CN"/>
              </w:rPr>
            </w:pPr>
            <w:r>
              <w:rPr>
                <w:rFonts w:eastAsia="Malgun Gothic"/>
                <w:bCs/>
                <w:sz w:val="22"/>
                <w:lang w:eastAsia="ko-KR"/>
              </w:rPr>
              <w:t>Yes</w:t>
            </w:r>
          </w:p>
        </w:tc>
        <w:tc>
          <w:tcPr>
            <w:tcW w:w="6327" w:type="dxa"/>
          </w:tcPr>
          <w:p w14:paraId="5C3E23EE" w14:textId="77777777" w:rsidR="008012CA" w:rsidRDefault="008012CA">
            <w:pPr>
              <w:spacing w:after="0"/>
              <w:jc w:val="both"/>
              <w:rPr>
                <w:bCs/>
                <w:sz w:val="22"/>
                <w:lang w:eastAsia="zh-CN"/>
              </w:rPr>
            </w:pPr>
          </w:p>
        </w:tc>
      </w:tr>
      <w:tr w:rsidR="008012CA" w14:paraId="6EE63B25" w14:textId="77777777">
        <w:tc>
          <w:tcPr>
            <w:tcW w:w="2088" w:type="dxa"/>
          </w:tcPr>
          <w:p w14:paraId="1D37F960" w14:textId="77777777" w:rsidR="008012CA" w:rsidRDefault="008012CA">
            <w:pPr>
              <w:spacing w:after="0"/>
              <w:jc w:val="both"/>
              <w:rPr>
                <w:rFonts w:eastAsia="Malgun Gothic"/>
                <w:bCs/>
                <w:sz w:val="22"/>
                <w:lang w:eastAsia="ko-KR"/>
              </w:rPr>
            </w:pPr>
            <w:r>
              <w:rPr>
                <w:rFonts w:hint="eastAsia"/>
                <w:bCs/>
                <w:sz w:val="22"/>
                <w:lang w:eastAsia="zh-CN"/>
              </w:rPr>
              <w:lastRenderedPageBreak/>
              <w:t>OPPO</w:t>
            </w:r>
          </w:p>
        </w:tc>
        <w:tc>
          <w:tcPr>
            <w:tcW w:w="1440" w:type="dxa"/>
          </w:tcPr>
          <w:p w14:paraId="07668DAD" w14:textId="77777777" w:rsidR="008012CA" w:rsidRDefault="008012CA">
            <w:pPr>
              <w:spacing w:after="0"/>
              <w:jc w:val="both"/>
              <w:rPr>
                <w:rFonts w:eastAsia="Malgun Gothic"/>
                <w:bCs/>
                <w:sz w:val="22"/>
                <w:lang w:eastAsia="ko-KR"/>
              </w:rPr>
            </w:pPr>
            <w:r>
              <w:rPr>
                <w:bCs/>
                <w:sz w:val="22"/>
                <w:lang w:eastAsia="zh-CN"/>
              </w:rPr>
              <w:t>Y</w:t>
            </w:r>
            <w:r>
              <w:rPr>
                <w:rFonts w:hint="eastAsia"/>
                <w:bCs/>
                <w:sz w:val="22"/>
                <w:lang w:eastAsia="zh-CN"/>
              </w:rPr>
              <w:t xml:space="preserve">es </w:t>
            </w:r>
          </w:p>
        </w:tc>
        <w:tc>
          <w:tcPr>
            <w:tcW w:w="6327" w:type="dxa"/>
          </w:tcPr>
          <w:p w14:paraId="0455E95D" w14:textId="77777777" w:rsidR="008012CA" w:rsidRDefault="008012CA">
            <w:pPr>
              <w:spacing w:after="0"/>
              <w:jc w:val="both"/>
              <w:rPr>
                <w:bCs/>
                <w:sz w:val="22"/>
                <w:lang w:eastAsia="zh-CN"/>
              </w:rPr>
            </w:pPr>
            <w:r>
              <w:rPr>
                <w:bCs/>
                <w:sz w:val="22"/>
                <w:lang w:eastAsia="zh-CN"/>
              </w:rPr>
              <w:t>We agree t</w:t>
            </w:r>
            <w:r>
              <w:rPr>
                <w:rFonts w:hint="eastAsia"/>
                <w:bCs/>
                <w:sz w:val="22"/>
                <w:lang w:eastAsia="zh-CN"/>
              </w:rPr>
              <w:t xml:space="preserve">he </w:t>
            </w:r>
            <w:r>
              <w:rPr>
                <w:bCs/>
                <w:sz w:val="22"/>
                <w:lang w:eastAsia="zh-CN"/>
              </w:rPr>
              <w:t>LTE agreements can also be applicable for NR.</w:t>
            </w:r>
          </w:p>
        </w:tc>
      </w:tr>
      <w:tr w:rsidR="008012CA" w14:paraId="299B72B7" w14:textId="77777777">
        <w:tc>
          <w:tcPr>
            <w:tcW w:w="2088" w:type="dxa"/>
          </w:tcPr>
          <w:p w14:paraId="1177FAA6" w14:textId="77777777" w:rsidR="008012CA" w:rsidRDefault="008012CA">
            <w:pPr>
              <w:spacing w:after="0"/>
              <w:jc w:val="both"/>
              <w:rPr>
                <w:bCs/>
                <w:sz w:val="22"/>
                <w:lang w:eastAsia="zh-CN"/>
              </w:rPr>
            </w:pPr>
            <w:r>
              <w:rPr>
                <w:bCs/>
                <w:sz w:val="22"/>
                <w:lang w:eastAsia="zh-CN"/>
              </w:rPr>
              <w:t>Spreadtrum</w:t>
            </w:r>
          </w:p>
        </w:tc>
        <w:tc>
          <w:tcPr>
            <w:tcW w:w="1440" w:type="dxa"/>
          </w:tcPr>
          <w:p w14:paraId="42D75DB0" w14:textId="77777777" w:rsidR="008012CA" w:rsidRDefault="008012CA">
            <w:pPr>
              <w:spacing w:after="0"/>
              <w:jc w:val="both"/>
              <w:rPr>
                <w:bCs/>
                <w:sz w:val="22"/>
                <w:lang w:eastAsia="zh-CN"/>
              </w:rPr>
            </w:pPr>
            <w:r>
              <w:rPr>
                <w:bCs/>
                <w:sz w:val="22"/>
                <w:lang w:eastAsia="zh-CN"/>
              </w:rPr>
              <w:t>Yes</w:t>
            </w:r>
          </w:p>
        </w:tc>
        <w:tc>
          <w:tcPr>
            <w:tcW w:w="6327" w:type="dxa"/>
          </w:tcPr>
          <w:p w14:paraId="5B32094B" w14:textId="77777777" w:rsidR="008012CA" w:rsidRDefault="008012CA">
            <w:pPr>
              <w:spacing w:after="0"/>
              <w:jc w:val="both"/>
              <w:rPr>
                <w:bCs/>
                <w:sz w:val="22"/>
                <w:lang w:eastAsia="zh-CN"/>
              </w:rPr>
            </w:pPr>
          </w:p>
        </w:tc>
      </w:tr>
      <w:tr w:rsidR="008012CA" w14:paraId="09B56840" w14:textId="77777777">
        <w:tc>
          <w:tcPr>
            <w:tcW w:w="2088" w:type="dxa"/>
          </w:tcPr>
          <w:p w14:paraId="4B8CA29B" w14:textId="77777777" w:rsidR="008012CA" w:rsidRDefault="008012CA">
            <w:pPr>
              <w:spacing w:after="0"/>
              <w:jc w:val="both"/>
              <w:rPr>
                <w:bCs/>
                <w:sz w:val="22"/>
                <w:lang w:eastAsia="zh-CN"/>
              </w:rPr>
            </w:pPr>
            <w:r>
              <w:rPr>
                <w:bCs/>
                <w:sz w:val="22"/>
                <w:lang w:eastAsia="zh-CN"/>
              </w:rPr>
              <w:t>Intel</w:t>
            </w:r>
          </w:p>
        </w:tc>
        <w:tc>
          <w:tcPr>
            <w:tcW w:w="1440" w:type="dxa"/>
          </w:tcPr>
          <w:p w14:paraId="6D470320" w14:textId="77777777" w:rsidR="008012CA" w:rsidRDefault="008012CA">
            <w:pPr>
              <w:spacing w:after="0"/>
              <w:jc w:val="both"/>
              <w:rPr>
                <w:bCs/>
                <w:sz w:val="22"/>
                <w:lang w:eastAsia="zh-CN"/>
              </w:rPr>
            </w:pPr>
            <w:r>
              <w:rPr>
                <w:bCs/>
                <w:sz w:val="22"/>
                <w:lang w:eastAsia="zh-CN"/>
              </w:rPr>
              <w:t>Yes</w:t>
            </w:r>
          </w:p>
        </w:tc>
        <w:tc>
          <w:tcPr>
            <w:tcW w:w="6327" w:type="dxa"/>
          </w:tcPr>
          <w:p w14:paraId="584FD544" w14:textId="77777777" w:rsidR="008012CA" w:rsidRDefault="008012CA">
            <w:pPr>
              <w:spacing w:after="0"/>
              <w:jc w:val="both"/>
              <w:rPr>
                <w:bCs/>
                <w:sz w:val="22"/>
                <w:lang w:eastAsia="zh-CN"/>
              </w:rPr>
            </w:pPr>
            <w:r>
              <w:rPr>
                <w:bCs/>
                <w:sz w:val="22"/>
                <w:lang w:eastAsia="zh-CN"/>
              </w:rPr>
              <w:t xml:space="preserve">Same view as Ericsson and Nokia. </w:t>
            </w:r>
          </w:p>
        </w:tc>
      </w:tr>
      <w:tr w:rsidR="008012CA" w14:paraId="26F103F2" w14:textId="77777777">
        <w:tc>
          <w:tcPr>
            <w:tcW w:w="2088" w:type="dxa"/>
          </w:tcPr>
          <w:p w14:paraId="0F6D0ADD" w14:textId="77777777" w:rsidR="008012CA" w:rsidRDefault="008012CA">
            <w:pPr>
              <w:spacing w:after="0"/>
              <w:jc w:val="both"/>
              <w:rPr>
                <w:bCs/>
                <w:sz w:val="22"/>
                <w:lang w:eastAsia="zh-CN"/>
              </w:rPr>
            </w:pPr>
            <w:r>
              <w:rPr>
                <w:bCs/>
                <w:sz w:val="22"/>
                <w:lang w:eastAsia="zh-CN"/>
              </w:rPr>
              <w:t>CATT</w:t>
            </w:r>
          </w:p>
        </w:tc>
        <w:tc>
          <w:tcPr>
            <w:tcW w:w="1440" w:type="dxa"/>
          </w:tcPr>
          <w:p w14:paraId="654668D2" w14:textId="77777777" w:rsidR="008012CA" w:rsidRDefault="008012CA" w:rsidP="00485C3E">
            <w:pPr>
              <w:spacing w:after="0"/>
              <w:rPr>
                <w:bCs/>
                <w:sz w:val="22"/>
                <w:lang w:eastAsia="zh-CN"/>
              </w:rPr>
            </w:pPr>
            <w:r>
              <w:rPr>
                <w:bCs/>
                <w:sz w:val="22"/>
                <w:lang w:eastAsia="zh-CN"/>
              </w:rPr>
              <w:t>Yes, except agreement 3</w:t>
            </w:r>
          </w:p>
        </w:tc>
        <w:tc>
          <w:tcPr>
            <w:tcW w:w="6327" w:type="dxa"/>
          </w:tcPr>
          <w:p w14:paraId="59302464" w14:textId="77777777" w:rsidR="008012CA" w:rsidRDefault="008012CA">
            <w:pPr>
              <w:spacing w:after="0"/>
              <w:jc w:val="both"/>
              <w:rPr>
                <w:bCs/>
                <w:sz w:val="22"/>
                <w:lang w:eastAsia="zh-CN"/>
              </w:rPr>
            </w:pPr>
            <w:r>
              <w:rPr>
                <w:bCs/>
                <w:sz w:val="22"/>
                <w:lang w:eastAsia="zh-CN"/>
              </w:rPr>
              <w:t xml:space="preserve">All agreements except agreement 3 above is about the CHO procedure. Agreement 3 is inconclusive even for LTE with FFS on how many candidate cells and the inclusion of CHO condition for candidate cells. We think the necessity of multiple candidate cells for NR should be discussed taken into account NR features such as FR2, beamforming, etc.  </w:t>
            </w:r>
          </w:p>
        </w:tc>
      </w:tr>
      <w:tr w:rsidR="008012CA" w14:paraId="243C2FBE" w14:textId="77777777">
        <w:tc>
          <w:tcPr>
            <w:tcW w:w="2088" w:type="dxa"/>
          </w:tcPr>
          <w:p w14:paraId="073118CF" w14:textId="77777777" w:rsidR="008012CA" w:rsidRDefault="008012CA">
            <w:pPr>
              <w:spacing w:after="0"/>
              <w:jc w:val="both"/>
              <w:rPr>
                <w:bCs/>
                <w:sz w:val="22"/>
                <w:lang w:eastAsia="zh-CN"/>
              </w:rPr>
            </w:pPr>
            <w:r>
              <w:rPr>
                <w:bCs/>
                <w:sz w:val="22"/>
                <w:lang w:eastAsia="zh-CN"/>
              </w:rPr>
              <w:t>Panasonic</w:t>
            </w:r>
          </w:p>
        </w:tc>
        <w:tc>
          <w:tcPr>
            <w:tcW w:w="1440" w:type="dxa"/>
          </w:tcPr>
          <w:p w14:paraId="01917207" w14:textId="77777777" w:rsidR="008012CA" w:rsidRDefault="008012CA">
            <w:pPr>
              <w:spacing w:after="0"/>
              <w:jc w:val="both"/>
              <w:rPr>
                <w:bCs/>
                <w:sz w:val="22"/>
                <w:lang w:eastAsia="zh-CN"/>
              </w:rPr>
            </w:pPr>
            <w:r>
              <w:rPr>
                <w:bCs/>
                <w:sz w:val="22"/>
                <w:lang w:eastAsia="zh-CN"/>
              </w:rPr>
              <w:t>Yes</w:t>
            </w:r>
          </w:p>
        </w:tc>
        <w:tc>
          <w:tcPr>
            <w:tcW w:w="6327" w:type="dxa"/>
          </w:tcPr>
          <w:p w14:paraId="43D02C31" w14:textId="77777777" w:rsidR="008012CA" w:rsidRDefault="008012CA">
            <w:pPr>
              <w:spacing w:after="0"/>
              <w:jc w:val="both"/>
              <w:rPr>
                <w:bCs/>
                <w:sz w:val="22"/>
                <w:lang w:eastAsia="zh-CN"/>
              </w:rPr>
            </w:pPr>
            <w:r>
              <w:rPr>
                <w:rFonts w:eastAsia="Malgun Gothic"/>
                <w:bCs/>
                <w:sz w:val="22"/>
                <w:lang w:eastAsia="ko-KR"/>
              </w:rPr>
              <w:t>We agree the above summary 1-6 and FFS are also applicable for NR.</w:t>
            </w:r>
          </w:p>
        </w:tc>
      </w:tr>
      <w:tr w:rsidR="008012CA" w14:paraId="04860AF3" w14:textId="77777777">
        <w:tc>
          <w:tcPr>
            <w:tcW w:w="2088" w:type="dxa"/>
          </w:tcPr>
          <w:p w14:paraId="34004618" w14:textId="77777777" w:rsidR="008012CA" w:rsidRPr="00485C3E" w:rsidRDefault="008012CA">
            <w:pPr>
              <w:spacing w:after="0"/>
              <w:jc w:val="both"/>
              <w:rPr>
                <w:rFonts w:eastAsia="Yu Mincho"/>
                <w:bCs/>
                <w:sz w:val="22"/>
                <w:lang w:eastAsia="ja-JP"/>
              </w:rPr>
            </w:pPr>
            <w:r>
              <w:rPr>
                <w:rFonts w:eastAsia="Yu Mincho" w:hint="eastAsia"/>
                <w:bCs/>
                <w:sz w:val="22"/>
                <w:lang w:eastAsia="ja-JP"/>
              </w:rPr>
              <w:t>N</w:t>
            </w:r>
            <w:r>
              <w:rPr>
                <w:rFonts w:eastAsia="Yu Mincho"/>
                <w:bCs/>
                <w:sz w:val="22"/>
                <w:lang w:eastAsia="ja-JP"/>
              </w:rPr>
              <w:t>EC</w:t>
            </w:r>
          </w:p>
        </w:tc>
        <w:tc>
          <w:tcPr>
            <w:tcW w:w="1440" w:type="dxa"/>
          </w:tcPr>
          <w:p w14:paraId="098DD7CB" w14:textId="77777777" w:rsidR="008012CA" w:rsidRPr="00485C3E" w:rsidRDefault="008012CA">
            <w:pPr>
              <w:spacing w:after="0"/>
              <w:jc w:val="both"/>
              <w:rPr>
                <w:rFonts w:eastAsia="Yu Mincho"/>
                <w:bCs/>
                <w:sz w:val="22"/>
                <w:lang w:eastAsia="ja-JP"/>
              </w:rPr>
            </w:pPr>
            <w:r>
              <w:rPr>
                <w:rFonts w:eastAsia="Yu Mincho" w:hint="eastAsia"/>
                <w:bCs/>
                <w:sz w:val="22"/>
                <w:lang w:eastAsia="ja-JP"/>
              </w:rPr>
              <w:t>Yes</w:t>
            </w:r>
          </w:p>
        </w:tc>
        <w:tc>
          <w:tcPr>
            <w:tcW w:w="6327" w:type="dxa"/>
          </w:tcPr>
          <w:p w14:paraId="219C4EC1" w14:textId="77777777" w:rsidR="008012CA" w:rsidRDefault="008012CA">
            <w:pPr>
              <w:spacing w:after="0"/>
              <w:jc w:val="both"/>
              <w:rPr>
                <w:bCs/>
                <w:sz w:val="22"/>
                <w:lang w:eastAsia="zh-CN"/>
              </w:rPr>
            </w:pPr>
          </w:p>
        </w:tc>
      </w:tr>
      <w:tr w:rsidR="008012CA" w14:paraId="3EF15424" w14:textId="77777777">
        <w:tc>
          <w:tcPr>
            <w:tcW w:w="2088" w:type="dxa"/>
          </w:tcPr>
          <w:p w14:paraId="255EAEAC" w14:textId="77777777" w:rsidR="008012CA" w:rsidRDefault="008012CA">
            <w:pPr>
              <w:spacing w:after="0"/>
              <w:jc w:val="both"/>
              <w:rPr>
                <w:rFonts w:eastAsia="Yu Mincho"/>
                <w:bCs/>
                <w:sz w:val="22"/>
                <w:lang w:eastAsia="ja-JP"/>
              </w:rPr>
            </w:pPr>
            <w:r>
              <w:rPr>
                <w:rFonts w:eastAsia="Malgun Gothic"/>
                <w:bCs/>
                <w:sz w:val="22"/>
                <w:lang w:eastAsia="ko-KR"/>
              </w:rPr>
              <w:t>Samsung</w:t>
            </w:r>
            <w:r>
              <w:rPr>
                <w:rFonts w:eastAsia="Malgun Gothic" w:hint="eastAsia"/>
                <w:bCs/>
                <w:sz w:val="22"/>
                <w:lang w:eastAsia="ko-KR"/>
              </w:rPr>
              <w:t xml:space="preserve"> </w:t>
            </w:r>
          </w:p>
        </w:tc>
        <w:tc>
          <w:tcPr>
            <w:tcW w:w="1440" w:type="dxa"/>
          </w:tcPr>
          <w:p w14:paraId="3C5FBE46" w14:textId="77777777" w:rsidR="008012CA" w:rsidRDefault="008012CA">
            <w:pPr>
              <w:spacing w:after="0"/>
              <w:jc w:val="both"/>
              <w:rPr>
                <w:rFonts w:eastAsia="Yu Mincho"/>
                <w:bCs/>
                <w:sz w:val="22"/>
                <w:lang w:eastAsia="ja-JP"/>
              </w:rPr>
            </w:pPr>
            <w:r>
              <w:rPr>
                <w:rFonts w:eastAsia="Malgun Gothic" w:hint="eastAsia"/>
                <w:bCs/>
                <w:sz w:val="22"/>
                <w:lang w:eastAsia="ko-KR"/>
              </w:rPr>
              <w:t>Yes</w:t>
            </w:r>
          </w:p>
        </w:tc>
        <w:tc>
          <w:tcPr>
            <w:tcW w:w="6327" w:type="dxa"/>
          </w:tcPr>
          <w:p w14:paraId="40134957" w14:textId="77777777" w:rsidR="008012CA" w:rsidRDefault="008012CA">
            <w:pPr>
              <w:spacing w:after="0"/>
              <w:jc w:val="both"/>
              <w:rPr>
                <w:bCs/>
                <w:sz w:val="22"/>
                <w:lang w:eastAsia="zh-CN"/>
              </w:rPr>
            </w:pPr>
            <w:r>
              <w:rPr>
                <w:rFonts w:eastAsia="Malgun Gothic"/>
                <w:bCs/>
                <w:sz w:val="22"/>
                <w:lang w:eastAsia="ko-KR"/>
              </w:rPr>
              <w:t>W</w:t>
            </w:r>
            <w:r>
              <w:rPr>
                <w:rFonts w:eastAsia="Malgun Gothic" w:hint="eastAsia"/>
                <w:bCs/>
                <w:sz w:val="22"/>
                <w:lang w:eastAsia="ko-KR"/>
              </w:rPr>
              <w:t xml:space="preserve">e </w:t>
            </w:r>
            <w:r>
              <w:rPr>
                <w:rFonts w:eastAsia="Malgun Gothic"/>
                <w:bCs/>
                <w:sz w:val="22"/>
                <w:lang w:eastAsia="ko-KR"/>
              </w:rPr>
              <w:t xml:space="preserve">also see that there is no reason to not agree the baseline in NR too. </w:t>
            </w:r>
          </w:p>
        </w:tc>
      </w:tr>
      <w:tr w:rsidR="008012CA" w14:paraId="176C74C6" w14:textId="77777777">
        <w:tc>
          <w:tcPr>
            <w:tcW w:w="2088" w:type="dxa"/>
          </w:tcPr>
          <w:p w14:paraId="4B35B222" w14:textId="77777777" w:rsidR="008012CA" w:rsidRDefault="008012CA">
            <w:pPr>
              <w:spacing w:after="0"/>
              <w:jc w:val="both"/>
              <w:rPr>
                <w:rFonts w:eastAsia="Malgun Gothic"/>
                <w:bCs/>
                <w:sz w:val="22"/>
                <w:lang w:eastAsia="ko-KR"/>
              </w:rPr>
            </w:pPr>
            <w:r>
              <w:rPr>
                <w:bCs/>
                <w:sz w:val="22"/>
                <w:lang w:eastAsia="zh-CN"/>
              </w:rPr>
              <w:t>Huawei, HiSilicon</w:t>
            </w:r>
          </w:p>
        </w:tc>
        <w:tc>
          <w:tcPr>
            <w:tcW w:w="1440" w:type="dxa"/>
          </w:tcPr>
          <w:p w14:paraId="65FFA003" w14:textId="77777777" w:rsidR="008012CA" w:rsidRDefault="008012CA">
            <w:pPr>
              <w:spacing w:after="0"/>
              <w:jc w:val="both"/>
              <w:rPr>
                <w:rFonts w:eastAsia="Malgun Gothic"/>
                <w:bCs/>
                <w:sz w:val="22"/>
                <w:lang w:eastAsia="ko-KR"/>
              </w:rPr>
            </w:pPr>
          </w:p>
        </w:tc>
        <w:tc>
          <w:tcPr>
            <w:tcW w:w="6327" w:type="dxa"/>
          </w:tcPr>
          <w:p w14:paraId="1AAA6EE1" w14:textId="77777777" w:rsidR="008012CA" w:rsidRDefault="008012CA">
            <w:pPr>
              <w:spacing w:after="0"/>
              <w:jc w:val="both"/>
              <w:rPr>
                <w:rFonts w:eastAsia="Malgun Gothic"/>
                <w:bCs/>
                <w:sz w:val="22"/>
                <w:lang w:eastAsia="ko-KR"/>
              </w:rPr>
            </w:pPr>
            <w:r>
              <w:rPr>
                <w:bCs/>
                <w:sz w:val="22"/>
                <w:lang w:eastAsia="zh-CN"/>
              </w:rPr>
              <w:t xml:space="preserve">Yes or No. The above summary is the basics about CHO. The answer depends on whether CHO is adopted by NR. If CHO is adopted by NR, the answer to the above question would be yes. If CHO is not adopted by NR, the answer would be no. The question we have to answer first is still whether CHO is suitable for NR especially considering NR includes FR2 with beam forming. Careful evaluations are deserved before we make decision. </w:t>
            </w:r>
          </w:p>
        </w:tc>
      </w:tr>
      <w:tr w:rsidR="008012CA" w14:paraId="671558FD" w14:textId="77777777">
        <w:tc>
          <w:tcPr>
            <w:tcW w:w="2088" w:type="dxa"/>
            <w:tcBorders>
              <w:top w:val="single" w:sz="4" w:space="0" w:color="auto"/>
              <w:left w:val="single" w:sz="4" w:space="0" w:color="auto"/>
              <w:bottom w:val="single" w:sz="4" w:space="0" w:color="auto"/>
              <w:right w:val="single" w:sz="4" w:space="0" w:color="auto"/>
            </w:tcBorders>
          </w:tcPr>
          <w:p w14:paraId="36C88AE6" w14:textId="77777777" w:rsidR="008012CA" w:rsidRDefault="008012CA">
            <w:pPr>
              <w:spacing w:after="0"/>
              <w:jc w:val="both"/>
              <w:rPr>
                <w:bCs/>
                <w:sz w:val="22"/>
                <w:lang w:eastAsia="zh-CN"/>
              </w:rPr>
            </w:pPr>
            <w:r>
              <w:rPr>
                <w:bCs/>
                <w:sz w:val="22"/>
                <w:lang w:eastAsia="zh-CN"/>
              </w:rPr>
              <w:t>MediaTek</w:t>
            </w:r>
          </w:p>
        </w:tc>
        <w:tc>
          <w:tcPr>
            <w:tcW w:w="1440" w:type="dxa"/>
            <w:tcBorders>
              <w:top w:val="single" w:sz="4" w:space="0" w:color="auto"/>
              <w:left w:val="single" w:sz="4" w:space="0" w:color="auto"/>
              <w:bottom w:val="single" w:sz="4" w:space="0" w:color="auto"/>
              <w:right w:val="single" w:sz="4" w:space="0" w:color="auto"/>
            </w:tcBorders>
          </w:tcPr>
          <w:p w14:paraId="46857185"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0860DE9A" w14:textId="77777777" w:rsidR="008012CA" w:rsidRDefault="008012CA">
            <w:pPr>
              <w:spacing w:after="0"/>
              <w:jc w:val="both"/>
              <w:rPr>
                <w:bCs/>
                <w:sz w:val="22"/>
                <w:lang w:eastAsia="zh-CN"/>
              </w:rPr>
            </w:pPr>
            <w:r>
              <w:rPr>
                <w:bCs/>
                <w:sz w:val="22"/>
                <w:lang w:eastAsia="zh-CN"/>
              </w:rPr>
              <w:t>1. The ‘late packet forwarding’ can be triggered by either (1) UE sending a ‘bye’ message to source gNB, or (2) target gNB sending a packet forwarding request (Xn signaling). Since the choice may affect Xn signaling, RAN2 may need to decide on this before sending LS to RAN3.</w:t>
            </w:r>
          </w:p>
          <w:p w14:paraId="074860E9" w14:textId="77777777" w:rsidR="008012CA" w:rsidRDefault="008012CA">
            <w:pPr>
              <w:spacing w:after="0"/>
              <w:jc w:val="both"/>
              <w:rPr>
                <w:bCs/>
                <w:sz w:val="22"/>
                <w:lang w:eastAsia="zh-CN"/>
              </w:rPr>
            </w:pPr>
            <w:r>
              <w:rPr>
                <w:bCs/>
                <w:sz w:val="22"/>
                <w:lang w:eastAsia="zh-CN"/>
              </w:rPr>
              <w:t>Notice that in HF, we can consider the ‘bye message’ solution:</w:t>
            </w:r>
          </w:p>
          <w:p w14:paraId="7EBA8F80" w14:textId="77777777" w:rsidR="008012CA" w:rsidRDefault="008012CA">
            <w:pPr>
              <w:spacing w:after="0"/>
              <w:jc w:val="both"/>
              <w:rPr>
                <w:bCs/>
                <w:sz w:val="22"/>
                <w:lang w:eastAsia="zh-CN"/>
              </w:rPr>
            </w:pPr>
            <w:r>
              <w:rPr>
                <w:bCs/>
                <w:sz w:val="22"/>
                <w:lang w:eastAsia="zh-CN"/>
              </w:rPr>
              <w:t xml:space="preserve">- In HF, the DL/UL imbalance is more severe than in LF. We can use UL beamforming to guarantee the UL transmission. </w:t>
            </w:r>
          </w:p>
          <w:p w14:paraId="56201EEE" w14:textId="77777777" w:rsidR="008012CA" w:rsidRDefault="008012CA">
            <w:pPr>
              <w:spacing w:after="0"/>
              <w:jc w:val="both"/>
              <w:rPr>
                <w:bCs/>
                <w:sz w:val="22"/>
                <w:lang w:eastAsia="zh-CN"/>
              </w:rPr>
            </w:pPr>
            <w:r>
              <w:rPr>
                <w:bCs/>
                <w:sz w:val="22"/>
                <w:lang w:eastAsia="zh-CN"/>
              </w:rPr>
              <w:t>- The mobility interruption in HF is much longer than in LTE. Considering the high data rate in HF, the signaling overhead is concerned in early data forwarding (interruption duration* data rate)</w:t>
            </w:r>
          </w:p>
          <w:p w14:paraId="294F6D00" w14:textId="77777777" w:rsidR="008012CA" w:rsidRDefault="008012CA">
            <w:pPr>
              <w:spacing w:after="0"/>
              <w:jc w:val="both"/>
              <w:rPr>
                <w:bCs/>
                <w:sz w:val="22"/>
                <w:lang w:eastAsia="zh-CN"/>
              </w:rPr>
            </w:pPr>
            <w:r>
              <w:rPr>
                <w:bCs/>
                <w:sz w:val="22"/>
                <w:lang w:eastAsia="zh-CN"/>
              </w:rPr>
              <w:t>- Still latency is concerned for late data forwarding.</w:t>
            </w:r>
          </w:p>
        </w:tc>
      </w:tr>
      <w:tr w:rsidR="008012CA" w14:paraId="69A952EB" w14:textId="77777777">
        <w:tc>
          <w:tcPr>
            <w:tcW w:w="2088" w:type="dxa"/>
            <w:tcBorders>
              <w:top w:val="single" w:sz="4" w:space="0" w:color="auto"/>
              <w:left w:val="single" w:sz="4" w:space="0" w:color="auto"/>
              <w:bottom w:val="single" w:sz="4" w:space="0" w:color="auto"/>
              <w:right w:val="single" w:sz="4" w:space="0" w:color="auto"/>
            </w:tcBorders>
          </w:tcPr>
          <w:p w14:paraId="3903C065" w14:textId="77777777" w:rsidR="008012CA" w:rsidRDefault="008012CA">
            <w:pPr>
              <w:spacing w:after="0"/>
              <w:jc w:val="both"/>
              <w:rPr>
                <w:bCs/>
                <w:sz w:val="22"/>
                <w:lang w:eastAsia="zh-CN"/>
              </w:rPr>
            </w:pPr>
            <w:r>
              <w:rPr>
                <w:rFonts w:hint="eastAsia"/>
                <w:bCs/>
                <w:sz w:val="22"/>
                <w:lang w:eastAsia="zh-CN"/>
              </w:rPr>
              <w:t>LG</w:t>
            </w:r>
          </w:p>
        </w:tc>
        <w:tc>
          <w:tcPr>
            <w:tcW w:w="1440" w:type="dxa"/>
            <w:tcBorders>
              <w:top w:val="single" w:sz="4" w:space="0" w:color="auto"/>
              <w:left w:val="single" w:sz="4" w:space="0" w:color="auto"/>
              <w:bottom w:val="single" w:sz="4" w:space="0" w:color="auto"/>
              <w:right w:val="single" w:sz="4" w:space="0" w:color="auto"/>
            </w:tcBorders>
          </w:tcPr>
          <w:p w14:paraId="5FF8BE67" w14:textId="77777777" w:rsidR="008012CA" w:rsidRDefault="008012CA">
            <w:pPr>
              <w:spacing w:after="0"/>
              <w:jc w:val="both"/>
              <w:rPr>
                <w:rFonts w:eastAsia="Malgun Gothic"/>
                <w:bCs/>
                <w:sz w:val="22"/>
                <w:lang w:eastAsia="ko-KR"/>
              </w:rPr>
            </w:pPr>
            <w:r>
              <w:rPr>
                <w:rFonts w:hint="eastAsia"/>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64AD5BD8" w14:textId="77777777" w:rsidR="008012CA" w:rsidRDefault="008012CA">
            <w:pPr>
              <w:spacing w:after="0"/>
              <w:jc w:val="both"/>
              <w:rPr>
                <w:bCs/>
                <w:sz w:val="22"/>
                <w:lang w:eastAsia="zh-CN"/>
              </w:rPr>
            </w:pPr>
          </w:p>
        </w:tc>
      </w:tr>
      <w:tr w:rsidR="008012CA" w14:paraId="7BFAB563" w14:textId="77777777">
        <w:tc>
          <w:tcPr>
            <w:tcW w:w="2088" w:type="dxa"/>
            <w:tcBorders>
              <w:top w:val="single" w:sz="4" w:space="0" w:color="auto"/>
              <w:left w:val="single" w:sz="4" w:space="0" w:color="auto"/>
              <w:bottom w:val="single" w:sz="4" w:space="0" w:color="auto"/>
              <w:right w:val="single" w:sz="4" w:space="0" w:color="auto"/>
            </w:tcBorders>
          </w:tcPr>
          <w:p w14:paraId="1FDEFF54" w14:textId="77777777" w:rsidR="008012CA" w:rsidRDefault="008012CA">
            <w:pPr>
              <w:spacing w:after="0"/>
              <w:jc w:val="both"/>
              <w:rPr>
                <w:bCs/>
                <w:sz w:val="22"/>
                <w:lang w:eastAsia="zh-CN"/>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48F5F9F4" w14:textId="77777777" w:rsidR="008012CA" w:rsidRDefault="008012CA">
            <w:pPr>
              <w:spacing w:after="0"/>
              <w:jc w:val="both"/>
              <w:rPr>
                <w:bCs/>
                <w:sz w:val="22"/>
                <w:lang w:eastAsia="zh-CN"/>
              </w:rPr>
            </w:pPr>
            <w:r>
              <w:rPr>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1F82E793" w14:textId="77777777" w:rsidR="008012CA" w:rsidRDefault="008012CA">
            <w:pPr>
              <w:spacing w:after="0"/>
              <w:jc w:val="both"/>
              <w:rPr>
                <w:bCs/>
                <w:sz w:val="22"/>
                <w:lang w:eastAsia="zh-CN"/>
              </w:rPr>
            </w:pPr>
            <w:r>
              <w:rPr>
                <w:bCs/>
                <w:sz w:val="22"/>
                <w:lang w:eastAsia="zh-CN"/>
              </w:rPr>
              <w:t>We think the above summary should be applicable to NR as baseline; however, some further study is needed to evaluate if it is already suitable for FR2 or some changes/updates needed to make it feasible in FR2.</w:t>
            </w:r>
          </w:p>
        </w:tc>
      </w:tr>
      <w:tr w:rsidR="00AC762D" w14:paraId="3FA7D1AA" w14:textId="77777777" w:rsidTr="00AC762D">
        <w:tc>
          <w:tcPr>
            <w:tcW w:w="2088" w:type="dxa"/>
            <w:tcBorders>
              <w:top w:val="single" w:sz="4" w:space="0" w:color="auto"/>
              <w:left w:val="single" w:sz="4" w:space="0" w:color="auto"/>
              <w:bottom w:val="single" w:sz="4" w:space="0" w:color="auto"/>
              <w:right w:val="single" w:sz="4" w:space="0" w:color="auto"/>
            </w:tcBorders>
          </w:tcPr>
          <w:p w14:paraId="5C0D7FA3" w14:textId="77777777" w:rsidR="00AC762D" w:rsidRDefault="00AC762D"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0CE686FB" w14:textId="77777777" w:rsidR="00AC762D" w:rsidRDefault="00AC762D" w:rsidP="008012CA">
            <w:pPr>
              <w:spacing w:after="0"/>
              <w:jc w:val="both"/>
              <w:rPr>
                <w:bCs/>
                <w:sz w:val="22"/>
                <w:lang w:eastAsia="zh-CN"/>
              </w:rPr>
            </w:pPr>
            <w:r>
              <w:rPr>
                <w:rFonts w:hint="eastAsia"/>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02D4FAD8" w14:textId="77777777" w:rsidR="00AC762D" w:rsidRDefault="00AC762D" w:rsidP="00AC762D">
            <w:pPr>
              <w:spacing w:after="0"/>
              <w:jc w:val="both"/>
              <w:rPr>
                <w:bCs/>
                <w:sz w:val="22"/>
                <w:lang w:eastAsia="zh-CN"/>
              </w:rPr>
            </w:pPr>
            <w:r>
              <w:rPr>
                <w:bCs/>
                <w:sz w:val="22"/>
                <w:lang w:eastAsia="zh-CN"/>
              </w:rPr>
              <w:t xml:space="preserve">We agree with above </w:t>
            </w:r>
            <w:r>
              <w:rPr>
                <w:rFonts w:hint="eastAsia"/>
                <w:bCs/>
                <w:sz w:val="22"/>
                <w:lang w:eastAsia="zh-CN"/>
              </w:rPr>
              <w:t>agreements</w:t>
            </w:r>
            <w:r>
              <w:rPr>
                <w:bCs/>
                <w:sz w:val="22"/>
                <w:lang w:eastAsia="zh-CN"/>
              </w:rPr>
              <w:t>.</w:t>
            </w:r>
            <w:r>
              <w:rPr>
                <w:rFonts w:hint="eastAsia"/>
                <w:bCs/>
                <w:sz w:val="22"/>
                <w:lang w:eastAsia="zh-CN"/>
              </w:rPr>
              <w:t xml:space="preserve"> </w:t>
            </w:r>
            <w:r>
              <w:rPr>
                <w:bCs/>
                <w:sz w:val="22"/>
                <w:lang w:eastAsia="zh-CN"/>
              </w:rPr>
              <w:t xml:space="preserve">Regarding </w:t>
            </w:r>
            <w:r>
              <w:rPr>
                <w:rFonts w:hint="eastAsia"/>
                <w:bCs/>
                <w:sz w:val="22"/>
                <w:lang w:eastAsia="zh-CN"/>
              </w:rPr>
              <w:t>7</w:t>
            </w:r>
            <w:r>
              <w:rPr>
                <w:bCs/>
                <w:sz w:val="22"/>
                <w:lang w:eastAsia="zh-CN"/>
              </w:rPr>
              <w:t xml:space="preserve"> it should be clarified </w:t>
            </w:r>
            <w:r>
              <w:rPr>
                <w:rFonts w:hint="eastAsia"/>
                <w:bCs/>
                <w:sz w:val="22"/>
                <w:lang w:eastAsia="zh-CN"/>
              </w:rPr>
              <w:t>that one single LS (</w:t>
            </w:r>
            <w:r>
              <w:rPr>
                <w:bCs/>
                <w:sz w:val="22"/>
                <w:lang w:eastAsia="zh-CN"/>
              </w:rPr>
              <w:t xml:space="preserve">for both </w:t>
            </w:r>
            <w:r>
              <w:rPr>
                <w:rFonts w:hint="eastAsia"/>
                <w:bCs/>
                <w:sz w:val="22"/>
                <w:lang w:eastAsia="zh-CN"/>
              </w:rPr>
              <w:t>LTE and NR) is enough.</w:t>
            </w:r>
          </w:p>
        </w:tc>
      </w:tr>
      <w:tr w:rsidR="005366C1" w14:paraId="397F7BBE" w14:textId="77777777" w:rsidTr="00AC762D">
        <w:tc>
          <w:tcPr>
            <w:tcW w:w="2088" w:type="dxa"/>
            <w:tcBorders>
              <w:top w:val="single" w:sz="4" w:space="0" w:color="auto"/>
              <w:left w:val="single" w:sz="4" w:space="0" w:color="auto"/>
              <w:bottom w:val="single" w:sz="4" w:space="0" w:color="auto"/>
              <w:right w:val="single" w:sz="4" w:space="0" w:color="auto"/>
            </w:tcBorders>
          </w:tcPr>
          <w:p w14:paraId="24232C25" w14:textId="77777777" w:rsidR="005366C1" w:rsidRDefault="005366C1" w:rsidP="008012CA">
            <w:pPr>
              <w:spacing w:after="0"/>
              <w:jc w:val="both"/>
              <w:rPr>
                <w:bCs/>
                <w:sz w:val="22"/>
                <w:lang w:eastAsia="zh-CN"/>
              </w:rPr>
            </w:pPr>
            <w:r>
              <w:rPr>
                <w:bCs/>
                <w:sz w:val="22"/>
                <w:lang w:eastAsia="zh-CN"/>
              </w:rPr>
              <w:t>Sony</w:t>
            </w:r>
          </w:p>
        </w:tc>
        <w:tc>
          <w:tcPr>
            <w:tcW w:w="1440" w:type="dxa"/>
            <w:tcBorders>
              <w:top w:val="single" w:sz="4" w:space="0" w:color="auto"/>
              <w:left w:val="single" w:sz="4" w:space="0" w:color="auto"/>
              <w:bottom w:val="single" w:sz="4" w:space="0" w:color="auto"/>
              <w:right w:val="single" w:sz="4" w:space="0" w:color="auto"/>
            </w:tcBorders>
          </w:tcPr>
          <w:p w14:paraId="7461598F" w14:textId="77777777" w:rsidR="005366C1" w:rsidRDefault="005366C1" w:rsidP="008012CA">
            <w:pPr>
              <w:spacing w:after="0"/>
              <w:jc w:val="both"/>
              <w:rPr>
                <w:bCs/>
                <w:sz w:val="22"/>
                <w:lang w:eastAsia="zh-CN"/>
              </w:rPr>
            </w:pPr>
            <w:r>
              <w:rPr>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55B5C626" w14:textId="77777777" w:rsidR="005366C1" w:rsidRDefault="005366C1" w:rsidP="00AC762D">
            <w:pPr>
              <w:spacing w:after="0"/>
              <w:jc w:val="both"/>
              <w:rPr>
                <w:bCs/>
                <w:sz w:val="22"/>
                <w:lang w:eastAsia="zh-CN"/>
              </w:rPr>
            </w:pPr>
          </w:p>
        </w:tc>
      </w:tr>
    </w:tbl>
    <w:p w14:paraId="6ABAFCFD" w14:textId="21660843" w:rsidR="00B454AE" w:rsidRDefault="0036312C" w:rsidP="00B454AE">
      <w:pPr>
        <w:spacing w:after="0"/>
        <w:jc w:val="both"/>
        <w:rPr>
          <w:bCs/>
          <w:sz w:val="22"/>
          <w:lang w:eastAsia="zh-CN"/>
        </w:rPr>
      </w:pPr>
      <w:r w:rsidRPr="0010441B">
        <w:rPr>
          <w:b/>
          <w:bCs/>
          <w:sz w:val="22"/>
          <w:u w:val="single"/>
          <w:lang w:eastAsia="zh-CN"/>
        </w:rPr>
        <w:t>Summary:</w:t>
      </w:r>
      <w:r w:rsidR="00B454AE">
        <w:rPr>
          <w:bCs/>
          <w:sz w:val="22"/>
          <w:lang w:eastAsia="zh-CN"/>
        </w:rPr>
        <w:t xml:space="preserve"> 2</w:t>
      </w:r>
      <w:r w:rsidR="00C56B21">
        <w:rPr>
          <w:bCs/>
          <w:sz w:val="22"/>
          <w:lang w:eastAsia="zh-CN"/>
        </w:rPr>
        <w:t>1</w:t>
      </w:r>
      <w:r w:rsidR="00B454AE">
        <w:rPr>
          <w:bCs/>
          <w:sz w:val="22"/>
          <w:lang w:eastAsia="zh-CN"/>
        </w:rPr>
        <w:t xml:space="preserve"> companies provided view. </w:t>
      </w:r>
    </w:p>
    <w:p w14:paraId="2288755E" w14:textId="6257C090" w:rsidR="004878BB" w:rsidRDefault="00B454AE" w:rsidP="00B454AE">
      <w:pPr>
        <w:spacing w:after="0"/>
        <w:jc w:val="both"/>
        <w:rPr>
          <w:bCs/>
          <w:sz w:val="22"/>
          <w:lang w:eastAsia="zh-CN"/>
        </w:rPr>
      </w:pPr>
      <w:r>
        <w:rPr>
          <w:bCs/>
          <w:sz w:val="22"/>
          <w:lang w:eastAsia="zh-CN"/>
        </w:rPr>
        <w:t>1</w:t>
      </w:r>
      <w:r w:rsidR="00C56B21">
        <w:rPr>
          <w:bCs/>
          <w:sz w:val="22"/>
          <w:lang w:eastAsia="zh-CN"/>
        </w:rPr>
        <w:t>6</w:t>
      </w:r>
      <w:r>
        <w:rPr>
          <w:bCs/>
          <w:sz w:val="22"/>
          <w:lang w:eastAsia="zh-CN"/>
        </w:rPr>
        <w:t xml:space="preserve"> companies agree the LTE agreements listed above are applicable for NR. </w:t>
      </w:r>
    </w:p>
    <w:p w14:paraId="680B4980" w14:textId="77777777" w:rsidR="00AF0336" w:rsidRDefault="00B454AE" w:rsidP="00B454AE">
      <w:pPr>
        <w:spacing w:after="0"/>
        <w:jc w:val="both"/>
        <w:rPr>
          <w:bCs/>
          <w:sz w:val="22"/>
          <w:lang w:eastAsia="zh-CN"/>
        </w:rPr>
      </w:pPr>
      <w:r>
        <w:rPr>
          <w:bCs/>
          <w:sz w:val="22"/>
          <w:lang w:eastAsia="zh-CN"/>
        </w:rPr>
        <w:t>4 companies agree that</w:t>
      </w:r>
      <w:r w:rsidRPr="00036B98">
        <w:rPr>
          <w:bCs/>
          <w:sz w:val="22"/>
          <w:lang w:eastAsia="zh-CN"/>
        </w:rPr>
        <w:t xml:space="preserve"> </w:t>
      </w:r>
      <w:r>
        <w:rPr>
          <w:bCs/>
          <w:sz w:val="22"/>
          <w:lang w:eastAsia="zh-CN"/>
        </w:rPr>
        <w:t>the LTE agreements listed above are applicable for NR if CHO is supported in NR.</w:t>
      </w:r>
    </w:p>
    <w:p w14:paraId="140F8FBD" w14:textId="77777777" w:rsidR="004878BB" w:rsidRDefault="00B454AE" w:rsidP="00B454AE">
      <w:pPr>
        <w:spacing w:after="0"/>
        <w:jc w:val="both"/>
        <w:rPr>
          <w:bCs/>
          <w:sz w:val="22"/>
          <w:lang w:eastAsia="zh-CN"/>
        </w:rPr>
      </w:pPr>
      <w:r>
        <w:rPr>
          <w:bCs/>
          <w:sz w:val="22"/>
          <w:lang w:eastAsia="zh-CN"/>
        </w:rPr>
        <w:t xml:space="preserve">1 company does not agree the agreements 3, i.e. multiple candidate cells. </w:t>
      </w:r>
    </w:p>
    <w:p w14:paraId="340A1024" w14:textId="77777777" w:rsidR="00B454AE" w:rsidRDefault="009A14E3" w:rsidP="00B454AE">
      <w:pPr>
        <w:spacing w:after="0"/>
        <w:jc w:val="both"/>
        <w:rPr>
          <w:bCs/>
          <w:sz w:val="22"/>
          <w:lang w:eastAsia="zh-CN"/>
        </w:rPr>
      </w:pPr>
      <w:r>
        <w:rPr>
          <w:bCs/>
          <w:sz w:val="22"/>
          <w:lang w:eastAsia="zh-CN"/>
        </w:rPr>
        <w:t xml:space="preserve">1 company would like to send one single LS for both LTE and NR for agreements 7. </w:t>
      </w:r>
    </w:p>
    <w:p w14:paraId="0119FDB0" w14:textId="77777777" w:rsidR="004878BB" w:rsidRDefault="004878BB" w:rsidP="00B454AE">
      <w:pPr>
        <w:spacing w:after="0"/>
        <w:jc w:val="both"/>
        <w:rPr>
          <w:bCs/>
          <w:sz w:val="22"/>
          <w:lang w:eastAsia="zh-CN"/>
        </w:rPr>
      </w:pPr>
    </w:p>
    <w:p w14:paraId="5D25FCC9" w14:textId="77777777" w:rsidR="00B454AE" w:rsidRDefault="00B454AE" w:rsidP="00B454AE">
      <w:pPr>
        <w:spacing w:after="0"/>
        <w:jc w:val="both"/>
        <w:rPr>
          <w:bCs/>
          <w:sz w:val="22"/>
          <w:lang w:eastAsia="zh-CN"/>
        </w:rPr>
      </w:pPr>
      <w:r>
        <w:rPr>
          <w:bCs/>
          <w:sz w:val="22"/>
          <w:lang w:eastAsia="zh-CN"/>
        </w:rPr>
        <w:t xml:space="preserve">Based on the inputs from companies, Rapporteur suggests to go for majority. </w:t>
      </w:r>
    </w:p>
    <w:p w14:paraId="155F9F8A" w14:textId="77777777" w:rsidR="00B454AE" w:rsidRDefault="00B454AE" w:rsidP="00B454AE">
      <w:pPr>
        <w:spacing w:after="0"/>
        <w:jc w:val="both"/>
        <w:rPr>
          <w:b/>
          <w:bCs/>
          <w:sz w:val="22"/>
          <w:lang w:eastAsia="zh-CN"/>
        </w:rPr>
      </w:pPr>
      <w:r w:rsidRPr="00411022">
        <w:rPr>
          <w:b/>
          <w:bCs/>
          <w:sz w:val="22"/>
          <w:lang w:eastAsia="zh-CN"/>
        </w:rPr>
        <w:t>Proposal 1:</w:t>
      </w:r>
      <w:r>
        <w:rPr>
          <w:b/>
          <w:bCs/>
          <w:sz w:val="22"/>
          <w:lang w:eastAsia="zh-CN"/>
        </w:rPr>
        <w:t xml:space="preserve">The LTE agreements below are applicable for NR if CHO is supported in NR. </w:t>
      </w:r>
    </w:p>
    <w:p w14:paraId="10781B05" w14:textId="77777777" w:rsidR="00B454AE" w:rsidRPr="00BA3BC2" w:rsidRDefault="00B454AE" w:rsidP="00B454AE">
      <w:pPr>
        <w:spacing w:after="0"/>
        <w:jc w:val="both"/>
        <w:rPr>
          <w:bCs/>
          <w:sz w:val="22"/>
          <w:lang w:eastAsia="zh-CN"/>
        </w:rPr>
      </w:pPr>
      <w:r>
        <w:rPr>
          <w:bCs/>
          <w:sz w:val="22"/>
          <w:lang w:eastAsia="zh-CN"/>
        </w:rPr>
        <w:t xml:space="preserve">1 CHO </w:t>
      </w:r>
      <w:r w:rsidRPr="00BA3BC2">
        <w:rPr>
          <w:bCs/>
          <w:sz w:val="22"/>
          <w:lang w:eastAsia="zh-CN"/>
        </w:rPr>
        <w:t xml:space="preserve">is defined as UE having network configuration for initiating access to a target cell based on configured condition(s). </w:t>
      </w:r>
    </w:p>
    <w:p w14:paraId="6AB156E5" w14:textId="77777777" w:rsidR="00B454AE" w:rsidRDefault="00B454AE" w:rsidP="00B454AE">
      <w:pPr>
        <w:spacing w:after="0"/>
        <w:jc w:val="both"/>
        <w:rPr>
          <w:bCs/>
          <w:sz w:val="22"/>
          <w:lang w:eastAsia="zh-CN"/>
        </w:rPr>
      </w:pPr>
      <w:r>
        <w:rPr>
          <w:bCs/>
          <w:sz w:val="22"/>
          <w:lang w:eastAsia="zh-CN"/>
        </w:rPr>
        <w:t xml:space="preserve">2 </w:t>
      </w:r>
      <w:r w:rsidRPr="00BA3BC2">
        <w:rPr>
          <w:bCs/>
          <w:sz w:val="22"/>
          <w:lang w:eastAsia="zh-CN"/>
        </w:rPr>
        <w:t>Usage of conditional handover is decided by network. UE evaluates when the condition is valid.</w:t>
      </w:r>
    </w:p>
    <w:p w14:paraId="305F855B" w14:textId="77777777" w:rsidR="00B454AE" w:rsidRDefault="00B454AE" w:rsidP="00B454AE">
      <w:pPr>
        <w:spacing w:after="0"/>
        <w:jc w:val="both"/>
        <w:rPr>
          <w:bCs/>
          <w:sz w:val="22"/>
          <w:lang w:eastAsia="zh-CN"/>
        </w:rPr>
      </w:pPr>
      <w:r>
        <w:rPr>
          <w:bCs/>
          <w:sz w:val="22"/>
          <w:lang w:eastAsia="zh-CN"/>
        </w:rPr>
        <w:t xml:space="preserve">3 </w:t>
      </w:r>
      <w:r w:rsidRPr="00BA3BC2">
        <w:rPr>
          <w:bCs/>
          <w:sz w:val="22"/>
          <w:lang w:eastAsia="zh-CN"/>
        </w:rPr>
        <w:t>Support configuration of one or more candidate cells for conditional handover</w:t>
      </w:r>
      <w:r>
        <w:rPr>
          <w:bCs/>
          <w:sz w:val="22"/>
          <w:lang w:eastAsia="zh-CN"/>
        </w:rPr>
        <w:t>;</w:t>
      </w:r>
    </w:p>
    <w:p w14:paraId="5B8BB8B1" w14:textId="77777777" w:rsidR="00B454AE" w:rsidRDefault="00B454AE" w:rsidP="00B454AE">
      <w:pPr>
        <w:pStyle w:val="Doc-text2"/>
      </w:pPr>
      <w:r>
        <w:t>=&gt;</w:t>
      </w:r>
      <w:r>
        <w:tab/>
      </w:r>
      <w:r w:rsidRPr="00403280">
        <w:t>FFS how many candidate cells (UE and networ</w:t>
      </w:r>
      <w:r>
        <w:t>k impacts should be clarified).</w:t>
      </w:r>
    </w:p>
    <w:p w14:paraId="1A3946D4" w14:textId="77777777" w:rsidR="00B454AE" w:rsidRDefault="00B454AE" w:rsidP="00B454AE">
      <w:pPr>
        <w:pStyle w:val="Doc-text2"/>
      </w:pPr>
      <w:r>
        <w:t>=&gt;</w:t>
      </w:r>
      <w:r>
        <w:tab/>
        <w:t>FFS how to include the CHO conditions in UE configuration</w:t>
      </w:r>
    </w:p>
    <w:p w14:paraId="225EF567" w14:textId="77777777" w:rsidR="00B454AE" w:rsidRDefault="00B454AE" w:rsidP="00B454AE">
      <w:pPr>
        <w:pStyle w:val="Doc-text2"/>
      </w:pPr>
    </w:p>
    <w:p w14:paraId="2FF947B6" w14:textId="77777777" w:rsidR="00B454AE" w:rsidRPr="00BA3BC2" w:rsidRDefault="00B454AE" w:rsidP="00B454AE">
      <w:pPr>
        <w:spacing w:after="0"/>
        <w:jc w:val="both"/>
        <w:rPr>
          <w:bCs/>
          <w:sz w:val="22"/>
          <w:lang w:eastAsia="zh-CN"/>
        </w:rPr>
      </w:pPr>
      <w:r>
        <w:rPr>
          <w:bCs/>
          <w:sz w:val="22"/>
          <w:lang w:eastAsia="zh-CN"/>
        </w:rPr>
        <w:lastRenderedPageBreak/>
        <w:t xml:space="preserve">4 </w:t>
      </w:r>
      <w:r w:rsidRPr="00BA3BC2">
        <w:rPr>
          <w:bCs/>
          <w:sz w:val="22"/>
          <w:lang w:eastAsia="zh-CN"/>
        </w:rPr>
        <w:t>The baseline operation for Conditional HO procedure assumes HO command type of message contains HO triggering condition(s) and dedicated RRC configuration(s). UE accesses the prepared target when the relevant condition is met.</w:t>
      </w:r>
    </w:p>
    <w:p w14:paraId="0940DC0D" w14:textId="77777777" w:rsidR="00B454AE" w:rsidRPr="00BA3BC2" w:rsidRDefault="00B454AE" w:rsidP="00B454AE">
      <w:pPr>
        <w:spacing w:after="0"/>
        <w:jc w:val="both"/>
        <w:rPr>
          <w:bCs/>
          <w:sz w:val="22"/>
          <w:lang w:eastAsia="zh-CN"/>
        </w:rPr>
      </w:pPr>
      <w:r>
        <w:rPr>
          <w:bCs/>
          <w:sz w:val="22"/>
          <w:lang w:eastAsia="zh-CN"/>
        </w:rPr>
        <w:t>5</w:t>
      </w:r>
      <w:r w:rsidRPr="00BA3BC2">
        <w:rPr>
          <w:bCs/>
          <w:sz w:val="22"/>
          <w:lang w:eastAsia="zh-CN"/>
        </w:rPr>
        <w:t xml:space="preserve"> The baseline operation for Conditional HO assumes the source </w:t>
      </w:r>
      <w:r>
        <w:rPr>
          <w:bCs/>
          <w:sz w:val="22"/>
          <w:lang w:eastAsia="zh-CN"/>
        </w:rPr>
        <w:t>RAN</w:t>
      </w:r>
      <w:r w:rsidRPr="00BA3BC2">
        <w:rPr>
          <w:bCs/>
          <w:sz w:val="22"/>
          <w:lang w:eastAsia="zh-CN"/>
        </w:rPr>
        <w:t xml:space="preserve"> remains responsible for RRC until UE successfully sends RRC Reconfiguration Complete message to target </w:t>
      </w:r>
      <w:r>
        <w:rPr>
          <w:bCs/>
          <w:sz w:val="22"/>
          <w:lang w:eastAsia="zh-CN"/>
        </w:rPr>
        <w:t>RAN</w:t>
      </w:r>
      <w:r w:rsidRPr="00BA3BC2">
        <w:rPr>
          <w:bCs/>
          <w:sz w:val="22"/>
          <w:lang w:eastAsia="zh-CN"/>
        </w:rPr>
        <w:t xml:space="preserve">. </w:t>
      </w:r>
    </w:p>
    <w:p w14:paraId="1846846A" w14:textId="77777777" w:rsidR="00B454AE" w:rsidRPr="00BA3BC2" w:rsidRDefault="00B454AE" w:rsidP="00B454AE">
      <w:pPr>
        <w:spacing w:after="0"/>
        <w:jc w:val="both"/>
        <w:rPr>
          <w:bCs/>
          <w:sz w:val="22"/>
          <w:lang w:eastAsia="zh-CN"/>
        </w:rPr>
      </w:pPr>
      <w:r>
        <w:rPr>
          <w:bCs/>
          <w:sz w:val="22"/>
          <w:lang w:eastAsia="zh-CN"/>
        </w:rPr>
        <w:t>6</w:t>
      </w:r>
      <w:r w:rsidRPr="00BA3BC2">
        <w:rPr>
          <w:bCs/>
          <w:sz w:val="22"/>
          <w:lang w:eastAsia="zh-CN"/>
        </w:rPr>
        <w:t xml:space="preserve"> RAN2 assumes late packet forwarding (i.e. not done immediately when the CHO target cells become prepared) could be more suitable for CHO when there are multiple candidate target cells. In case of single prepared candidate target cell, early packet forwarding could be considered as an option. Detailed decisions require RAN3 study.</w:t>
      </w:r>
    </w:p>
    <w:p w14:paraId="645297FE" w14:textId="77777777" w:rsidR="00B454AE" w:rsidRPr="00BA3BC2" w:rsidRDefault="00B454AE" w:rsidP="00B454AE">
      <w:pPr>
        <w:spacing w:after="0"/>
        <w:jc w:val="both"/>
        <w:rPr>
          <w:bCs/>
          <w:sz w:val="22"/>
          <w:lang w:eastAsia="zh-CN"/>
        </w:rPr>
      </w:pPr>
      <w:commentRangeStart w:id="1"/>
      <w:r>
        <w:rPr>
          <w:bCs/>
          <w:sz w:val="22"/>
          <w:lang w:eastAsia="zh-CN"/>
        </w:rPr>
        <w:t>7</w:t>
      </w:r>
      <w:r w:rsidRPr="00BA3BC2">
        <w:rPr>
          <w:bCs/>
          <w:sz w:val="22"/>
          <w:lang w:eastAsia="zh-CN"/>
        </w:rPr>
        <w:t xml:space="preserve"> RAN2 will inform the Conditional HO assumptions (including the baseline operation) to RAN3 via LS at RAN#105bis, requesting RAN3 to kindly work on the CHO scheme aspects matching their expertise (e.g. data forwarding).</w:t>
      </w:r>
      <w:commentRangeEnd w:id="1"/>
      <w:r w:rsidR="00464D07">
        <w:rPr>
          <w:rStyle w:val="CommentReference"/>
          <w:rFonts w:eastAsia="MS Mincho"/>
        </w:rPr>
        <w:commentReference w:id="1"/>
      </w:r>
    </w:p>
    <w:p w14:paraId="4F9DE209" w14:textId="77777777" w:rsidR="00B454AE" w:rsidRPr="00411022" w:rsidRDefault="00B454AE" w:rsidP="00B454AE">
      <w:pPr>
        <w:spacing w:after="0"/>
        <w:jc w:val="both"/>
        <w:rPr>
          <w:b/>
          <w:bCs/>
          <w:sz w:val="22"/>
          <w:lang w:eastAsia="zh-CN"/>
        </w:rPr>
      </w:pPr>
    </w:p>
    <w:p w14:paraId="76F54949" w14:textId="77777777" w:rsidR="009A14E3" w:rsidRDefault="009A14E3" w:rsidP="009A14E3">
      <w:pPr>
        <w:spacing w:after="0"/>
        <w:jc w:val="both"/>
        <w:rPr>
          <w:bCs/>
          <w:sz w:val="22"/>
          <w:lang w:eastAsia="zh-CN"/>
        </w:rPr>
      </w:pPr>
    </w:p>
    <w:p w14:paraId="3B096371" w14:textId="77777777" w:rsidR="008012CA" w:rsidRDefault="008012CA">
      <w:pPr>
        <w:spacing w:after="0"/>
        <w:jc w:val="both"/>
        <w:rPr>
          <w:bCs/>
          <w:sz w:val="22"/>
          <w:lang w:eastAsia="zh-CN"/>
        </w:rPr>
      </w:pPr>
    </w:p>
    <w:p w14:paraId="7238AB82" w14:textId="77777777" w:rsidR="008012CA" w:rsidRDefault="008012CA">
      <w:pPr>
        <w:pStyle w:val="Heading2"/>
        <w:numPr>
          <w:ilvl w:val="0"/>
          <w:numId w:val="0"/>
        </w:numPr>
        <w:rPr>
          <w:lang w:val="en-US" w:eastAsia="zh-CN"/>
        </w:rPr>
      </w:pPr>
      <w:r>
        <w:rPr>
          <w:lang w:val="en-US" w:eastAsia="zh-CN"/>
        </w:rPr>
        <w:t>2.2 NR specific issues and solutions</w:t>
      </w:r>
    </w:p>
    <w:p w14:paraId="031882AE" w14:textId="77777777" w:rsidR="008012CA" w:rsidRDefault="008012CA">
      <w:pPr>
        <w:spacing w:after="0"/>
        <w:jc w:val="both"/>
        <w:rPr>
          <w:bCs/>
          <w:sz w:val="22"/>
          <w:lang w:eastAsia="zh-CN"/>
        </w:rPr>
      </w:pPr>
      <w:r>
        <w:rPr>
          <w:bCs/>
          <w:sz w:val="22"/>
          <w:lang w:eastAsia="zh-CN"/>
        </w:rPr>
        <w:t>Following issues were discussed in the contributions submitted in RAN2#105:</w:t>
      </w:r>
    </w:p>
    <w:p w14:paraId="5E5A08C7" w14:textId="77777777" w:rsidR="008012CA" w:rsidRDefault="008012CA">
      <w:pPr>
        <w:spacing w:after="0"/>
        <w:jc w:val="both"/>
        <w:rPr>
          <w:bCs/>
          <w:sz w:val="22"/>
          <w:lang w:eastAsia="zh-CN"/>
        </w:rPr>
      </w:pPr>
      <w:r>
        <w:rPr>
          <w:bCs/>
          <w:sz w:val="22"/>
          <w:lang w:eastAsia="zh-CN"/>
        </w:rPr>
        <w:t xml:space="preserve">As indicated in [3], </w:t>
      </w:r>
    </w:p>
    <w:p w14:paraId="3F0FA3A5" w14:textId="77777777" w:rsidR="008012CA" w:rsidRPr="00670049" w:rsidRDefault="008012CA">
      <w:pPr>
        <w:spacing w:after="0"/>
        <w:jc w:val="both"/>
        <w:rPr>
          <w:i/>
        </w:rPr>
      </w:pPr>
      <w:commentRangeStart w:id="2"/>
      <w:commentRangeStart w:id="3"/>
      <w:r w:rsidRPr="00670049">
        <w:rPr>
          <w:i/>
        </w:rPr>
        <w:t>Observation 1</w:t>
      </w:r>
      <w:commentRangeEnd w:id="2"/>
      <w:r w:rsidRPr="00670049">
        <w:rPr>
          <w:rStyle w:val="CommentReference"/>
          <w:rFonts w:eastAsia="MS Mincho"/>
          <w:i/>
        </w:rPr>
        <w:commentReference w:id="2"/>
      </w:r>
      <w:r w:rsidRPr="00670049">
        <w:rPr>
          <w:i/>
        </w:rPr>
        <w:t>:</w:t>
      </w:r>
      <w:commentRangeEnd w:id="3"/>
      <w:r w:rsidRPr="00670049">
        <w:rPr>
          <w:rStyle w:val="CommentReference"/>
          <w:rFonts w:eastAsia="MS Mincho"/>
          <w:i/>
        </w:rPr>
        <w:commentReference w:id="3"/>
      </w:r>
      <w:r w:rsidRPr="00670049">
        <w:rPr>
          <w:i/>
        </w:rPr>
        <w:t xml:space="preserve"> NR UEs using directional antenna and operating in FR2 will attempt more HO due to change of antenna direction.</w:t>
      </w:r>
    </w:p>
    <w:p w14:paraId="5605CA41" w14:textId="77777777" w:rsidR="008012CA" w:rsidRPr="00670049" w:rsidRDefault="008012CA">
      <w:pPr>
        <w:rPr>
          <w:i/>
        </w:rPr>
      </w:pPr>
      <w:r w:rsidRPr="00670049">
        <w:rPr>
          <w:i/>
        </w:rPr>
        <w:t xml:space="preserve">Observation 2: </w:t>
      </w:r>
      <w:r w:rsidRPr="00670049">
        <w:rPr>
          <w:bCs/>
          <w:i/>
        </w:rPr>
        <w:t xml:space="preserve">RSRP degradation due to rotation of NR UE </w:t>
      </w:r>
      <w:r w:rsidRPr="00670049">
        <w:rPr>
          <w:i/>
        </w:rPr>
        <w:t>using directional antenna and operating in FR2 can be significant.</w:t>
      </w:r>
    </w:p>
    <w:p w14:paraId="372D0D3C" w14:textId="77777777" w:rsidR="008012CA" w:rsidRDefault="008012CA">
      <w:r>
        <w:t>As indicated in [4], additional challenges in NR are created by the beamforming aspect at higher and lower frequencies.</w:t>
      </w:r>
    </w:p>
    <w:p w14:paraId="566186AB" w14:textId="77777777" w:rsidR="008012CA" w:rsidRDefault="008012CA">
      <w:pPr>
        <w:spacing w:after="0"/>
        <w:jc w:val="both"/>
        <w:rPr>
          <w:bCs/>
          <w:sz w:val="22"/>
          <w:lang w:eastAsia="zh-CN"/>
        </w:rPr>
      </w:pPr>
      <w:r>
        <w:t>Extensions will be needed to capture the NR beamforming aspects. In particular, fall-back to contention-based random access (CBRA) may happen frequently with CHO, since the prepared beam(s) may get outdated due to the early HO Command.</w:t>
      </w:r>
    </w:p>
    <w:p w14:paraId="76784016" w14:textId="77777777" w:rsidR="008012CA" w:rsidRDefault="008012CA">
      <w:pPr>
        <w:spacing w:after="0"/>
        <w:jc w:val="center"/>
        <w:rPr>
          <w:bCs/>
          <w:sz w:val="22"/>
          <w:lang w:eastAsia="zh-CN"/>
        </w:rPr>
      </w:pPr>
    </w:p>
    <w:p w14:paraId="7E3F7065" w14:textId="77777777" w:rsidR="008012CA" w:rsidRDefault="008012CA">
      <w:pPr>
        <w:spacing w:after="0"/>
        <w:jc w:val="both"/>
        <w:rPr>
          <w:bCs/>
          <w:sz w:val="22"/>
          <w:lang w:eastAsia="zh-CN"/>
        </w:rPr>
      </w:pPr>
    </w:p>
    <w:p w14:paraId="62C7BBD0" w14:textId="77777777" w:rsidR="008012CA" w:rsidRDefault="008012CA">
      <w:pPr>
        <w:spacing w:after="0"/>
        <w:jc w:val="both"/>
        <w:rPr>
          <w:b/>
          <w:bCs/>
          <w:sz w:val="22"/>
          <w:u w:val="single"/>
          <w:lang w:eastAsia="zh-CN"/>
        </w:rPr>
      </w:pPr>
      <w:r>
        <w:rPr>
          <w:b/>
          <w:bCs/>
          <w:sz w:val="22"/>
          <w:u w:val="single"/>
          <w:lang w:eastAsia="zh-CN"/>
        </w:rPr>
        <w:t>Question 2: do companies agree the main differences between LTE and NR is FR2 and beamforming aspects?</w:t>
      </w:r>
    </w:p>
    <w:p w14:paraId="237D14C6"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7778B731" w14:textId="77777777">
        <w:tc>
          <w:tcPr>
            <w:tcW w:w="2088" w:type="dxa"/>
            <w:shd w:val="clear" w:color="auto" w:fill="D9D9D9"/>
          </w:tcPr>
          <w:p w14:paraId="1092AD39" w14:textId="77777777" w:rsidR="008012CA" w:rsidRDefault="008012CA">
            <w:pPr>
              <w:spacing w:after="0"/>
              <w:jc w:val="both"/>
              <w:rPr>
                <w:b/>
                <w:bCs/>
                <w:sz w:val="22"/>
                <w:lang w:eastAsia="zh-CN"/>
              </w:rPr>
            </w:pPr>
            <w:r>
              <w:rPr>
                <w:b/>
                <w:bCs/>
                <w:sz w:val="22"/>
                <w:lang w:eastAsia="zh-CN"/>
              </w:rPr>
              <w:t>Company</w:t>
            </w:r>
          </w:p>
        </w:tc>
        <w:tc>
          <w:tcPr>
            <w:tcW w:w="1440" w:type="dxa"/>
            <w:shd w:val="clear" w:color="auto" w:fill="D9D9D9"/>
          </w:tcPr>
          <w:p w14:paraId="660C2D82"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7C3AD134" w14:textId="77777777" w:rsidR="008012CA" w:rsidRDefault="008012CA">
            <w:pPr>
              <w:spacing w:after="0"/>
              <w:jc w:val="both"/>
              <w:rPr>
                <w:b/>
                <w:bCs/>
                <w:sz w:val="22"/>
                <w:lang w:eastAsia="zh-CN"/>
              </w:rPr>
            </w:pPr>
            <w:r>
              <w:rPr>
                <w:b/>
                <w:bCs/>
                <w:sz w:val="22"/>
                <w:lang w:eastAsia="zh-CN"/>
              </w:rPr>
              <w:t>remarks</w:t>
            </w:r>
          </w:p>
        </w:tc>
      </w:tr>
      <w:tr w:rsidR="008012CA" w14:paraId="2CFFC3D4" w14:textId="77777777">
        <w:tc>
          <w:tcPr>
            <w:tcW w:w="2088" w:type="dxa"/>
          </w:tcPr>
          <w:p w14:paraId="6D18C404" w14:textId="77777777" w:rsidR="008012CA" w:rsidRDefault="008012CA">
            <w:pPr>
              <w:spacing w:after="0"/>
              <w:jc w:val="both"/>
              <w:rPr>
                <w:bCs/>
                <w:sz w:val="22"/>
                <w:lang w:eastAsia="zh-CN"/>
              </w:rPr>
            </w:pPr>
            <w:r>
              <w:rPr>
                <w:bCs/>
                <w:sz w:val="22"/>
                <w:lang w:eastAsia="zh-CN"/>
              </w:rPr>
              <w:t>Nokia</w:t>
            </w:r>
          </w:p>
        </w:tc>
        <w:tc>
          <w:tcPr>
            <w:tcW w:w="1440" w:type="dxa"/>
          </w:tcPr>
          <w:p w14:paraId="6A24B8F9" w14:textId="77777777" w:rsidR="008012CA" w:rsidRDefault="008012CA">
            <w:pPr>
              <w:spacing w:after="0"/>
              <w:jc w:val="both"/>
              <w:rPr>
                <w:bCs/>
                <w:sz w:val="22"/>
                <w:lang w:eastAsia="zh-CN"/>
              </w:rPr>
            </w:pPr>
            <w:r>
              <w:rPr>
                <w:bCs/>
                <w:sz w:val="22"/>
                <w:lang w:eastAsia="zh-CN"/>
              </w:rPr>
              <w:t>Yes</w:t>
            </w:r>
          </w:p>
        </w:tc>
        <w:tc>
          <w:tcPr>
            <w:tcW w:w="6327" w:type="dxa"/>
          </w:tcPr>
          <w:p w14:paraId="1DD91B79" w14:textId="77777777" w:rsidR="008012CA" w:rsidRDefault="008012CA">
            <w:pPr>
              <w:spacing w:after="0"/>
              <w:jc w:val="both"/>
              <w:rPr>
                <w:bCs/>
                <w:sz w:val="22"/>
                <w:lang w:eastAsia="zh-CN"/>
              </w:rPr>
            </w:pPr>
            <w:r>
              <w:rPr>
                <w:bCs/>
                <w:sz w:val="22"/>
                <w:lang w:eastAsia="zh-CN"/>
              </w:rPr>
              <w:t>The main difference would be the beamforming aspect, which may exist not only in FR2, but also in FR1. The more challenging propagation conditions in FR2 (highlighted in [4]) emphasize the need for CHO, but not necessarily impact the actual solution (i.e. the exact procedural aspects may remain the same).</w:t>
            </w:r>
          </w:p>
        </w:tc>
      </w:tr>
      <w:tr w:rsidR="008012CA" w14:paraId="47CEF24B" w14:textId="77777777">
        <w:tc>
          <w:tcPr>
            <w:tcW w:w="2088" w:type="dxa"/>
          </w:tcPr>
          <w:p w14:paraId="6B0871CE" w14:textId="77777777" w:rsidR="008012CA" w:rsidRDefault="008012CA">
            <w:pPr>
              <w:spacing w:after="0"/>
              <w:jc w:val="both"/>
              <w:rPr>
                <w:bCs/>
                <w:sz w:val="22"/>
                <w:lang w:eastAsia="zh-CN"/>
              </w:rPr>
            </w:pPr>
            <w:r>
              <w:rPr>
                <w:bCs/>
                <w:sz w:val="22"/>
                <w:lang w:eastAsia="zh-CN"/>
              </w:rPr>
              <w:t>Ericsson</w:t>
            </w:r>
          </w:p>
        </w:tc>
        <w:tc>
          <w:tcPr>
            <w:tcW w:w="1440" w:type="dxa"/>
          </w:tcPr>
          <w:p w14:paraId="3E02EB37" w14:textId="77777777" w:rsidR="008012CA" w:rsidRDefault="008012CA">
            <w:pPr>
              <w:spacing w:after="0"/>
              <w:jc w:val="both"/>
              <w:rPr>
                <w:bCs/>
                <w:sz w:val="22"/>
                <w:lang w:eastAsia="zh-CN"/>
              </w:rPr>
            </w:pPr>
            <w:r>
              <w:rPr>
                <w:bCs/>
                <w:sz w:val="22"/>
                <w:lang w:eastAsia="zh-CN"/>
              </w:rPr>
              <w:t>We are not sure this is a Yes/No question.</w:t>
            </w:r>
          </w:p>
        </w:tc>
        <w:tc>
          <w:tcPr>
            <w:tcW w:w="6327" w:type="dxa"/>
          </w:tcPr>
          <w:p w14:paraId="11066EBB" w14:textId="77777777" w:rsidR="008012CA" w:rsidRDefault="008012CA">
            <w:pPr>
              <w:spacing w:after="0"/>
              <w:jc w:val="both"/>
              <w:rPr>
                <w:bCs/>
                <w:sz w:val="22"/>
                <w:lang w:eastAsia="zh-CN"/>
              </w:rPr>
            </w:pPr>
            <w:r>
              <w:rPr>
                <w:bCs/>
                <w:sz w:val="22"/>
                <w:lang w:eastAsia="zh-CN"/>
              </w:rPr>
              <w:t xml:space="preserve">In our view beamforming in NR FR2 should affect mainly the triggering condition for CHO, which should consider beam information as input. The reasoning is that the network wants to use beam information to take handover decisions, but in CHO it is the UE that triggers the HO. Hence, to mimic the network decisions, the UE could use beam information as input for CHO triggering. We see no other impact of beamforming on FR2 to CHO in NR compared to LTE. We do not thing this would affect too much random access upon CHO execution in NR, as it seems to be hinted here. </w:t>
            </w:r>
          </w:p>
          <w:p w14:paraId="3ED2B5EE" w14:textId="77777777" w:rsidR="008012CA" w:rsidRDefault="008012CA">
            <w:pPr>
              <w:spacing w:after="0"/>
              <w:jc w:val="both"/>
              <w:rPr>
                <w:bCs/>
                <w:sz w:val="22"/>
                <w:lang w:eastAsia="zh-CN"/>
              </w:rPr>
            </w:pPr>
          </w:p>
          <w:p w14:paraId="349A3591" w14:textId="77777777" w:rsidR="008012CA" w:rsidRDefault="008012CA">
            <w:pPr>
              <w:spacing w:after="0"/>
              <w:jc w:val="both"/>
              <w:rPr>
                <w:bCs/>
                <w:sz w:val="22"/>
                <w:lang w:eastAsia="zh-CN"/>
              </w:rPr>
            </w:pPr>
            <w:r>
              <w:rPr>
                <w:bCs/>
                <w:sz w:val="22"/>
                <w:highlight w:val="yellow"/>
                <w:lang w:eastAsia="zh-CN"/>
              </w:rPr>
              <w:t>Could rapporteur clarify what optimizations are hinted?</w:t>
            </w:r>
          </w:p>
          <w:p w14:paraId="1B05C7CE" w14:textId="77777777" w:rsidR="008012CA" w:rsidRDefault="008012CA">
            <w:pPr>
              <w:spacing w:after="0"/>
              <w:jc w:val="both"/>
              <w:rPr>
                <w:bCs/>
                <w:sz w:val="22"/>
                <w:lang w:eastAsia="zh-CN"/>
              </w:rPr>
            </w:pPr>
            <w:r>
              <w:rPr>
                <w:bCs/>
                <w:sz w:val="22"/>
                <w:lang w:eastAsia="zh-CN"/>
              </w:rPr>
              <w:t>[Rapp] I just listed issues mentioned in contributions in last meeting. So nothing behind that.</w:t>
            </w:r>
          </w:p>
        </w:tc>
      </w:tr>
      <w:tr w:rsidR="008012CA" w14:paraId="0D2DBC55" w14:textId="77777777">
        <w:tc>
          <w:tcPr>
            <w:tcW w:w="2088" w:type="dxa"/>
          </w:tcPr>
          <w:p w14:paraId="6931F385"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3C583213" w14:textId="77777777" w:rsidR="008012CA" w:rsidRDefault="008012CA">
            <w:pPr>
              <w:spacing w:after="0"/>
              <w:jc w:val="both"/>
              <w:rPr>
                <w:bCs/>
                <w:sz w:val="22"/>
                <w:lang w:eastAsia="zh-CN"/>
              </w:rPr>
            </w:pPr>
            <w:r>
              <w:rPr>
                <w:rFonts w:eastAsia="Malgun Gothic" w:hint="eastAsia"/>
                <w:bCs/>
                <w:sz w:val="22"/>
                <w:lang w:eastAsia="ko-KR"/>
              </w:rPr>
              <w:t>Yes</w:t>
            </w:r>
          </w:p>
        </w:tc>
        <w:tc>
          <w:tcPr>
            <w:tcW w:w="6327" w:type="dxa"/>
          </w:tcPr>
          <w:p w14:paraId="1E85C6F1" w14:textId="77777777" w:rsidR="008012CA" w:rsidRDefault="008012CA">
            <w:pPr>
              <w:spacing w:after="0"/>
              <w:jc w:val="both"/>
              <w:rPr>
                <w:bCs/>
                <w:sz w:val="22"/>
                <w:lang w:eastAsia="zh-CN"/>
              </w:rPr>
            </w:pPr>
            <w:r>
              <w:rPr>
                <w:rFonts w:eastAsia="Malgun Gothic" w:hint="eastAsia"/>
                <w:bCs/>
                <w:sz w:val="22"/>
                <w:lang w:eastAsia="ko-KR"/>
              </w:rPr>
              <w:t>We agree with Nokia.</w:t>
            </w:r>
          </w:p>
        </w:tc>
      </w:tr>
      <w:tr w:rsidR="008012CA" w14:paraId="684ACB20" w14:textId="77777777">
        <w:tc>
          <w:tcPr>
            <w:tcW w:w="2088" w:type="dxa"/>
          </w:tcPr>
          <w:p w14:paraId="2E9EC5DF" w14:textId="77777777" w:rsidR="008012CA" w:rsidRDefault="008012CA">
            <w:pPr>
              <w:spacing w:after="0"/>
              <w:jc w:val="both"/>
              <w:rPr>
                <w:rFonts w:eastAsia="Malgun Gothic"/>
                <w:bCs/>
                <w:sz w:val="22"/>
                <w:lang w:eastAsia="ko-KR"/>
              </w:rPr>
            </w:pPr>
            <w:r>
              <w:rPr>
                <w:rFonts w:eastAsia="Malgun Gothic"/>
                <w:bCs/>
                <w:sz w:val="22"/>
                <w:lang w:eastAsia="ko-KR"/>
              </w:rPr>
              <w:lastRenderedPageBreak/>
              <w:t>Qualcomm</w:t>
            </w:r>
          </w:p>
        </w:tc>
        <w:tc>
          <w:tcPr>
            <w:tcW w:w="1440" w:type="dxa"/>
          </w:tcPr>
          <w:p w14:paraId="1C19D04F"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25592770" w14:textId="77777777" w:rsidR="008012CA" w:rsidRDefault="008012CA">
            <w:pPr>
              <w:spacing w:after="0"/>
              <w:jc w:val="both"/>
              <w:rPr>
                <w:rFonts w:eastAsia="Malgun Gothic"/>
                <w:bCs/>
                <w:sz w:val="22"/>
                <w:lang w:eastAsia="ko-KR"/>
              </w:rPr>
            </w:pPr>
            <w:r>
              <w:rPr>
                <w:rFonts w:eastAsia="Malgun Gothic"/>
                <w:bCs/>
                <w:sz w:val="22"/>
                <w:lang w:eastAsia="ko-KR"/>
              </w:rPr>
              <w:t>Beamforming is the important aspect, which is also applicable to FR1. NR can also support different SCS on different cells, which can impact measurement gaps but this part is also applicable to regular HO.</w:t>
            </w:r>
          </w:p>
        </w:tc>
      </w:tr>
      <w:tr w:rsidR="008012CA" w14:paraId="265C7F1B" w14:textId="77777777">
        <w:tc>
          <w:tcPr>
            <w:tcW w:w="2088" w:type="dxa"/>
          </w:tcPr>
          <w:p w14:paraId="185F89DB" w14:textId="77777777" w:rsidR="008012CA" w:rsidRDefault="008012CA">
            <w:pPr>
              <w:spacing w:after="0"/>
              <w:jc w:val="both"/>
              <w:rPr>
                <w:rFonts w:eastAsia="Malgun Gothic"/>
                <w:bCs/>
                <w:sz w:val="22"/>
                <w:szCs w:val="22"/>
                <w:lang w:eastAsia="ko-KR"/>
              </w:rPr>
            </w:pPr>
            <w:r>
              <w:rPr>
                <w:rFonts w:eastAsia="Malgun Gothic"/>
                <w:bCs/>
                <w:sz w:val="22"/>
                <w:szCs w:val="22"/>
                <w:lang w:eastAsia="ko-KR"/>
              </w:rPr>
              <w:t>InterDigital</w:t>
            </w:r>
          </w:p>
        </w:tc>
        <w:tc>
          <w:tcPr>
            <w:tcW w:w="1440" w:type="dxa"/>
          </w:tcPr>
          <w:p w14:paraId="24385A5F" w14:textId="77777777" w:rsidR="008012CA" w:rsidRDefault="008012CA">
            <w:pPr>
              <w:spacing w:after="0"/>
              <w:jc w:val="both"/>
              <w:rPr>
                <w:rFonts w:eastAsia="Malgun Gothic"/>
                <w:bCs/>
                <w:sz w:val="22"/>
                <w:szCs w:val="22"/>
                <w:lang w:eastAsia="ko-KR"/>
              </w:rPr>
            </w:pPr>
            <w:r w:rsidRPr="00485C3E">
              <w:rPr>
                <w:sz w:val="22"/>
                <w:szCs w:val="22"/>
                <w:lang w:eastAsia="ko-KR"/>
              </w:rPr>
              <w:t>Yes/No</w:t>
            </w:r>
          </w:p>
        </w:tc>
        <w:tc>
          <w:tcPr>
            <w:tcW w:w="6327" w:type="dxa"/>
          </w:tcPr>
          <w:p w14:paraId="20EFB0C0" w14:textId="77777777" w:rsidR="008012CA" w:rsidRDefault="008012CA">
            <w:pPr>
              <w:spacing w:after="0"/>
              <w:jc w:val="both"/>
              <w:rPr>
                <w:rFonts w:eastAsia="Malgun Gothic"/>
                <w:bCs/>
                <w:sz w:val="22"/>
                <w:szCs w:val="22"/>
                <w:lang w:eastAsia="ko-KR"/>
              </w:rPr>
            </w:pPr>
            <w:r w:rsidRPr="00485C3E">
              <w:rPr>
                <w:sz w:val="22"/>
                <w:szCs w:val="22"/>
                <w:lang w:eastAsia="ko-KR"/>
              </w:rPr>
              <w:t>We agree with Ericsson’s comment. The main difference is using beam information as input for triggering conditions. Furthermore, we note that there has not been any consensus that the observations 1 and 2 represent issues related to CHO. Therefore, our response should not be interpreted as an implicit endorsement of observations 1 and 2.</w:t>
            </w:r>
          </w:p>
        </w:tc>
      </w:tr>
      <w:tr w:rsidR="008012CA" w14:paraId="63D234CB" w14:textId="77777777">
        <w:tc>
          <w:tcPr>
            <w:tcW w:w="2088" w:type="dxa"/>
          </w:tcPr>
          <w:p w14:paraId="458501FB" w14:textId="77777777" w:rsidR="008012CA" w:rsidRPr="00485C3E" w:rsidRDefault="008012CA">
            <w:pPr>
              <w:spacing w:after="0"/>
              <w:jc w:val="both"/>
              <w:rPr>
                <w:rFonts w:eastAsia="SimSun"/>
                <w:bCs/>
                <w:sz w:val="22"/>
                <w:szCs w:val="22"/>
                <w:lang w:eastAsia="zh-CN"/>
              </w:rPr>
            </w:pPr>
            <w:r>
              <w:rPr>
                <w:rFonts w:hint="eastAsia"/>
                <w:bCs/>
                <w:sz w:val="22"/>
                <w:szCs w:val="22"/>
                <w:lang w:eastAsia="zh-CN"/>
              </w:rPr>
              <w:t>vivo</w:t>
            </w:r>
          </w:p>
        </w:tc>
        <w:tc>
          <w:tcPr>
            <w:tcW w:w="1440" w:type="dxa"/>
          </w:tcPr>
          <w:p w14:paraId="1AA9C57D" w14:textId="77777777" w:rsidR="008012CA" w:rsidRDefault="008012CA">
            <w:pPr>
              <w:spacing w:after="0"/>
              <w:jc w:val="both"/>
              <w:rPr>
                <w:sz w:val="22"/>
                <w:szCs w:val="22"/>
                <w:lang w:eastAsia="zh-CN"/>
              </w:rPr>
            </w:pPr>
            <w:r>
              <w:rPr>
                <w:rFonts w:hint="eastAsia"/>
                <w:sz w:val="22"/>
                <w:szCs w:val="22"/>
                <w:lang w:eastAsia="zh-CN"/>
              </w:rPr>
              <w:t>Yes</w:t>
            </w:r>
          </w:p>
        </w:tc>
        <w:tc>
          <w:tcPr>
            <w:tcW w:w="6327" w:type="dxa"/>
          </w:tcPr>
          <w:p w14:paraId="7E0A14F0" w14:textId="77777777" w:rsidR="008012CA" w:rsidRDefault="008012CA">
            <w:pPr>
              <w:spacing w:after="0"/>
              <w:jc w:val="both"/>
              <w:rPr>
                <w:sz w:val="22"/>
                <w:szCs w:val="22"/>
                <w:lang w:eastAsia="zh-CN"/>
              </w:rPr>
            </w:pPr>
            <w:r>
              <w:rPr>
                <w:rFonts w:hint="eastAsia"/>
                <w:sz w:val="22"/>
                <w:szCs w:val="22"/>
                <w:lang w:eastAsia="zh-CN"/>
              </w:rPr>
              <w:t xml:space="preserve">We </w:t>
            </w:r>
            <w:r>
              <w:rPr>
                <w:sz w:val="22"/>
                <w:szCs w:val="22"/>
                <w:lang w:eastAsia="zh-CN"/>
              </w:rPr>
              <w:t>agree</w:t>
            </w:r>
            <w:r>
              <w:rPr>
                <w:rFonts w:hint="eastAsia"/>
                <w:sz w:val="22"/>
                <w:szCs w:val="22"/>
                <w:lang w:eastAsia="zh-CN"/>
              </w:rPr>
              <w:t xml:space="preserve"> </w:t>
            </w:r>
            <w:r>
              <w:rPr>
                <w:sz w:val="22"/>
                <w:szCs w:val="22"/>
                <w:lang w:eastAsia="zh-CN"/>
              </w:rPr>
              <w:t xml:space="preserve">the difference for beamforming aspect, since the prepared beam may be not suitable when the condition is satisfied. If the network prepares RACH resources for all possible beams, it is a great waste of resources. </w:t>
            </w:r>
          </w:p>
        </w:tc>
      </w:tr>
      <w:tr w:rsidR="008012CA" w14:paraId="6F5E4F11" w14:textId="77777777">
        <w:tc>
          <w:tcPr>
            <w:tcW w:w="2088" w:type="dxa"/>
          </w:tcPr>
          <w:p w14:paraId="12404875" w14:textId="77777777" w:rsidR="008012CA" w:rsidRDefault="008012CA">
            <w:pPr>
              <w:spacing w:after="0"/>
              <w:jc w:val="both"/>
              <w:rPr>
                <w:bCs/>
                <w:sz w:val="22"/>
                <w:szCs w:val="22"/>
                <w:lang w:eastAsia="zh-CN"/>
              </w:rPr>
            </w:pPr>
            <w:r>
              <w:rPr>
                <w:rFonts w:eastAsia="Malgun Gothic"/>
                <w:bCs/>
                <w:sz w:val="22"/>
                <w:szCs w:val="22"/>
                <w:lang w:eastAsia="ko-KR"/>
              </w:rPr>
              <w:t>Xiaomi</w:t>
            </w:r>
          </w:p>
        </w:tc>
        <w:tc>
          <w:tcPr>
            <w:tcW w:w="1440" w:type="dxa"/>
          </w:tcPr>
          <w:p w14:paraId="47287BE2" w14:textId="77777777" w:rsidR="008012CA" w:rsidRDefault="008012CA">
            <w:pPr>
              <w:spacing w:after="0"/>
              <w:jc w:val="both"/>
              <w:rPr>
                <w:sz w:val="22"/>
                <w:szCs w:val="22"/>
                <w:lang w:eastAsia="zh-CN"/>
              </w:rPr>
            </w:pPr>
            <w:r>
              <w:rPr>
                <w:rFonts w:hint="eastAsia"/>
                <w:sz w:val="22"/>
                <w:szCs w:val="22"/>
                <w:lang w:eastAsia="zh-CN"/>
              </w:rPr>
              <w:t>Yes</w:t>
            </w:r>
          </w:p>
        </w:tc>
        <w:tc>
          <w:tcPr>
            <w:tcW w:w="6327" w:type="dxa"/>
          </w:tcPr>
          <w:p w14:paraId="77255C99" w14:textId="77777777" w:rsidR="008012CA" w:rsidRDefault="008012CA">
            <w:pPr>
              <w:spacing w:after="0"/>
              <w:jc w:val="both"/>
              <w:rPr>
                <w:sz w:val="22"/>
                <w:szCs w:val="22"/>
                <w:lang w:eastAsia="zh-CN"/>
              </w:rPr>
            </w:pPr>
            <w:r>
              <w:rPr>
                <w:sz w:val="22"/>
                <w:szCs w:val="22"/>
                <w:lang w:eastAsia="zh-CN"/>
              </w:rPr>
              <w:t>These are the main difference between LTE and NR handover.</w:t>
            </w:r>
          </w:p>
        </w:tc>
      </w:tr>
      <w:tr w:rsidR="008012CA" w14:paraId="328996EC" w14:textId="77777777">
        <w:tc>
          <w:tcPr>
            <w:tcW w:w="2088" w:type="dxa"/>
          </w:tcPr>
          <w:p w14:paraId="100C3830" w14:textId="77777777" w:rsidR="008012CA" w:rsidRDefault="008012CA">
            <w:pPr>
              <w:spacing w:after="0"/>
              <w:jc w:val="both"/>
              <w:rPr>
                <w:rFonts w:eastAsia="Malgun Gothic"/>
                <w:bCs/>
                <w:sz w:val="22"/>
                <w:szCs w:val="22"/>
                <w:lang w:eastAsia="ko-KR"/>
              </w:rPr>
            </w:pPr>
            <w:r>
              <w:rPr>
                <w:rFonts w:hint="eastAsia"/>
                <w:bCs/>
                <w:sz w:val="22"/>
                <w:szCs w:val="22"/>
                <w:lang w:eastAsia="zh-CN"/>
              </w:rPr>
              <w:t>OPPO</w:t>
            </w:r>
          </w:p>
        </w:tc>
        <w:tc>
          <w:tcPr>
            <w:tcW w:w="1440" w:type="dxa"/>
          </w:tcPr>
          <w:p w14:paraId="3FD44A67" w14:textId="77777777" w:rsidR="008012CA" w:rsidRDefault="008012CA">
            <w:pPr>
              <w:spacing w:after="0"/>
              <w:jc w:val="both"/>
              <w:rPr>
                <w:sz w:val="22"/>
                <w:szCs w:val="22"/>
                <w:lang w:eastAsia="zh-CN"/>
              </w:rPr>
            </w:pPr>
            <w:r>
              <w:rPr>
                <w:rFonts w:hint="eastAsia"/>
                <w:sz w:val="22"/>
                <w:szCs w:val="22"/>
                <w:lang w:eastAsia="zh-CN"/>
              </w:rPr>
              <w:t>Yes</w:t>
            </w:r>
          </w:p>
        </w:tc>
        <w:tc>
          <w:tcPr>
            <w:tcW w:w="6327" w:type="dxa"/>
          </w:tcPr>
          <w:p w14:paraId="4E371767" w14:textId="77777777" w:rsidR="008012CA" w:rsidRDefault="008012CA">
            <w:pPr>
              <w:spacing w:after="0"/>
              <w:jc w:val="both"/>
              <w:rPr>
                <w:sz w:val="22"/>
                <w:szCs w:val="22"/>
                <w:lang w:eastAsia="zh-CN"/>
              </w:rPr>
            </w:pPr>
            <w:r>
              <w:rPr>
                <w:sz w:val="22"/>
                <w:szCs w:val="22"/>
                <w:lang w:eastAsia="zh-CN"/>
              </w:rPr>
              <w:t>T</w:t>
            </w:r>
            <w:r>
              <w:rPr>
                <w:rFonts w:hint="eastAsia"/>
                <w:sz w:val="22"/>
                <w:szCs w:val="22"/>
                <w:lang w:eastAsia="zh-CN"/>
              </w:rPr>
              <w:t xml:space="preserve">he </w:t>
            </w:r>
            <w:r>
              <w:rPr>
                <w:sz w:val="22"/>
                <w:szCs w:val="22"/>
                <w:lang w:eastAsia="zh-CN"/>
              </w:rPr>
              <w:t>main difference between LTE and NR is the beamforming aspect for both FR1 and FR2.</w:t>
            </w:r>
          </w:p>
        </w:tc>
      </w:tr>
      <w:tr w:rsidR="008012CA" w14:paraId="013436E7" w14:textId="77777777">
        <w:tc>
          <w:tcPr>
            <w:tcW w:w="2088" w:type="dxa"/>
          </w:tcPr>
          <w:p w14:paraId="636FA0AB" w14:textId="77777777" w:rsidR="008012CA" w:rsidRDefault="008012CA">
            <w:pPr>
              <w:spacing w:after="0"/>
              <w:jc w:val="both"/>
              <w:rPr>
                <w:bCs/>
                <w:sz w:val="22"/>
                <w:szCs w:val="22"/>
                <w:lang w:eastAsia="zh-CN"/>
              </w:rPr>
            </w:pPr>
            <w:r>
              <w:rPr>
                <w:bCs/>
                <w:sz w:val="22"/>
                <w:szCs w:val="22"/>
                <w:lang w:eastAsia="zh-CN"/>
              </w:rPr>
              <w:t>Spreadtrum</w:t>
            </w:r>
          </w:p>
        </w:tc>
        <w:tc>
          <w:tcPr>
            <w:tcW w:w="1440" w:type="dxa"/>
          </w:tcPr>
          <w:p w14:paraId="4C739E28" w14:textId="77777777" w:rsidR="008012CA" w:rsidRDefault="008012CA">
            <w:pPr>
              <w:spacing w:after="0"/>
              <w:jc w:val="both"/>
              <w:rPr>
                <w:sz w:val="22"/>
                <w:szCs w:val="22"/>
                <w:lang w:eastAsia="zh-CN"/>
              </w:rPr>
            </w:pPr>
            <w:r>
              <w:rPr>
                <w:sz w:val="22"/>
                <w:szCs w:val="22"/>
                <w:lang w:eastAsia="zh-CN"/>
              </w:rPr>
              <w:t>Yes</w:t>
            </w:r>
          </w:p>
        </w:tc>
        <w:tc>
          <w:tcPr>
            <w:tcW w:w="6327" w:type="dxa"/>
          </w:tcPr>
          <w:p w14:paraId="0A873CCD" w14:textId="77777777" w:rsidR="008012CA" w:rsidRDefault="008012CA">
            <w:pPr>
              <w:spacing w:after="0"/>
              <w:jc w:val="both"/>
              <w:rPr>
                <w:sz w:val="22"/>
                <w:szCs w:val="22"/>
                <w:lang w:eastAsia="zh-CN"/>
              </w:rPr>
            </w:pPr>
            <w:r>
              <w:rPr>
                <w:sz w:val="22"/>
                <w:szCs w:val="22"/>
                <w:lang w:eastAsia="zh-CN"/>
              </w:rPr>
              <w:t>Also for FR1.</w:t>
            </w:r>
          </w:p>
        </w:tc>
      </w:tr>
      <w:tr w:rsidR="008012CA" w14:paraId="0344C623" w14:textId="77777777">
        <w:tc>
          <w:tcPr>
            <w:tcW w:w="2088" w:type="dxa"/>
          </w:tcPr>
          <w:p w14:paraId="4B2AF8C2" w14:textId="77777777" w:rsidR="008012CA" w:rsidRDefault="008012CA">
            <w:pPr>
              <w:spacing w:after="0"/>
              <w:jc w:val="both"/>
              <w:rPr>
                <w:bCs/>
                <w:sz w:val="22"/>
                <w:szCs w:val="22"/>
                <w:lang w:eastAsia="zh-CN"/>
              </w:rPr>
            </w:pPr>
            <w:r>
              <w:rPr>
                <w:bCs/>
                <w:sz w:val="22"/>
                <w:szCs w:val="22"/>
                <w:lang w:eastAsia="zh-CN"/>
              </w:rPr>
              <w:t xml:space="preserve">Intel </w:t>
            </w:r>
          </w:p>
        </w:tc>
        <w:tc>
          <w:tcPr>
            <w:tcW w:w="1440" w:type="dxa"/>
          </w:tcPr>
          <w:p w14:paraId="4A961733" w14:textId="77777777" w:rsidR="008012CA" w:rsidRDefault="008012CA">
            <w:pPr>
              <w:spacing w:after="0"/>
              <w:jc w:val="both"/>
              <w:rPr>
                <w:sz w:val="22"/>
                <w:szCs w:val="22"/>
                <w:lang w:eastAsia="zh-CN"/>
              </w:rPr>
            </w:pPr>
            <w:r>
              <w:rPr>
                <w:sz w:val="22"/>
                <w:szCs w:val="22"/>
                <w:lang w:eastAsia="zh-CN"/>
              </w:rPr>
              <w:t>Yes</w:t>
            </w:r>
          </w:p>
        </w:tc>
        <w:tc>
          <w:tcPr>
            <w:tcW w:w="6327" w:type="dxa"/>
          </w:tcPr>
          <w:p w14:paraId="7B04D3F8" w14:textId="77777777" w:rsidR="008012CA" w:rsidRDefault="008012CA">
            <w:pPr>
              <w:spacing w:after="0"/>
              <w:jc w:val="both"/>
              <w:rPr>
                <w:sz w:val="22"/>
                <w:szCs w:val="22"/>
                <w:lang w:eastAsia="zh-CN"/>
              </w:rPr>
            </w:pPr>
            <w:r>
              <w:rPr>
                <w:sz w:val="22"/>
                <w:szCs w:val="22"/>
                <w:lang w:eastAsia="zh-CN"/>
              </w:rPr>
              <w:t xml:space="preserve">The main difference between LTE and NR is beamforming aspects. But for NR itself, it should not be new problem since it exists for legacy NR HO. </w:t>
            </w:r>
          </w:p>
        </w:tc>
      </w:tr>
      <w:tr w:rsidR="008012CA" w14:paraId="19A646F6" w14:textId="77777777">
        <w:tc>
          <w:tcPr>
            <w:tcW w:w="2088" w:type="dxa"/>
          </w:tcPr>
          <w:p w14:paraId="0071D5B4" w14:textId="77777777" w:rsidR="008012CA" w:rsidRDefault="008012CA">
            <w:pPr>
              <w:spacing w:after="0"/>
              <w:jc w:val="both"/>
              <w:rPr>
                <w:bCs/>
                <w:sz w:val="22"/>
                <w:szCs w:val="22"/>
                <w:lang w:eastAsia="zh-CN"/>
              </w:rPr>
            </w:pPr>
            <w:r>
              <w:rPr>
                <w:bCs/>
                <w:sz w:val="22"/>
                <w:szCs w:val="22"/>
                <w:lang w:eastAsia="zh-CN"/>
              </w:rPr>
              <w:t>CATT</w:t>
            </w:r>
          </w:p>
        </w:tc>
        <w:tc>
          <w:tcPr>
            <w:tcW w:w="1440" w:type="dxa"/>
          </w:tcPr>
          <w:p w14:paraId="2A201B95" w14:textId="77777777" w:rsidR="008012CA" w:rsidRDefault="008012CA">
            <w:pPr>
              <w:spacing w:after="0"/>
              <w:jc w:val="both"/>
              <w:rPr>
                <w:sz w:val="22"/>
                <w:szCs w:val="22"/>
                <w:lang w:eastAsia="zh-CN"/>
              </w:rPr>
            </w:pPr>
            <w:r>
              <w:rPr>
                <w:sz w:val="22"/>
                <w:szCs w:val="22"/>
                <w:lang w:eastAsia="zh-CN"/>
              </w:rPr>
              <w:t>Yes</w:t>
            </w:r>
          </w:p>
        </w:tc>
        <w:tc>
          <w:tcPr>
            <w:tcW w:w="6327" w:type="dxa"/>
          </w:tcPr>
          <w:p w14:paraId="2CCEEEA7" w14:textId="77777777" w:rsidR="008012CA" w:rsidRDefault="008012CA">
            <w:pPr>
              <w:spacing w:after="0"/>
              <w:jc w:val="both"/>
              <w:rPr>
                <w:sz w:val="22"/>
                <w:szCs w:val="22"/>
                <w:lang w:eastAsia="zh-CN"/>
              </w:rPr>
            </w:pPr>
            <w:r>
              <w:rPr>
                <w:sz w:val="22"/>
                <w:szCs w:val="22"/>
                <w:lang w:eastAsia="zh-CN"/>
              </w:rPr>
              <w:t xml:space="preserve">FR2 and beamforming are the main difference of NR compared to LTE. With beamforming, not only the need for contention based RACH but also the reservation of dedicated RACH resources should be considered to avoid resource wastage. Moreover, multiple candidate cells exacerbate the situation. </w:t>
            </w:r>
          </w:p>
        </w:tc>
      </w:tr>
      <w:tr w:rsidR="008012CA" w14:paraId="5FD0ABE0" w14:textId="77777777">
        <w:tc>
          <w:tcPr>
            <w:tcW w:w="2088" w:type="dxa"/>
          </w:tcPr>
          <w:p w14:paraId="1AFD15BC" w14:textId="77777777" w:rsidR="008012CA" w:rsidRDefault="008012CA">
            <w:pPr>
              <w:spacing w:after="0"/>
              <w:jc w:val="both"/>
              <w:rPr>
                <w:bCs/>
                <w:sz w:val="22"/>
                <w:szCs w:val="22"/>
                <w:lang w:eastAsia="zh-CN"/>
              </w:rPr>
            </w:pPr>
            <w:r>
              <w:rPr>
                <w:bCs/>
                <w:sz w:val="22"/>
                <w:szCs w:val="22"/>
                <w:lang w:eastAsia="zh-CN"/>
              </w:rPr>
              <w:t>Panasonic</w:t>
            </w:r>
          </w:p>
        </w:tc>
        <w:tc>
          <w:tcPr>
            <w:tcW w:w="1440" w:type="dxa"/>
          </w:tcPr>
          <w:p w14:paraId="7A379EA1" w14:textId="77777777" w:rsidR="008012CA" w:rsidRDefault="008012CA">
            <w:pPr>
              <w:spacing w:after="0"/>
              <w:jc w:val="both"/>
              <w:rPr>
                <w:sz w:val="22"/>
                <w:szCs w:val="22"/>
                <w:lang w:eastAsia="zh-CN"/>
              </w:rPr>
            </w:pPr>
            <w:r>
              <w:rPr>
                <w:sz w:val="22"/>
                <w:szCs w:val="22"/>
                <w:lang w:eastAsia="zh-CN"/>
              </w:rPr>
              <w:t>Yes</w:t>
            </w:r>
          </w:p>
        </w:tc>
        <w:tc>
          <w:tcPr>
            <w:tcW w:w="6327" w:type="dxa"/>
          </w:tcPr>
          <w:p w14:paraId="42CD7A11" w14:textId="77777777" w:rsidR="008012CA" w:rsidRDefault="008012CA">
            <w:pPr>
              <w:spacing w:after="0"/>
              <w:jc w:val="both"/>
              <w:rPr>
                <w:sz w:val="22"/>
                <w:szCs w:val="22"/>
                <w:lang w:eastAsia="zh-CN"/>
              </w:rPr>
            </w:pPr>
            <w:r>
              <w:rPr>
                <w:rFonts w:eastAsia="Malgun Gothic"/>
                <w:bCs/>
                <w:sz w:val="22"/>
                <w:lang w:eastAsia="ko-KR"/>
              </w:rPr>
              <w:t>The answer for Q2 is for sure yes, but we think the question is asking whether the main difference between LTE CHO and NR CHO is on FR2 and beamforming aspects. We share the same view as Nokia that such difference just emphasizes the need for CHO in NR; in terms of CHO procedure, there should be no difference or only minor difference between LTE and NR.</w:t>
            </w:r>
          </w:p>
        </w:tc>
      </w:tr>
      <w:tr w:rsidR="008012CA" w:rsidRPr="00485C3E" w14:paraId="047BDC31" w14:textId="77777777">
        <w:tc>
          <w:tcPr>
            <w:tcW w:w="2088" w:type="dxa"/>
          </w:tcPr>
          <w:p w14:paraId="635E9813" w14:textId="77777777" w:rsidR="008012CA" w:rsidRPr="00485C3E" w:rsidRDefault="008012CA">
            <w:pPr>
              <w:spacing w:after="0"/>
              <w:jc w:val="both"/>
              <w:rPr>
                <w:rFonts w:eastAsia="Yu Mincho"/>
                <w:bCs/>
                <w:sz w:val="22"/>
                <w:szCs w:val="22"/>
                <w:lang w:eastAsia="ja-JP"/>
              </w:rPr>
            </w:pPr>
            <w:r>
              <w:rPr>
                <w:rFonts w:eastAsia="Yu Mincho" w:hint="eastAsia"/>
                <w:bCs/>
                <w:sz w:val="22"/>
                <w:szCs w:val="22"/>
                <w:lang w:eastAsia="ja-JP"/>
              </w:rPr>
              <w:t>NEC</w:t>
            </w:r>
          </w:p>
        </w:tc>
        <w:tc>
          <w:tcPr>
            <w:tcW w:w="1440" w:type="dxa"/>
          </w:tcPr>
          <w:p w14:paraId="3EFCF9BA" w14:textId="77777777" w:rsidR="008012CA" w:rsidRPr="00485C3E" w:rsidRDefault="008012CA">
            <w:pPr>
              <w:spacing w:after="0"/>
              <w:jc w:val="both"/>
              <w:rPr>
                <w:rFonts w:eastAsia="Yu Mincho"/>
                <w:sz w:val="22"/>
                <w:szCs w:val="22"/>
                <w:lang w:eastAsia="ja-JP"/>
              </w:rPr>
            </w:pPr>
            <w:r>
              <w:rPr>
                <w:rFonts w:eastAsia="Yu Mincho" w:hint="eastAsia"/>
                <w:sz w:val="22"/>
                <w:szCs w:val="22"/>
                <w:lang w:eastAsia="ja-JP"/>
              </w:rPr>
              <w:t>Yes</w:t>
            </w:r>
          </w:p>
        </w:tc>
        <w:tc>
          <w:tcPr>
            <w:tcW w:w="6327" w:type="dxa"/>
          </w:tcPr>
          <w:p w14:paraId="0A0532D5" w14:textId="77777777" w:rsidR="008012CA" w:rsidRPr="00485C3E" w:rsidRDefault="008012CA">
            <w:pPr>
              <w:spacing w:after="0"/>
              <w:jc w:val="both"/>
              <w:rPr>
                <w:rFonts w:eastAsia="Yu Mincho"/>
                <w:sz w:val="22"/>
                <w:szCs w:val="22"/>
                <w:lang w:eastAsia="ja-JP"/>
              </w:rPr>
            </w:pPr>
            <w:r>
              <w:rPr>
                <w:rFonts w:eastAsia="Yu Mincho" w:hint="eastAsia"/>
                <w:sz w:val="22"/>
                <w:szCs w:val="22"/>
                <w:lang w:eastAsia="ja-JP"/>
              </w:rPr>
              <w:t>Th</w:t>
            </w:r>
            <w:r>
              <w:rPr>
                <w:rFonts w:eastAsia="Yu Mincho"/>
                <w:sz w:val="22"/>
                <w:szCs w:val="22"/>
                <w:lang w:eastAsia="ja-JP"/>
              </w:rPr>
              <w:t>ese are the main difference. We also agree the beamforming aspect is also existing in FR1, while the big challenge is in FR2.</w:t>
            </w:r>
          </w:p>
        </w:tc>
      </w:tr>
      <w:tr w:rsidR="008012CA" w14:paraId="562C73B1" w14:textId="77777777">
        <w:tc>
          <w:tcPr>
            <w:tcW w:w="2088" w:type="dxa"/>
          </w:tcPr>
          <w:p w14:paraId="1EBAE9DE" w14:textId="77777777" w:rsidR="008012CA" w:rsidRDefault="008012CA">
            <w:pPr>
              <w:spacing w:after="0"/>
              <w:jc w:val="both"/>
              <w:rPr>
                <w:rFonts w:eastAsia="Yu Mincho"/>
                <w:bCs/>
                <w:sz w:val="22"/>
                <w:szCs w:val="22"/>
                <w:lang w:eastAsia="ja-JP"/>
              </w:rPr>
            </w:pPr>
            <w:r>
              <w:rPr>
                <w:rFonts w:eastAsia="Malgun Gothic"/>
                <w:bCs/>
                <w:sz w:val="22"/>
                <w:lang w:eastAsia="ko-KR"/>
              </w:rPr>
              <w:t>Samsung</w:t>
            </w:r>
            <w:r>
              <w:rPr>
                <w:rFonts w:eastAsia="Malgun Gothic" w:hint="eastAsia"/>
                <w:bCs/>
                <w:sz w:val="22"/>
                <w:lang w:eastAsia="ko-KR"/>
              </w:rPr>
              <w:t xml:space="preserve"> </w:t>
            </w:r>
          </w:p>
        </w:tc>
        <w:tc>
          <w:tcPr>
            <w:tcW w:w="1440" w:type="dxa"/>
          </w:tcPr>
          <w:p w14:paraId="03AAA79E" w14:textId="77777777" w:rsidR="008012CA" w:rsidRDefault="008012CA">
            <w:pPr>
              <w:spacing w:after="0"/>
              <w:jc w:val="both"/>
              <w:rPr>
                <w:rFonts w:eastAsia="Yu Mincho"/>
                <w:sz w:val="22"/>
                <w:szCs w:val="22"/>
                <w:lang w:eastAsia="ja-JP"/>
              </w:rPr>
            </w:pPr>
            <w:r>
              <w:rPr>
                <w:rFonts w:eastAsia="Malgun Gothic" w:hint="eastAsia"/>
                <w:bCs/>
                <w:sz w:val="22"/>
                <w:lang w:eastAsia="ko-KR"/>
              </w:rPr>
              <w:t>Yes</w:t>
            </w:r>
          </w:p>
        </w:tc>
        <w:tc>
          <w:tcPr>
            <w:tcW w:w="6327" w:type="dxa"/>
          </w:tcPr>
          <w:p w14:paraId="44ED1431" w14:textId="77777777" w:rsidR="008012CA" w:rsidRDefault="008012CA">
            <w:pPr>
              <w:spacing w:after="0"/>
              <w:jc w:val="both"/>
              <w:rPr>
                <w:rFonts w:eastAsia="Yu Mincho"/>
                <w:sz w:val="22"/>
                <w:szCs w:val="22"/>
                <w:lang w:eastAsia="ja-JP"/>
              </w:rPr>
            </w:pPr>
            <w:r>
              <w:rPr>
                <w:rFonts w:eastAsia="Malgun Gothic"/>
                <w:bCs/>
                <w:sz w:val="22"/>
                <w:lang w:eastAsia="ko-KR"/>
              </w:rPr>
              <w:t>In t</w:t>
            </w:r>
            <w:r>
              <w:rPr>
                <w:rFonts w:eastAsia="Malgun Gothic" w:hint="eastAsia"/>
                <w:bCs/>
                <w:sz w:val="22"/>
                <w:lang w:eastAsia="ko-KR"/>
              </w:rPr>
              <w:t xml:space="preserve">he </w:t>
            </w:r>
            <w:r>
              <w:rPr>
                <w:rFonts w:eastAsia="Malgun Gothic"/>
                <w:bCs/>
                <w:sz w:val="22"/>
                <w:lang w:eastAsia="ko-KR"/>
              </w:rPr>
              <w:t xml:space="preserve">motivation perspective, using FR2 in NR is the mostly demanding CHO, however, in the solution details, there might not be big difference between LTE and NR. </w:t>
            </w:r>
          </w:p>
        </w:tc>
      </w:tr>
      <w:tr w:rsidR="008012CA" w14:paraId="181F8D00" w14:textId="77777777">
        <w:tc>
          <w:tcPr>
            <w:tcW w:w="2088" w:type="dxa"/>
          </w:tcPr>
          <w:p w14:paraId="025F299E" w14:textId="77777777" w:rsidR="008012CA" w:rsidRDefault="008012CA">
            <w:pPr>
              <w:spacing w:after="0"/>
              <w:jc w:val="both"/>
              <w:rPr>
                <w:rFonts w:eastAsia="Malgun Gothic"/>
                <w:bCs/>
                <w:sz w:val="22"/>
                <w:lang w:eastAsia="ko-KR"/>
              </w:rPr>
            </w:pPr>
            <w:r>
              <w:rPr>
                <w:bCs/>
                <w:sz w:val="22"/>
                <w:lang w:eastAsia="zh-CN"/>
              </w:rPr>
              <w:t>Huawei, HiSilicon</w:t>
            </w:r>
          </w:p>
        </w:tc>
        <w:tc>
          <w:tcPr>
            <w:tcW w:w="1440" w:type="dxa"/>
          </w:tcPr>
          <w:p w14:paraId="17CC3D7C"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115F8289" w14:textId="77777777" w:rsidR="008012CA" w:rsidRDefault="008012CA">
            <w:pPr>
              <w:spacing w:after="0"/>
              <w:jc w:val="both"/>
              <w:rPr>
                <w:rFonts w:eastAsia="Malgun Gothic"/>
                <w:bCs/>
                <w:sz w:val="22"/>
                <w:lang w:eastAsia="ko-KR"/>
              </w:rPr>
            </w:pPr>
            <w:r>
              <w:rPr>
                <w:rFonts w:eastAsia="Malgun Gothic"/>
                <w:bCs/>
                <w:sz w:val="22"/>
                <w:lang w:eastAsia="ko-KR"/>
              </w:rPr>
              <w:t>The main difference would be the beam forming with FR2. The reliability of CHO depends on effective UE mobility prediction based on the measurement and the reliability of the last step UE determined access to the target cell. Under high frequency both capability are compromised. In addition, under FR2 with beam forming, a UE may be able to point to one direction at one time. How to address the issue introduced by its implication should be seriously discussed.</w:t>
            </w:r>
          </w:p>
        </w:tc>
      </w:tr>
      <w:tr w:rsidR="008012CA" w14:paraId="5EBA101A" w14:textId="77777777">
        <w:tc>
          <w:tcPr>
            <w:tcW w:w="2088" w:type="dxa"/>
            <w:tcBorders>
              <w:top w:val="single" w:sz="4" w:space="0" w:color="auto"/>
              <w:left w:val="single" w:sz="4" w:space="0" w:color="auto"/>
              <w:bottom w:val="single" w:sz="4" w:space="0" w:color="auto"/>
              <w:right w:val="single" w:sz="4" w:space="0" w:color="auto"/>
            </w:tcBorders>
          </w:tcPr>
          <w:p w14:paraId="0D70FA91" w14:textId="77777777" w:rsidR="008012CA" w:rsidRDefault="008012CA">
            <w:pPr>
              <w:spacing w:after="0"/>
              <w:jc w:val="both"/>
              <w:rPr>
                <w:bCs/>
                <w:sz w:val="22"/>
                <w:lang w:eastAsia="zh-CN"/>
              </w:rPr>
            </w:pPr>
            <w:r>
              <w:rPr>
                <w:bCs/>
                <w:sz w:val="22"/>
                <w:lang w:eastAsia="zh-CN"/>
              </w:rPr>
              <w:t>MediaTek</w:t>
            </w:r>
          </w:p>
        </w:tc>
        <w:tc>
          <w:tcPr>
            <w:tcW w:w="1440" w:type="dxa"/>
            <w:tcBorders>
              <w:top w:val="single" w:sz="4" w:space="0" w:color="auto"/>
              <w:left w:val="single" w:sz="4" w:space="0" w:color="auto"/>
              <w:bottom w:val="single" w:sz="4" w:space="0" w:color="auto"/>
              <w:right w:val="single" w:sz="4" w:space="0" w:color="auto"/>
            </w:tcBorders>
          </w:tcPr>
          <w:p w14:paraId="42493DAE"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0ED00E1C" w14:textId="77777777" w:rsidR="008012CA" w:rsidRDefault="008012CA">
            <w:pPr>
              <w:spacing w:after="0"/>
              <w:jc w:val="both"/>
              <w:rPr>
                <w:rFonts w:eastAsia="Malgun Gothic"/>
                <w:bCs/>
                <w:sz w:val="22"/>
                <w:lang w:eastAsia="ko-KR"/>
              </w:rPr>
            </w:pPr>
            <w:r>
              <w:rPr>
                <w:rFonts w:eastAsia="Malgun Gothic"/>
                <w:bCs/>
                <w:sz w:val="22"/>
                <w:lang w:eastAsia="ko-KR"/>
              </w:rPr>
              <w:t>We’d better clarify what are the “aspects”: CBRA, signaling overhead, etc.</w:t>
            </w:r>
          </w:p>
        </w:tc>
      </w:tr>
      <w:tr w:rsidR="008012CA" w14:paraId="33B036F5" w14:textId="77777777">
        <w:tc>
          <w:tcPr>
            <w:tcW w:w="2088" w:type="dxa"/>
            <w:tcBorders>
              <w:top w:val="single" w:sz="4" w:space="0" w:color="auto"/>
              <w:left w:val="single" w:sz="4" w:space="0" w:color="auto"/>
              <w:bottom w:val="single" w:sz="4" w:space="0" w:color="auto"/>
              <w:right w:val="single" w:sz="4" w:space="0" w:color="auto"/>
            </w:tcBorders>
          </w:tcPr>
          <w:p w14:paraId="23089DAC" w14:textId="77777777" w:rsidR="008012CA" w:rsidRDefault="008012CA">
            <w:pPr>
              <w:spacing w:after="0"/>
              <w:jc w:val="both"/>
              <w:rPr>
                <w:bCs/>
                <w:sz w:val="22"/>
                <w:lang w:eastAsia="zh-CN"/>
              </w:rPr>
            </w:pPr>
            <w:r>
              <w:rPr>
                <w:rFonts w:eastAsia="Malgun Gothic" w:hint="eastAsia"/>
                <w:bCs/>
                <w:sz w:val="22"/>
                <w:szCs w:val="22"/>
                <w:lang w:eastAsia="ko-KR"/>
              </w:rPr>
              <w:t>LG</w:t>
            </w:r>
          </w:p>
        </w:tc>
        <w:tc>
          <w:tcPr>
            <w:tcW w:w="1440" w:type="dxa"/>
            <w:tcBorders>
              <w:top w:val="single" w:sz="4" w:space="0" w:color="auto"/>
              <w:left w:val="single" w:sz="4" w:space="0" w:color="auto"/>
              <w:bottom w:val="single" w:sz="4" w:space="0" w:color="auto"/>
              <w:right w:val="single" w:sz="4" w:space="0" w:color="auto"/>
            </w:tcBorders>
          </w:tcPr>
          <w:p w14:paraId="1C959C5D" w14:textId="77777777" w:rsidR="008012CA" w:rsidRDefault="008012CA">
            <w:pPr>
              <w:spacing w:after="0"/>
              <w:jc w:val="both"/>
              <w:rPr>
                <w:rFonts w:eastAsia="Malgun Gothic"/>
                <w:bCs/>
                <w:sz w:val="22"/>
                <w:lang w:eastAsia="ko-KR"/>
              </w:rPr>
            </w:pPr>
            <w:r>
              <w:rPr>
                <w:rFonts w:eastAsia="Malgun Gothic" w:hint="eastAsia"/>
                <w:sz w:val="22"/>
                <w:szCs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329C5D33" w14:textId="77777777" w:rsidR="008012CA" w:rsidRDefault="008012CA">
            <w:pPr>
              <w:spacing w:after="0"/>
              <w:jc w:val="both"/>
              <w:rPr>
                <w:rFonts w:eastAsia="Malgun Gothic"/>
                <w:bCs/>
                <w:sz w:val="22"/>
                <w:lang w:eastAsia="ko-KR"/>
              </w:rPr>
            </w:pPr>
            <w:r>
              <w:rPr>
                <w:rFonts w:eastAsia="Malgun Gothic" w:hint="eastAsia"/>
                <w:sz w:val="22"/>
                <w:szCs w:val="22"/>
                <w:lang w:eastAsia="ko-KR"/>
              </w:rPr>
              <w:t>Agree with Nokia</w:t>
            </w:r>
          </w:p>
        </w:tc>
      </w:tr>
      <w:tr w:rsidR="008012CA" w14:paraId="7F1D26A0" w14:textId="77777777">
        <w:tc>
          <w:tcPr>
            <w:tcW w:w="2088" w:type="dxa"/>
            <w:tcBorders>
              <w:top w:val="single" w:sz="4" w:space="0" w:color="auto"/>
              <w:left w:val="single" w:sz="4" w:space="0" w:color="auto"/>
              <w:bottom w:val="single" w:sz="4" w:space="0" w:color="auto"/>
              <w:right w:val="single" w:sz="4" w:space="0" w:color="auto"/>
            </w:tcBorders>
          </w:tcPr>
          <w:p w14:paraId="0A392F25" w14:textId="77777777" w:rsidR="008012CA" w:rsidRDefault="008012CA">
            <w:pPr>
              <w:spacing w:after="0"/>
              <w:jc w:val="both"/>
              <w:rPr>
                <w:rFonts w:eastAsia="Malgun Gothic"/>
                <w:bCs/>
                <w:sz w:val="22"/>
                <w:szCs w:val="22"/>
                <w:lang w:eastAsia="ko-KR"/>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4ED2659F" w14:textId="77777777" w:rsidR="008012CA" w:rsidRDefault="008012CA">
            <w:pPr>
              <w:spacing w:after="0"/>
              <w:jc w:val="both"/>
              <w:rPr>
                <w:rFonts w:eastAsia="Malgun Gothic"/>
                <w:sz w:val="22"/>
                <w:szCs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78917407" w14:textId="77777777" w:rsidR="008012CA" w:rsidRDefault="008012CA">
            <w:pPr>
              <w:spacing w:after="0"/>
              <w:jc w:val="both"/>
              <w:rPr>
                <w:rFonts w:eastAsia="Malgun Gothic"/>
                <w:sz w:val="22"/>
                <w:szCs w:val="22"/>
                <w:lang w:eastAsia="ko-KR"/>
              </w:rPr>
            </w:pPr>
            <w:r>
              <w:rPr>
                <w:rFonts w:eastAsia="Malgun Gothic"/>
                <w:bCs/>
                <w:sz w:val="22"/>
                <w:lang w:eastAsia="ko-KR"/>
              </w:rPr>
              <w:t>As shown in [3], RSRP can change significantly due to changes in antenna direction (like rotation) in FR2. Therefore, there is more HO attempts in FR2 with relatively shorter time of stay. We think beamforming and larger number of HO attempts in FR2 are the main differences between LTE and NR.</w:t>
            </w:r>
          </w:p>
        </w:tc>
      </w:tr>
      <w:tr w:rsidR="00AC762D" w14:paraId="749ACAB4" w14:textId="77777777" w:rsidTr="00AC762D">
        <w:tc>
          <w:tcPr>
            <w:tcW w:w="2088" w:type="dxa"/>
            <w:tcBorders>
              <w:top w:val="single" w:sz="4" w:space="0" w:color="auto"/>
              <w:left w:val="single" w:sz="4" w:space="0" w:color="auto"/>
              <w:bottom w:val="single" w:sz="4" w:space="0" w:color="auto"/>
              <w:right w:val="single" w:sz="4" w:space="0" w:color="auto"/>
            </w:tcBorders>
          </w:tcPr>
          <w:p w14:paraId="1C5FD285" w14:textId="77777777" w:rsidR="00AC762D" w:rsidRDefault="00AC762D"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231BFEAD" w14:textId="77777777" w:rsidR="00AC762D" w:rsidRDefault="00AC762D" w:rsidP="008012CA">
            <w:pPr>
              <w:spacing w:after="0"/>
              <w:jc w:val="both"/>
              <w:rPr>
                <w:rFonts w:eastAsia="SimSun"/>
                <w:bCs/>
                <w:sz w:val="22"/>
                <w:lang w:eastAsia="zh-CN"/>
              </w:rPr>
            </w:pPr>
            <w:r>
              <w:rPr>
                <w:rFonts w:eastAsia="SimSun" w:hint="eastAsia"/>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0405FBD5" w14:textId="77777777" w:rsidR="00AC762D" w:rsidRDefault="00AC762D" w:rsidP="00AC762D">
            <w:pPr>
              <w:spacing w:after="0"/>
              <w:jc w:val="both"/>
              <w:rPr>
                <w:rFonts w:eastAsia="Malgun Gothic"/>
                <w:bCs/>
                <w:sz w:val="22"/>
                <w:lang w:eastAsia="ko-KR"/>
              </w:rPr>
            </w:pPr>
            <w:r>
              <w:rPr>
                <w:rFonts w:eastAsia="Malgun Gothic" w:hint="eastAsia"/>
                <w:bCs/>
                <w:sz w:val="22"/>
                <w:lang w:eastAsia="ko-KR"/>
              </w:rPr>
              <w:t>Yes, we agree that the main difference would be the beamforming aspect, especially on FR2. So when discussing the CHO solution in NR, we should figure out the detail</w:t>
            </w:r>
            <w:r>
              <w:rPr>
                <w:rFonts w:eastAsia="Malgun Gothic"/>
                <w:bCs/>
                <w:sz w:val="22"/>
                <w:lang w:eastAsia="ko-KR"/>
              </w:rPr>
              <w:t>ed</w:t>
            </w:r>
            <w:r>
              <w:rPr>
                <w:rFonts w:eastAsia="Malgun Gothic" w:hint="eastAsia"/>
                <w:bCs/>
                <w:sz w:val="22"/>
                <w:lang w:eastAsia="ko-KR"/>
              </w:rPr>
              <w:t xml:space="preserve"> beamforming impacts, e.g. whether support to configure beam</w:t>
            </w:r>
            <w:r>
              <w:rPr>
                <w:rFonts w:eastAsia="Malgun Gothic"/>
                <w:bCs/>
                <w:sz w:val="22"/>
                <w:lang w:eastAsia="ko-KR"/>
              </w:rPr>
              <w:t>-</w:t>
            </w:r>
            <w:r>
              <w:rPr>
                <w:rFonts w:eastAsia="Malgun Gothic" w:hint="eastAsia"/>
                <w:bCs/>
                <w:sz w:val="22"/>
                <w:lang w:eastAsia="ko-KR"/>
              </w:rPr>
              <w:t>specific CFRA resources, the beamforming impact on CHO conditions</w:t>
            </w:r>
            <w:r>
              <w:rPr>
                <w:rFonts w:eastAsia="Malgun Gothic"/>
                <w:bCs/>
                <w:sz w:val="22"/>
                <w:lang w:eastAsia="ko-KR"/>
              </w:rPr>
              <w:t>,</w:t>
            </w:r>
            <w:r>
              <w:rPr>
                <w:rFonts w:eastAsia="Malgun Gothic" w:hint="eastAsia"/>
                <w:bCs/>
                <w:sz w:val="22"/>
                <w:lang w:eastAsia="ko-KR"/>
              </w:rPr>
              <w:t xml:space="preserve"> etc.</w:t>
            </w:r>
          </w:p>
        </w:tc>
      </w:tr>
      <w:tr w:rsidR="005366C1" w14:paraId="360905F1" w14:textId="77777777" w:rsidTr="00AC762D">
        <w:tc>
          <w:tcPr>
            <w:tcW w:w="2088" w:type="dxa"/>
            <w:tcBorders>
              <w:top w:val="single" w:sz="4" w:space="0" w:color="auto"/>
              <w:left w:val="single" w:sz="4" w:space="0" w:color="auto"/>
              <w:bottom w:val="single" w:sz="4" w:space="0" w:color="auto"/>
              <w:right w:val="single" w:sz="4" w:space="0" w:color="auto"/>
            </w:tcBorders>
          </w:tcPr>
          <w:p w14:paraId="715F61A9" w14:textId="77777777" w:rsidR="005366C1" w:rsidRDefault="005366C1" w:rsidP="008012CA">
            <w:pPr>
              <w:spacing w:after="0"/>
              <w:jc w:val="both"/>
              <w:rPr>
                <w:bCs/>
                <w:sz w:val="22"/>
                <w:lang w:eastAsia="zh-CN"/>
              </w:rPr>
            </w:pPr>
            <w:r>
              <w:rPr>
                <w:bCs/>
                <w:sz w:val="22"/>
                <w:lang w:eastAsia="zh-CN"/>
              </w:rPr>
              <w:lastRenderedPageBreak/>
              <w:t>Sony</w:t>
            </w:r>
          </w:p>
        </w:tc>
        <w:tc>
          <w:tcPr>
            <w:tcW w:w="1440" w:type="dxa"/>
            <w:tcBorders>
              <w:top w:val="single" w:sz="4" w:space="0" w:color="auto"/>
              <w:left w:val="single" w:sz="4" w:space="0" w:color="auto"/>
              <w:bottom w:val="single" w:sz="4" w:space="0" w:color="auto"/>
              <w:right w:val="single" w:sz="4" w:space="0" w:color="auto"/>
            </w:tcBorders>
          </w:tcPr>
          <w:p w14:paraId="73327D6A" w14:textId="77777777" w:rsidR="005366C1" w:rsidRDefault="005366C1" w:rsidP="008012CA">
            <w:pPr>
              <w:spacing w:after="0"/>
              <w:jc w:val="both"/>
              <w:rPr>
                <w:rFonts w:eastAsia="SimSun"/>
                <w:bCs/>
                <w:sz w:val="22"/>
                <w:lang w:eastAsia="zh-CN"/>
              </w:rPr>
            </w:pPr>
            <w:r>
              <w:rPr>
                <w:rFonts w:eastAsia="SimSun"/>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7302306F" w14:textId="77777777" w:rsidR="005366C1" w:rsidRDefault="005366C1" w:rsidP="00AC762D">
            <w:pPr>
              <w:spacing w:after="0"/>
              <w:jc w:val="both"/>
              <w:rPr>
                <w:rFonts w:eastAsia="Malgun Gothic"/>
                <w:bCs/>
                <w:sz w:val="22"/>
                <w:lang w:eastAsia="ko-KR"/>
              </w:rPr>
            </w:pPr>
          </w:p>
        </w:tc>
      </w:tr>
    </w:tbl>
    <w:p w14:paraId="1335AC85" w14:textId="77777777" w:rsidR="008012CA" w:rsidRDefault="008012CA">
      <w:pPr>
        <w:spacing w:after="0"/>
        <w:jc w:val="both"/>
        <w:rPr>
          <w:bCs/>
          <w:sz w:val="22"/>
          <w:lang w:eastAsia="zh-CN"/>
        </w:rPr>
      </w:pPr>
    </w:p>
    <w:p w14:paraId="0D28261D" w14:textId="5631B5F0" w:rsidR="00AF0336" w:rsidRDefault="00AF0336" w:rsidP="00AF0336">
      <w:pPr>
        <w:spacing w:after="0"/>
        <w:jc w:val="both"/>
        <w:rPr>
          <w:bCs/>
          <w:sz w:val="22"/>
          <w:lang w:eastAsia="zh-CN"/>
        </w:rPr>
      </w:pPr>
      <w:r w:rsidRPr="00411022">
        <w:rPr>
          <w:b/>
          <w:bCs/>
          <w:sz w:val="22"/>
          <w:u w:val="single"/>
          <w:lang w:eastAsia="zh-CN"/>
        </w:rPr>
        <w:t>Summary:</w:t>
      </w:r>
      <w:r>
        <w:rPr>
          <w:bCs/>
          <w:sz w:val="22"/>
          <w:lang w:eastAsia="zh-CN"/>
        </w:rPr>
        <w:t xml:space="preserve"> 2</w:t>
      </w:r>
      <w:r w:rsidR="00C56B21">
        <w:rPr>
          <w:bCs/>
          <w:sz w:val="22"/>
          <w:lang w:eastAsia="zh-CN"/>
        </w:rPr>
        <w:t>1</w:t>
      </w:r>
      <w:r>
        <w:rPr>
          <w:bCs/>
          <w:sz w:val="22"/>
          <w:lang w:eastAsia="zh-CN"/>
        </w:rPr>
        <w:t xml:space="preserve"> companies provided view. </w:t>
      </w:r>
    </w:p>
    <w:p w14:paraId="584AD810" w14:textId="4C1D9912" w:rsidR="00AF0336" w:rsidRDefault="00AF0336" w:rsidP="00AF0336">
      <w:pPr>
        <w:spacing w:after="0"/>
        <w:jc w:val="both"/>
        <w:rPr>
          <w:bCs/>
          <w:sz w:val="22"/>
          <w:lang w:eastAsia="zh-CN"/>
        </w:rPr>
      </w:pPr>
      <w:r>
        <w:rPr>
          <w:bCs/>
          <w:sz w:val="22"/>
          <w:lang w:eastAsia="zh-CN"/>
        </w:rPr>
        <w:t>1</w:t>
      </w:r>
      <w:r w:rsidR="00C56B21">
        <w:rPr>
          <w:bCs/>
          <w:sz w:val="22"/>
          <w:lang w:eastAsia="zh-CN"/>
        </w:rPr>
        <w:t>9</w:t>
      </w:r>
      <w:r>
        <w:rPr>
          <w:bCs/>
          <w:sz w:val="22"/>
          <w:lang w:eastAsia="zh-CN"/>
        </w:rPr>
        <w:t xml:space="preserve"> companies agree the main difference between LTE and NR is beamforming (for FR1 and FR2);</w:t>
      </w:r>
    </w:p>
    <w:p w14:paraId="4A4FBA20" w14:textId="77777777" w:rsidR="00157BAB" w:rsidRDefault="00AF0336" w:rsidP="00AF0336">
      <w:pPr>
        <w:spacing w:after="0"/>
        <w:jc w:val="both"/>
        <w:rPr>
          <w:bCs/>
          <w:sz w:val="22"/>
          <w:lang w:eastAsia="zh-CN"/>
        </w:rPr>
      </w:pPr>
      <w:r>
        <w:rPr>
          <w:bCs/>
          <w:sz w:val="22"/>
          <w:lang w:eastAsia="zh-CN"/>
        </w:rPr>
        <w:t xml:space="preserve">2 companies </w:t>
      </w:r>
      <w:r w:rsidR="00157BAB">
        <w:rPr>
          <w:bCs/>
          <w:sz w:val="22"/>
          <w:lang w:eastAsia="zh-CN"/>
        </w:rPr>
        <w:t>support to use beamforming information as input for trigger condition;</w:t>
      </w:r>
    </w:p>
    <w:p w14:paraId="6FA42F12" w14:textId="77777777" w:rsidR="00157BAB" w:rsidRDefault="00157BAB" w:rsidP="00AF0336">
      <w:pPr>
        <w:spacing w:after="0"/>
        <w:jc w:val="both"/>
        <w:rPr>
          <w:bCs/>
          <w:sz w:val="22"/>
          <w:lang w:eastAsia="zh-CN"/>
        </w:rPr>
      </w:pPr>
      <w:r>
        <w:rPr>
          <w:bCs/>
          <w:sz w:val="22"/>
          <w:lang w:eastAsia="zh-CN"/>
        </w:rPr>
        <w:t>5 companies think this difference does not mean different solutions are needed for LTE and NR;</w:t>
      </w:r>
    </w:p>
    <w:p w14:paraId="08AEB064" w14:textId="77777777" w:rsidR="00AF0336" w:rsidRDefault="00AF0336" w:rsidP="00AF0336">
      <w:pPr>
        <w:spacing w:after="0"/>
        <w:jc w:val="both"/>
        <w:rPr>
          <w:bCs/>
          <w:sz w:val="22"/>
          <w:lang w:eastAsia="zh-CN"/>
        </w:rPr>
      </w:pPr>
    </w:p>
    <w:p w14:paraId="30B1A0B4" w14:textId="77777777" w:rsidR="00AF0336" w:rsidRDefault="00AF0336" w:rsidP="00AF0336">
      <w:pPr>
        <w:spacing w:after="0"/>
        <w:jc w:val="both"/>
        <w:rPr>
          <w:bCs/>
          <w:sz w:val="22"/>
          <w:lang w:eastAsia="zh-CN"/>
        </w:rPr>
      </w:pPr>
      <w:r>
        <w:rPr>
          <w:bCs/>
          <w:sz w:val="22"/>
          <w:lang w:eastAsia="zh-CN"/>
        </w:rPr>
        <w:t xml:space="preserve">Based on the inputs from companies, Rapporteur </w:t>
      </w:r>
      <w:r w:rsidR="00157BAB">
        <w:rPr>
          <w:bCs/>
          <w:sz w:val="22"/>
          <w:lang w:eastAsia="zh-CN"/>
        </w:rPr>
        <w:t>has below proposal:</w:t>
      </w:r>
      <w:r>
        <w:rPr>
          <w:bCs/>
          <w:sz w:val="22"/>
          <w:lang w:eastAsia="zh-CN"/>
        </w:rPr>
        <w:t xml:space="preserve"> </w:t>
      </w:r>
    </w:p>
    <w:p w14:paraId="296EF1F5" w14:textId="77777777" w:rsidR="00AF0336" w:rsidRDefault="00DE03C6" w:rsidP="00AF0336">
      <w:pPr>
        <w:spacing w:after="0"/>
        <w:jc w:val="both"/>
        <w:rPr>
          <w:b/>
          <w:bCs/>
          <w:sz w:val="22"/>
          <w:lang w:eastAsia="zh-CN"/>
        </w:rPr>
      </w:pPr>
      <w:r>
        <w:rPr>
          <w:b/>
          <w:bCs/>
          <w:sz w:val="22"/>
          <w:lang w:eastAsia="zh-CN"/>
        </w:rPr>
        <w:t>Observation 1</w:t>
      </w:r>
      <w:r w:rsidR="00AF0336" w:rsidRPr="00411022">
        <w:rPr>
          <w:b/>
          <w:bCs/>
          <w:sz w:val="22"/>
          <w:lang w:eastAsia="zh-CN"/>
        </w:rPr>
        <w:t>:</w:t>
      </w:r>
      <w:r w:rsidR="00AF0336">
        <w:rPr>
          <w:b/>
          <w:bCs/>
          <w:sz w:val="22"/>
          <w:lang w:eastAsia="zh-CN"/>
        </w:rPr>
        <w:t xml:space="preserve">The </w:t>
      </w:r>
      <w:r w:rsidR="00157BAB">
        <w:rPr>
          <w:b/>
          <w:bCs/>
          <w:sz w:val="22"/>
          <w:lang w:eastAsia="zh-CN"/>
        </w:rPr>
        <w:t xml:space="preserve">main difference between </w:t>
      </w:r>
      <w:r w:rsidR="00AF0336">
        <w:rPr>
          <w:b/>
          <w:bCs/>
          <w:sz w:val="22"/>
          <w:lang w:eastAsia="zh-CN"/>
        </w:rPr>
        <w:t>LTE</w:t>
      </w:r>
      <w:r w:rsidR="00157BAB">
        <w:rPr>
          <w:b/>
          <w:bCs/>
          <w:sz w:val="22"/>
          <w:lang w:eastAsia="zh-CN"/>
        </w:rPr>
        <w:t xml:space="preserve"> and NR is beamforming (for FR1/FR2); FFS on whether </w:t>
      </w:r>
      <w:r w:rsidR="0088103B">
        <w:rPr>
          <w:b/>
          <w:bCs/>
          <w:sz w:val="22"/>
          <w:lang w:eastAsia="zh-CN"/>
        </w:rPr>
        <w:t>NR specific</w:t>
      </w:r>
      <w:r w:rsidR="00157BAB">
        <w:rPr>
          <w:b/>
          <w:bCs/>
          <w:sz w:val="22"/>
          <w:lang w:eastAsia="zh-CN"/>
        </w:rPr>
        <w:t xml:space="preserve"> solutions are needed to address beamforming</w:t>
      </w:r>
      <w:r w:rsidR="00AF0336">
        <w:rPr>
          <w:b/>
          <w:bCs/>
          <w:sz w:val="22"/>
          <w:lang w:eastAsia="zh-CN"/>
        </w:rPr>
        <w:t xml:space="preserve"> </w:t>
      </w:r>
    </w:p>
    <w:p w14:paraId="2045124E" w14:textId="77777777" w:rsidR="00AF0336" w:rsidRDefault="00AF0336">
      <w:pPr>
        <w:spacing w:after="0"/>
        <w:jc w:val="both"/>
        <w:rPr>
          <w:bCs/>
          <w:sz w:val="22"/>
          <w:lang w:eastAsia="zh-CN"/>
        </w:rPr>
      </w:pPr>
    </w:p>
    <w:p w14:paraId="14DC0D0F" w14:textId="77777777" w:rsidR="008012CA" w:rsidRDefault="008012CA">
      <w:pPr>
        <w:spacing w:after="0"/>
        <w:jc w:val="both"/>
        <w:rPr>
          <w:bCs/>
          <w:sz w:val="22"/>
          <w:lang w:eastAsia="zh-CN"/>
        </w:rPr>
      </w:pPr>
      <w:r>
        <w:rPr>
          <w:bCs/>
          <w:sz w:val="22"/>
          <w:lang w:eastAsia="zh-CN"/>
        </w:rPr>
        <w:t xml:space="preserve">As indicated in [5], </w:t>
      </w:r>
    </w:p>
    <w:p w14:paraId="58EDC04E" w14:textId="77777777" w:rsidR="008012CA" w:rsidRDefault="008012CA">
      <w:pPr>
        <w:spacing w:after="0"/>
        <w:jc w:val="both"/>
        <w:rPr>
          <w:bCs/>
          <w:sz w:val="22"/>
          <w:lang w:eastAsia="zh-CN"/>
        </w:rPr>
      </w:pPr>
      <w:r>
        <w:rPr>
          <w:bCs/>
          <w:sz w:val="22"/>
          <w:lang w:eastAsia="zh-CN"/>
        </w:rPr>
        <w:t>Observation 4: the outdated beam-related information problem is more severe in the CHO because the time between the HO preparation and the HO execution can be quite long.</w:t>
      </w:r>
    </w:p>
    <w:p w14:paraId="33F75198" w14:textId="77777777" w:rsidR="008012CA" w:rsidRDefault="008012CA">
      <w:pPr>
        <w:spacing w:after="0"/>
        <w:jc w:val="both"/>
        <w:rPr>
          <w:bCs/>
          <w:sz w:val="22"/>
          <w:lang w:eastAsia="zh-CN"/>
        </w:rPr>
      </w:pPr>
    </w:p>
    <w:p w14:paraId="32020538" w14:textId="77777777" w:rsidR="008012CA" w:rsidRDefault="008012CA">
      <w:pPr>
        <w:spacing w:after="0"/>
        <w:jc w:val="both"/>
        <w:rPr>
          <w:bCs/>
          <w:sz w:val="22"/>
          <w:lang w:eastAsia="zh-CN"/>
        </w:rPr>
      </w:pPr>
      <w:r>
        <w:rPr>
          <w:bCs/>
          <w:sz w:val="22"/>
          <w:lang w:eastAsia="zh-CN"/>
        </w:rPr>
        <w:t xml:space="preserve">One of consequence is </w:t>
      </w:r>
      <w:r w:rsidRPr="00485C3E">
        <w:rPr>
          <w:bCs/>
          <w:sz w:val="22"/>
          <w:lang w:eastAsia="zh-CN"/>
        </w:rPr>
        <w:t>fallback to CBRA may happen frequently due to beam change</w:t>
      </w:r>
      <w:r>
        <w:rPr>
          <w:bCs/>
          <w:sz w:val="22"/>
          <w:lang w:eastAsia="zh-CN"/>
        </w:rPr>
        <w:t xml:space="preserve"> as indicated in [4],. </w:t>
      </w:r>
    </w:p>
    <w:p w14:paraId="128EF662" w14:textId="77777777" w:rsidR="008012CA" w:rsidRDefault="008012CA">
      <w:pPr>
        <w:spacing w:after="0"/>
        <w:jc w:val="both"/>
        <w:rPr>
          <w:b/>
          <w:bCs/>
          <w:sz w:val="22"/>
          <w:u w:val="single"/>
          <w:lang w:eastAsia="zh-CN"/>
        </w:rPr>
      </w:pPr>
      <w:r>
        <w:rPr>
          <w:b/>
          <w:bCs/>
          <w:sz w:val="22"/>
          <w:u w:val="single"/>
          <w:lang w:eastAsia="zh-CN"/>
        </w:rPr>
        <w:t>Question 3: for CHO, do companies agree that the outdated beam-related information problem is more severe in the CHO for NR?</w:t>
      </w:r>
    </w:p>
    <w:p w14:paraId="118EDA8E"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3FAD057C" w14:textId="77777777">
        <w:tc>
          <w:tcPr>
            <w:tcW w:w="2088" w:type="dxa"/>
            <w:shd w:val="clear" w:color="auto" w:fill="D9D9D9"/>
          </w:tcPr>
          <w:p w14:paraId="306341F8" w14:textId="77777777" w:rsidR="008012CA" w:rsidRDefault="008012CA">
            <w:pPr>
              <w:spacing w:after="0"/>
              <w:jc w:val="both"/>
              <w:rPr>
                <w:b/>
                <w:bCs/>
                <w:sz w:val="22"/>
                <w:lang w:eastAsia="zh-CN"/>
              </w:rPr>
            </w:pPr>
            <w:r>
              <w:rPr>
                <w:b/>
                <w:bCs/>
                <w:sz w:val="22"/>
                <w:lang w:eastAsia="zh-CN"/>
              </w:rPr>
              <w:t>Company</w:t>
            </w:r>
          </w:p>
        </w:tc>
        <w:tc>
          <w:tcPr>
            <w:tcW w:w="1440" w:type="dxa"/>
            <w:shd w:val="clear" w:color="auto" w:fill="D9D9D9"/>
          </w:tcPr>
          <w:p w14:paraId="6AE68C66"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29A525EF" w14:textId="77777777" w:rsidR="008012CA" w:rsidRDefault="008012CA">
            <w:pPr>
              <w:spacing w:after="0"/>
              <w:jc w:val="both"/>
              <w:rPr>
                <w:b/>
                <w:bCs/>
                <w:sz w:val="22"/>
                <w:lang w:eastAsia="zh-CN"/>
              </w:rPr>
            </w:pPr>
            <w:r>
              <w:rPr>
                <w:b/>
                <w:bCs/>
                <w:sz w:val="22"/>
                <w:lang w:eastAsia="zh-CN"/>
              </w:rPr>
              <w:t>remarks</w:t>
            </w:r>
          </w:p>
        </w:tc>
      </w:tr>
      <w:tr w:rsidR="008012CA" w14:paraId="14D4FE55" w14:textId="77777777">
        <w:tc>
          <w:tcPr>
            <w:tcW w:w="2088" w:type="dxa"/>
          </w:tcPr>
          <w:p w14:paraId="6BB840B5" w14:textId="77777777" w:rsidR="008012CA" w:rsidRDefault="008012CA">
            <w:pPr>
              <w:spacing w:after="0"/>
              <w:jc w:val="both"/>
              <w:rPr>
                <w:bCs/>
                <w:sz w:val="22"/>
                <w:lang w:eastAsia="zh-CN"/>
              </w:rPr>
            </w:pPr>
            <w:r>
              <w:rPr>
                <w:bCs/>
                <w:sz w:val="22"/>
                <w:lang w:eastAsia="zh-CN"/>
              </w:rPr>
              <w:t>Nokia</w:t>
            </w:r>
          </w:p>
        </w:tc>
        <w:tc>
          <w:tcPr>
            <w:tcW w:w="1440" w:type="dxa"/>
          </w:tcPr>
          <w:p w14:paraId="169757B8" w14:textId="77777777" w:rsidR="008012CA" w:rsidRDefault="008012CA">
            <w:pPr>
              <w:spacing w:after="0"/>
              <w:jc w:val="both"/>
              <w:rPr>
                <w:bCs/>
                <w:sz w:val="22"/>
                <w:lang w:eastAsia="zh-CN"/>
              </w:rPr>
            </w:pPr>
            <w:r>
              <w:rPr>
                <w:bCs/>
                <w:sz w:val="22"/>
                <w:lang w:eastAsia="zh-CN"/>
              </w:rPr>
              <w:t>Yes</w:t>
            </w:r>
          </w:p>
        </w:tc>
        <w:tc>
          <w:tcPr>
            <w:tcW w:w="6327" w:type="dxa"/>
          </w:tcPr>
          <w:p w14:paraId="470CD9FA" w14:textId="77777777" w:rsidR="008012CA" w:rsidRDefault="008012CA">
            <w:pPr>
              <w:spacing w:after="0"/>
              <w:jc w:val="both"/>
              <w:rPr>
                <w:bCs/>
                <w:sz w:val="22"/>
                <w:lang w:eastAsia="zh-CN"/>
              </w:rPr>
            </w:pPr>
            <w:r>
              <w:rPr>
                <w:bCs/>
                <w:sz w:val="22"/>
                <w:lang w:eastAsia="zh-CN"/>
              </w:rPr>
              <w:t>More severe in CHO for NR than in legacy NR HO (or LTE CHO, which is the primary target of this thread?).</w:t>
            </w:r>
          </w:p>
          <w:p w14:paraId="53132522" w14:textId="77777777" w:rsidR="008012CA" w:rsidRDefault="008012CA">
            <w:pPr>
              <w:spacing w:after="0"/>
              <w:jc w:val="both"/>
              <w:rPr>
                <w:bCs/>
                <w:sz w:val="22"/>
                <w:lang w:eastAsia="zh-CN"/>
              </w:rPr>
            </w:pPr>
          </w:p>
          <w:p w14:paraId="208476F9" w14:textId="77777777" w:rsidR="008012CA" w:rsidRDefault="008012CA">
            <w:pPr>
              <w:spacing w:after="0"/>
              <w:jc w:val="both"/>
              <w:rPr>
                <w:bCs/>
                <w:sz w:val="22"/>
                <w:lang w:eastAsia="zh-CN"/>
              </w:rPr>
            </w:pPr>
            <w:r>
              <w:rPr>
                <w:bCs/>
                <w:sz w:val="22"/>
                <w:lang w:eastAsia="zh-CN"/>
              </w:rPr>
              <w:t>The long time between the HO preparation and the HO execution may lead to the issue that the target cell allocates CFRA resources for beams that may become outdated when executing the handover.</w:t>
            </w:r>
          </w:p>
        </w:tc>
      </w:tr>
      <w:tr w:rsidR="008012CA" w14:paraId="3686C4AB" w14:textId="77777777">
        <w:tc>
          <w:tcPr>
            <w:tcW w:w="2088" w:type="dxa"/>
          </w:tcPr>
          <w:p w14:paraId="4A2DCE7B" w14:textId="77777777" w:rsidR="008012CA" w:rsidRDefault="008012CA">
            <w:pPr>
              <w:spacing w:after="0"/>
              <w:jc w:val="both"/>
              <w:rPr>
                <w:bCs/>
                <w:sz w:val="22"/>
                <w:lang w:eastAsia="zh-CN"/>
              </w:rPr>
            </w:pPr>
            <w:r>
              <w:rPr>
                <w:bCs/>
                <w:sz w:val="22"/>
                <w:lang w:eastAsia="zh-CN"/>
              </w:rPr>
              <w:t>Ericsson</w:t>
            </w:r>
          </w:p>
        </w:tc>
        <w:tc>
          <w:tcPr>
            <w:tcW w:w="1440" w:type="dxa"/>
          </w:tcPr>
          <w:p w14:paraId="5A572916" w14:textId="77777777" w:rsidR="008012CA" w:rsidRDefault="008012CA">
            <w:pPr>
              <w:spacing w:after="0"/>
              <w:jc w:val="both"/>
              <w:rPr>
                <w:bCs/>
                <w:sz w:val="22"/>
                <w:lang w:eastAsia="zh-CN"/>
              </w:rPr>
            </w:pPr>
            <w:r>
              <w:rPr>
                <w:bCs/>
                <w:sz w:val="22"/>
                <w:lang w:eastAsia="zh-CN"/>
              </w:rPr>
              <w:t>No</w:t>
            </w:r>
          </w:p>
        </w:tc>
        <w:tc>
          <w:tcPr>
            <w:tcW w:w="6327" w:type="dxa"/>
          </w:tcPr>
          <w:p w14:paraId="5CD01A1D" w14:textId="77777777" w:rsidR="008012CA" w:rsidRDefault="008012CA">
            <w:pPr>
              <w:spacing w:after="0"/>
              <w:jc w:val="both"/>
              <w:rPr>
                <w:bCs/>
                <w:sz w:val="22"/>
                <w:lang w:eastAsia="zh-CN"/>
              </w:rPr>
            </w:pPr>
            <w:r>
              <w:rPr>
                <w:bCs/>
                <w:sz w:val="22"/>
                <w:lang w:eastAsia="zh-CN"/>
              </w:rPr>
              <w:t xml:space="preserve">In our view this discussion is irrelevant. The beam reporting in the discussion (i.e. during preparation, </w:t>
            </w:r>
            <w:r>
              <w:rPr>
                <w:b/>
                <w:bCs/>
                <w:sz w:val="22"/>
                <w:u w:val="single"/>
                <w:lang w:eastAsia="zh-CN"/>
              </w:rPr>
              <w:t>if configured</w:t>
            </w:r>
            <w:r>
              <w:rPr>
                <w:bCs/>
                <w:sz w:val="22"/>
                <w:lang w:eastAsia="zh-CN"/>
              </w:rPr>
              <w:t>) is only relevant in case the target wants to allocate CFRA for a subset of beams, e.g. if that target is very loaded. If the target allocates CBRA (or CFRA for all target SSBs/CSI-RS) this is not a problem.</w:t>
            </w:r>
          </w:p>
        </w:tc>
      </w:tr>
      <w:tr w:rsidR="008012CA" w14:paraId="352DB91C" w14:textId="77777777">
        <w:tc>
          <w:tcPr>
            <w:tcW w:w="2088" w:type="dxa"/>
          </w:tcPr>
          <w:p w14:paraId="6B33B0CE"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3912C320" w14:textId="77777777" w:rsidR="008012CA" w:rsidRDefault="008012CA">
            <w:pPr>
              <w:spacing w:after="0"/>
              <w:jc w:val="both"/>
              <w:rPr>
                <w:bCs/>
                <w:sz w:val="22"/>
                <w:lang w:eastAsia="zh-CN"/>
              </w:rPr>
            </w:pPr>
            <w:r>
              <w:rPr>
                <w:rFonts w:eastAsia="Malgun Gothic" w:hint="eastAsia"/>
                <w:bCs/>
                <w:sz w:val="22"/>
                <w:lang w:eastAsia="ko-KR"/>
              </w:rPr>
              <w:t>Yes</w:t>
            </w:r>
          </w:p>
        </w:tc>
        <w:tc>
          <w:tcPr>
            <w:tcW w:w="6327" w:type="dxa"/>
          </w:tcPr>
          <w:p w14:paraId="1FD478DF" w14:textId="77777777" w:rsidR="008012CA" w:rsidRDefault="008012CA">
            <w:pPr>
              <w:spacing w:after="0"/>
              <w:jc w:val="both"/>
              <w:rPr>
                <w:bCs/>
                <w:sz w:val="22"/>
                <w:lang w:eastAsia="zh-CN"/>
              </w:rPr>
            </w:pPr>
            <w:r>
              <w:rPr>
                <w:rFonts w:eastAsia="Malgun Gothic" w:hint="eastAsia"/>
                <w:bCs/>
                <w:sz w:val="22"/>
                <w:lang w:eastAsia="ko-KR"/>
              </w:rPr>
              <w:t>We agree with Nokia.</w:t>
            </w:r>
          </w:p>
        </w:tc>
      </w:tr>
      <w:tr w:rsidR="008012CA" w14:paraId="1D3007AB" w14:textId="77777777">
        <w:tc>
          <w:tcPr>
            <w:tcW w:w="2088" w:type="dxa"/>
          </w:tcPr>
          <w:p w14:paraId="3623468E" w14:textId="77777777" w:rsidR="008012CA" w:rsidRDefault="008012CA">
            <w:pPr>
              <w:spacing w:after="0"/>
              <w:jc w:val="both"/>
              <w:rPr>
                <w:rFonts w:eastAsia="Malgun Gothic"/>
                <w:bCs/>
                <w:sz w:val="22"/>
                <w:lang w:eastAsia="ko-KR"/>
              </w:rPr>
            </w:pPr>
            <w:r>
              <w:rPr>
                <w:rFonts w:eastAsia="Malgun Gothic"/>
                <w:bCs/>
                <w:sz w:val="22"/>
                <w:lang w:eastAsia="ko-KR"/>
              </w:rPr>
              <w:t>Qualcomm</w:t>
            </w:r>
          </w:p>
        </w:tc>
        <w:tc>
          <w:tcPr>
            <w:tcW w:w="1440" w:type="dxa"/>
          </w:tcPr>
          <w:p w14:paraId="02569832"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4F196B23" w14:textId="77777777" w:rsidR="008012CA" w:rsidRDefault="008012CA">
            <w:pPr>
              <w:spacing w:after="0"/>
              <w:jc w:val="both"/>
              <w:rPr>
                <w:rFonts w:eastAsia="Malgun Gothic"/>
                <w:bCs/>
                <w:sz w:val="22"/>
                <w:lang w:eastAsia="ko-KR"/>
              </w:rPr>
            </w:pPr>
            <w:r>
              <w:rPr>
                <w:rFonts w:eastAsia="Malgun Gothic"/>
                <w:bCs/>
                <w:sz w:val="22"/>
                <w:lang w:eastAsia="ko-KR"/>
              </w:rPr>
              <w:t>Yes, compared to legacy NR HO and if the NW decides to use only specific beams for HO completion.</w:t>
            </w:r>
          </w:p>
        </w:tc>
      </w:tr>
      <w:tr w:rsidR="008012CA" w14:paraId="4F709A36" w14:textId="77777777">
        <w:tc>
          <w:tcPr>
            <w:tcW w:w="2088" w:type="dxa"/>
          </w:tcPr>
          <w:p w14:paraId="56A2EF74" w14:textId="77777777" w:rsidR="008012CA" w:rsidRDefault="008012CA">
            <w:pPr>
              <w:spacing w:after="0"/>
              <w:jc w:val="both"/>
              <w:rPr>
                <w:rFonts w:eastAsia="Malgun Gothic"/>
                <w:bCs/>
                <w:sz w:val="22"/>
                <w:lang w:eastAsia="ko-KR"/>
              </w:rPr>
            </w:pPr>
            <w:r>
              <w:rPr>
                <w:rFonts w:eastAsia="Malgun Gothic"/>
                <w:bCs/>
                <w:sz w:val="22"/>
                <w:lang w:eastAsia="ko-KR"/>
              </w:rPr>
              <w:t>InterDigital</w:t>
            </w:r>
          </w:p>
        </w:tc>
        <w:tc>
          <w:tcPr>
            <w:tcW w:w="1440" w:type="dxa"/>
          </w:tcPr>
          <w:p w14:paraId="43C92828" w14:textId="77777777" w:rsidR="008012CA" w:rsidRDefault="008012CA">
            <w:pPr>
              <w:spacing w:after="0"/>
              <w:jc w:val="both"/>
              <w:rPr>
                <w:rFonts w:eastAsia="Malgun Gothic"/>
                <w:bCs/>
                <w:sz w:val="22"/>
                <w:lang w:eastAsia="ko-KR"/>
              </w:rPr>
            </w:pPr>
            <w:r>
              <w:rPr>
                <w:rFonts w:eastAsia="Malgun Gothic"/>
                <w:bCs/>
                <w:sz w:val="22"/>
                <w:lang w:eastAsia="ko-KR"/>
              </w:rPr>
              <w:t>No</w:t>
            </w:r>
          </w:p>
        </w:tc>
        <w:tc>
          <w:tcPr>
            <w:tcW w:w="6327" w:type="dxa"/>
          </w:tcPr>
          <w:p w14:paraId="17165968" w14:textId="77777777" w:rsidR="008012CA" w:rsidRDefault="008012CA">
            <w:pPr>
              <w:spacing w:after="0"/>
              <w:jc w:val="both"/>
              <w:rPr>
                <w:rFonts w:eastAsia="Malgun Gothic"/>
                <w:bCs/>
                <w:sz w:val="22"/>
                <w:lang w:eastAsia="ko-KR"/>
              </w:rPr>
            </w:pPr>
            <w:r>
              <w:rPr>
                <w:rFonts w:eastAsia="Malgun Gothic"/>
                <w:bCs/>
                <w:sz w:val="22"/>
                <w:lang w:eastAsia="ko-KR"/>
              </w:rPr>
              <w:t>We are not sure if this is serious problem, as the UE can always fallback to CBRA. It is also not clear if this impacts the robustness of CHO.</w:t>
            </w:r>
          </w:p>
        </w:tc>
      </w:tr>
      <w:tr w:rsidR="008012CA" w:rsidRPr="00485C3E" w14:paraId="7E44A2CD" w14:textId="77777777">
        <w:tc>
          <w:tcPr>
            <w:tcW w:w="2088" w:type="dxa"/>
          </w:tcPr>
          <w:p w14:paraId="2DD8E2A2" w14:textId="77777777" w:rsidR="008012CA" w:rsidRPr="00485C3E" w:rsidRDefault="008012CA">
            <w:pPr>
              <w:spacing w:after="0"/>
              <w:jc w:val="both"/>
              <w:rPr>
                <w:rFonts w:eastAsia="SimSun"/>
                <w:bCs/>
                <w:sz w:val="22"/>
                <w:lang w:eastAsia="zh-CN"/>
              </w:rPr>
            </w:pPr>
            <w:r>
              <w:rPr>
                <w:rFonts w:hint="eastAsia"/>
                <w:bCs/>
                <w:sz w:val="22"/>
                <w:lang w:eastAsia="zh-CN"/>
              </w:rPr>
              <w:t>vivo</w:t>
            </w:r>
          </w:p>
        </w:tc>
        <w:tc>
          <w:tcPr>
            <w:tcW w:w="1440" w:type="dxa"/>
          </w:tcPr>
          <w:p w14:paraId="747B3298" w14:textId="77777777" w:rsidR="008012CA" w:rsidRPr="00485C3E" w:rsidRDefault="008012CA">
            <w:pPr>
              <w:spacing w:after="0"/>
              <w:jc w:val="both"/>
              <w:rPr>
                <w:rFonts w:eastAsia="SimSun"/>
                <w:bCs/>
                <w:sz w:val="22"/>
                <w:lang w:eastAsia="zh-CN"/>
              </w:rPr>
            </w:pPr>
            <w:r>
              <w:rPr>
                <w:rFonts w:hint="eastAsia"/>
                <w:bCs/>
                <w:sz w:val="22"/>
                <w:lang w:eastAsia="zh-CN"/>
              </w:rPr>
              <w:t>Yes</w:t>
            </w:r>
          </w:p>
        </w:tc>
        <w:tc>
          <w:tcPr>
            <w:tcW w:w="6327" w:type="dxa"/>
          </w:tcPr>
          <w:p w14:paraId="3550F7F1" w14:textId="77777777" w:rsidR="008012CA" w:rsidRPr="00485C3E" w:rsidRDefault="008012CA">
            <w:pPr>
              <w:spacing w:after="0"/>
              <w:jc w:val="both"/>
              <w:rPr>
                <w:rFonts w:eastAsia="SimSun"/>
                <w:bCs/>
                <w:sz w:val="22"/>
                <w:lang w:eastAsia="zh-CN"/>
              </w:rPr>
            </w:pPr>
            <w:r>
              <w:rPr>
                <w:rFonts w:hint="eastAsia"/>
                <w:bCs/>
                <w:sz w:val="22"/>
                <w:lang w:eastAsia="zh-CN"/>
              </w:rPr>
              <w:t xml:space="preserve">We agree with Nokia. </w:t>
            </w:r>
            <w:r>
              <w:rPr>
                <w:bCs/>
                <w:sz w:val="22"/>
                <w:lang w:eastAsia="zh-CN"/>
              </w:rPr>
              <w:t xml:space="preserve">In this case, the UE may fallback to any SSB selection. </w:t>
            </w:r>
          </w:p>
        </w:tc>
      </w:tr>
      <w:tr w:rsidR="008012CA" w14:paraId="328E055F" w14:textId="77777777">
        <w:tc>
          <w:tcPr>
            <w:tcW w:w="2088" w:type="dxa"/>
          </w:tcPr>
          <w:p w14:paraId="2A2692E7" w14:textId="77777777" w:rsidR="008012CA" w:rsidRDefault="008012CA">
            <w:pPr>
              <w:spacing w:after="0"/>
              <w:jc w:val="both"/>
              <w:rPr>
                <w:bCs/>
                <w:sz w:val="22"/>
                <w:lang w:eastAsia="zh-CN"/>
              </w:rPr>
            </w:pPr>
            <w:r>
              <w:rPr>
                <w:rFonts w:hint="eastAsia"/>
                <w:bCs/>
                <w:sz w:val="22"/>
                <w:lang w:eastAsia="zh-CN"/>
              </w:rPr>
              <w:t>Xiaomi</w:t>
            </w:r>
          </w:p>
        </w:tc>
        <w:tc>
          <w:tcPr>
            <w:tcW w:w="1440" w:type="dxa"/>
          </w:tcPr>
          <w:p w14:paraId="24DE6849" w14:textId="77777777" w:rsidR="008012CA" w:rsidRDefault="008012CA">
            <w:pPr>
              <w:spacing w:after="0"/>
              <w:jc w:val="both"/>
              <w:rPr>
                <w:bCs/>
                <w:sz w:val="22"/>
                <w:lang w:eastAsia="zh-CN"/>
              </w:rPr>
            </w:pPr>
            <w:r>
              <w:rPr>
                <w:bCs/>
                <w:sz w:val="22"/>
                <w:lang w:eastAsia="zh-CN"/>
              </w:rPr>
              <w:t>Yes</w:t>
            </w:r>
          </w:p>
        </w:tc>
        <w:tc>
          <w:tcPr>
            <w:tcW w:w="6327" w:type="dxa"/>
          </w:tcPr>
          <w:p w14:paraId="03536D20" w14:textId="77777777" w:rsidR="008012CA" w:rsidRDefault="008012CA">
            <w:pPr>
              <w:spacing w:after="0"/>
              <w:jc w:val="both"/>
              <w:rPr>
                <w:bCs/>
                <w:sz w:val="22"/>
                <w:lang w:eastAsia="zh-CN"/>
              </w:rPr>
            </w:pPr>
            <w:r>
              <w:rPr>
                <w:bCs/>
                <w:sz w:val="22"/>
                <w:lang w:eastAsia="zh-CN"/>
              </w:rPr>
              <w:t>We agree with the observation, but we are not sure whether this is a big issue for CHO. In our understanding, e</w:t>
            </w:r>
            <w:r>
              <w:rPr>
                <w:rFonts w:hint="eastAsia"/>
                <w:bCs/>
                <w:sz w:val="22"/>
                <w:lang w:eastAsia="zh-CN"/>
              </w:rPr>
              <w:t>ven in</w:t>
            </w:r>
            <w:r>
              <w:rPr>
                <w:bCs/>
                <w:sz w:val="22"/>
                <w:lang w:eastAsia="zh-CN"/>
              </w:rPr>
              <w:t xml:space="preserve"> normal NR handover</w:t>
            </w:r>
            <w:r>
              <w:rPr>
                <w:rFonts w:hint="eastAsia"/>
                <w:bCs/>
                <w:sz w:val="22"/>
                <w:lang w:eastAsia="zh-CN"/>
              </w:rPr>
              <w:t xml:space="preserve">, </w:t>
            </w:r>
            <w:r>
              <w:rPr>
                <w:bCs/>
                <w:sz w:val="22"/>
                <w:lang w:eastAsia="zh-CN"/>
              </w:rPr>
              <w:t>this issue exists and UE</w:t>
            </w:r>
            <w:r>
              <w:rPr>
                <w:rFonts w:hint="eastAsia"/>
                <w:bCs/>
                <w:sz w:val="22"/>
                <w:lang w:eastAsia="zh-CN"/>
              </w:rPr>
              <w:t xml:space="preserve"> is supposed to support</w:t>
            </w:r>
            <w:r>
              <w:rPr>
                <w:bCs/>
                <w:sz w:val="22"/>
                <w:lang w:eastAsia="zh-CN"/>
              </w:rPr>
              <w:t xml:space="preserve"> fallback to</w:t>
            </w:r>
            <w:r>
              <w:rPr>
                <w:rFonts w:hint="eastAsia"/>
                <w:bCs/>
                <w:sz w:val="22"/>
                <w:lang w:eastAsia="zh-CN"/>
              </w:rPr>
              <w:t xml:space="preserve"> CBRA.</w:t>
            </w:r>
          </w:p>
        </w:tc>
      </w:tr>
      <w:tr w:rsidR="008012CA" w14:paraId="57A71C1C" w14:textId="77777777">
        <w:tc>
          <w:tcPr>
            <w:tcW w:w="2088" w:type="dxa"/>
          </w:tcPr>
          <w:p w14:paraId="0D70CF74" w14:textId="77777777" w:rsidR="008012CA" w:rsidRDefault="008012CA">
            <w:pPr>
              <w:spacing w:after="0"/>
              <w:jc w:val="both"/>
              <w:rPr>
                <w:bCs/>
                <w:sz w:val="22"/>
                <w:lang w:eastAsia="zh-CN"/>
              </w:rPr>
            </w:pPr>
            <w:r>
              <w:rPr>
                <w:rFonts w:hint="eastAsia"/>
                <w:bCs/>
                <w:sz w:val="22"/>
                <w:lang w:eastAsia="zh-CN"/>
              </w:rPr>
              <w:t>OPPO</w:t>
            </w:r>
          </w:p>
        </w:tc>
        <w:tc>
          <w:tcPr>
            <w:tcW w:w="1440" w:type="dxa"/>
          </w:tcPr>
          <w:p w14:paraId="3BD359A0" w14:textId="77777777" w:rsidR="008012CA" w:rsidRDefault="008012CA">
            <w:pPr>
              <w:spacing w:after="0"/>
              <w:jc w:val="both"/>
              <w:rPr>
                <w:bCs/>
                <w:sz w:val="22"/>
                <w:lang w:eastAsia="zh-CN"/>
              </w:rPr>
            </w:pPr>
            <w:r>
              <w:rPr>
                <w:bCs/>
                <w:sz w:val="22"/>
                <w:lang w:eastAsia="zh-CN"/>
              </w:rPr>
              <w:t>N</w:t>
            </w:r>
            <w:r>
              <w:rPr>
                <w:rFonts w:hint="eastAsia"/>
                <w:bCs/>
                <w:sz w:val="22"/>
                <w:lang w:eastAsia="zh-CN"/>
              </w:rPr>
              <w:t xml:space="preserve">o </w:t>
            </w:r>
          </w:p>
        </w:tc>
        <w:tc>
          <w:tcPr>
            <w:tcW w:w="6327" w:type="dxa"/>
          </w:tcPr>
          <w:p w14:paraId="362229B7" w14:textId="77777777" w:rsidR="008012CA" w:rsidRDefault="008012CA">
            <w:pPr>
              <w:spacing w:after="0"/>
              <w:jc w:val="both"/>
              <w:rPr>
                <w:bCs/>
                <w:sz w:val="22"/>
                <w:lang w:eastAsia="zh-CN"/>
              </w:rPr>
            </w:pPr>
            <w:r>
              <w:rPr>
                <w:bCs/>
                <w:sz w:val="22"/>
                <w:lang w:eastAsia="zh-CN"/>
              </w:rPr>
              <w:t>W</w:t>
            </w:r>
            <w:r>
              <w:rPr>
                <w:rFonts w:hint="eastAsia"/>
                <w:bCs/>
                <w:sz w:val="22"/>
                <w:lang w:eastAsia="zh-CN"/>
              </w:rPr>
              <w:t xml:space="preserve">e </w:t>
            </w:r>
            <w:r>
              <w:rPr>
                <w:bCs/>
                <w:sz w:val="22"/>
                <w:lang w:eastAsia="zh-CN"/>
              </w:rPr>
              <w:t xml:space="preserve">share similar view with Ericsson and InterDigital. We are not sure if fallback to CBRA means some severe consequence. </w:t>
            </w:r>
          </w:p>
        </w:tc>
      </w:tr>
      <w:tr w:rsidR="008012CA" w14:paraId="73F1E2BC" w14:textId="77777777">
        <w:tc>
          <w:tcPr>
            <w:tcW w:w="2088" w:type="dxa"/>
          </w:tcPr>
          <w:p w14:paraId="40EE34B7" w14:textId="77777777" w:rsidR="008012CA" w:rsidRDefault="008012CA">
            <w:pPr>
              <w:spacing w:after="0"/>
              <w:jc w:val="both"/>
              <w:rPr>
                <w:bCs/>
                <w:sz w:val="22"/>
                <w:lang w:eastAsia="zh-CN"/>
              </w:rPr>
            </w:pPr>
            <w:r>
              <w:rPr>
                <w:bCs/>
                <w:sz w:val="22"/>
                <w:lang w:eastAsia="zh-CN"/>
              </w:rPr>
              <w:t>Spreadtrum</w:t>
            </w:r>
          </w:p>
        </w:tc>
        <w:tc>
          <w:tcPr>
            <w:tcW w:w="1440" w:type="dxa"/>
          </w:tcPr>
          <w:p w14:paraId="0D692275" w14:textId="77777777" w:rsidR="008012CA" w:rsidRDefault="008012CA">
            <w:pPr>
              <w:spacing w:after="0"/>
              <w:jc w:val="both"/>
              <w:rPr>
                <w:bCs/>
                <w:sz w:val="22"/>
                <w:lang w:eastAsia="zh-CN"/>
              </w:rPr>
            </w:pPr>
            <w:r>
              <w:rPr>
                <w:bCs/>
                <w:sz w:val="22"/>
                <w:lang w:eastAsia="zh-CN"/>
              </w:rPr>
              <w:t>Yes</w:t>
            </w:r>
          </w:p>
        </w:tc>
        <w:tc>
          <w:tcPr>
            <w:tcW w:w="6327" w:type="dxa"/>
          </w:tcPr>
          <w:p w14:paraId="155B8B0B" w14:textId="77777777" w:rsidR="008012CA" w:rsidRDefault="008012CA">
            <w:pPr>
              <w:spacing w:after="0"/>
              <w:jc w:val="both"/>
              <w:rPr>
                <w:bCs/>
                <w:sz w:val="22"/>
                <w:lang w:eastAsia="zh-CN"/>
              </w:rPr>
            </w:pPr>
            <w:r>
              <w:rPr>
                <w:bCs/>
                <w:sz w:val="22"/>
                <w:lang w:eastAsia="zh-CN"/>
              </w:rPr>
              <w:t>The addressed beams in the target cells may become worse even disappear due to the later HO trigger, so the problem is more severe.</w:t>
            </w:r>
          </w:p>
        </w:tc>
      </w:tr>
      <w:tr w:rsidR="008012CA" w14:paraId="34D863ED" w14:textId="77777777">
        <w:tc>
          <w:tcPr>
            <w:tcW w:w="2088" w:type="dxa"/>
          </w:tcPr>
          <w:p w14:paraId="219439EA" w14:textId="77777777" w:rsidR="008012CA" w:rsidRDefault="008012CA">
            <w:pPr>
              <w:spacing w:after="0"/>
              <w:jc w:val="both"/>
              <w:rPr>
                <w:bCs/>
                <w:sz w:val="22"/>
                <w:lang w:eastAsia="zh-CN"/>
              </w:rPr>
            </w:pPr>
            <w:r>
              <w:rPr>
                <w:bCs/>
                <w:sz w:val="22"/>
                <w:lang w:eastAsia="zh-CN"/>
              </w:rPr>
              <w:t>Intel</w:t>
            </w:r>
          </w:p>
        </w:tc>
        <w:tc>
          <w:tcPr>
            <w:tcW w:w="1440" w:type="dxa"/>
          </w:tcPr>
          <w:p w14:paraId="4E7E83F9" w14:textId="77777777" w:rsidR="008012CA" w:rsidRDefault="008012CA">
            <w:pPr>
              <w:spacing w:after="0"/>
              <w:jc w:val="both"/>
              <w:rPr>
                <w:bCs/>
                <w:sz w:val="22"/>
                <w:lang w:eastAsia="zh-CN"/>
              </w:rPr>
            </w:pPr>
            <w:r>
              <w:rPr>
                <w:bCs/>
                <w:sz w:val="22"/>
                <w:lang w:eastAsia="zh-CN"/>
              </w:rPr>
              <w:t>Yes</w:t>
            </w:r>
          </w:p>
        </w:tc>
        <w:tc>
          <w:tcPr>
            <w:tcW w:w="6327" w:type="dxa"/>
          </w:tcPr>
          <w:p w14:paraId="6699C99C" w14:textId="77777777" w:rsidR="008012CA" w:rsidRDefault="008012CA">
            <w:pPr>
              <w:spacing w:after="0"/>
              <w:jc w:val="both"/>
              <w:rPr>
                <w:bCs/>
                <w:sz w:val="22"/>
                <w:lang w:eastAsia="zh-CN"/>
              </w:rPr>
            </w:pPr>
            <w:r>
              <w:rPr>
                <w:bCs/>
                <w:sz w:val="22"/>
                <w:lang w:eastAsia="zh-CN"/>
              </w:rPr>
              <w:t xml:space="preserve">The problem is more severe in CHO for NR than legacy NR HO. But as commented by others, it exists in normal NR handover, and fallback to CBRA is used. Therefore existing solution can be used. </w:t>
            </w:r>
          </w:p>
        </w:tc>
      </w:tr>
      <w:tr w:rsidR="008012CA" w14:paraId="55A99AD9" w14:textId="77777777">
        <w:tc>
          <w:tcPr>
            <w:tcW w:w="2088" w:type="dxa"/>
          </w:tcPr>
          <w:p w14:paraId="6C7E5768" w14:textId="77777777" w:rsidR="008012CA" w:rsidRDefault="008012CA">
            <w:pPr>
              <w:spacing w:after="0"/>
              <w:jc w:val="both"/>
              <w:rPr>
                <w:bCs/>
                <w:sz w:val="22"/>
                <w:lang w:eastAsia="zh-CN"/>
              </w:rPr>
            </w:pPr>
            <w:r>
              <w:rPr>
                <w:bCs/>
                <w:sz w:val="22"/>
                <w:lang w:eastAsia="zh-CN"/>
              </w:rPr>
              <w:t>CATT</w:t>
            </w:r>
          </w:p>
        </w:tc>
        <w:tc>
          <w:tcPr>
            <w:tcW w:w="1440" w:type="dxa"/>
          </w:tcPr>
          <w:p w14:paraId="45EC2897" w14:textId="77777777" w:rsidR="008012CA" w:rsidRDefault="008012CA">
            <w:pPr>
              <w:spacing w:after="0"/>
              <w:jc w:val="both"/>
              <w:rPr>
                <w:bCs/>
                <w:sz w:val="22"/>
                <w:lang w:eastAsia="zh-CN"/>
              </w:rPr>
            </w:pPr>
            <w:r>
              <w:rPr>
                <w:bCs/>
                <w:sz w:val="22"/>
                <w:lang w:eastAsia="zh-CN"/>
              </w:rPr>
              <w:t>Yes</w:t>
            </w:r>
          </w:p>
        </w:tc>
        <w:tc>
          <w:tcPr>
            <w:tcW w:w="6327" w:type="dxa"/>
          </w:tcPr>
          <w:p w14:paraId="0FDE13C8" w14:textId="77777777" w:rsidR="008012CA" w:rsidRDefault="008012CA">
            <w:pPr>
              <w:spacing w:after="0"/>
              <w:jc w:val="both"/>
              <w:rPr>
                <w:bCs/>
                <w:sz w:val="22"/>
                <w:lang w:eastAsia="zh-CN"/>
              </w:rPr>
            </w:pPr>
            <w:r>
              <w:rPr>
                <w:bCs/>
                <w:sz w:val="22"/>
                <w:lang w:eastAsia="zh-CN"/>
              </w:rPr>
              <w:t>We agree with the observation. In addition, the problem becomes even more sever with multiple candidate cells.</w:t>
            </w:r>
          </w:p>
        </w:tc>
      </w:tr>
      <w:tr w:rsidR="008012CA" w14:paraId="19EEC277" w14:textId="77777777">
        <w:tc>
          <w:tcPr>
            <w:tcW w:w="2088" w:type="dxa"/>
          </w:tcPr>
          <w:p w14:paraId="66A663B3" w14:textId="77777777" w:rsidR="008012CA" w:rsidRDefault="008012CA">
            <w:pPr>
              <w:spacing w:after="0"/>
              <w:jc w:val="both"/>
              <w:rPr>
                <w:bCs/>
                <w:sz w:val="22"/>
                <w:lang w:eastAsia="zh-CN"/>
              </w:rPr>
            </w:pPr>
            <w:r>
              <w:rPr>
                <w:bCs/>
                <w:sz w:val="22"/>
                <w:lang w:eastAsia="zh-CN"/>
              </w:rPr>
              <w:t>Panasonic</w:t>
            </w:r>
          </w:p>
        </w:tc>
        <w:tc>
          <w:tcPr>
            <w:tcW w:w="1440" w:type="dxa"/>
          </w:tcPr>
          <w:p w14:paraId="184BC74F" w14:textId="77777777" w:rsidR="008012CA" w:rsidRDefault="008012CA">
            <w:pPr>
              <w:spacing w:after="0"/>
              <w:jc w:val="both"/>
              <w:rPr>
                <w:bCs/>
                <w:sz w:val="22"/>
                <w:lang w:eastAsia="zh-CN"/>
              </w:rPr>
            </w:pPr>
            <w:r>
              <w:rPr>
                <w:bCs/>
                <w:sz w:val="22"/>
                <w:lang w:eastAsia="zh-CN"/>
              </w:rPr>
              <w:t>Yes</w:t>
            </w:r>
          </w:p>
        </w:tc>
        <w:tc>
          <w:tcPr>
            <w:tcW w:w="6327" w:type="dxa"/>
          </w:tcPr>
          <w:p w14:paraId="2E29F027" w14:textId="77777777" w:rsidR="008012CA" w:rsidRDefault="008012CA">
            <w:pPr>
              <w:spacing w:after="0"/>
              <w:jc w:val="both"/>
              <w:rPr>
                <w:bCs/>
                <w:sz w:val="22"/>
                <w:lang w:eastAsia="zh-CN"/>
              </w:rPr>
            </w:pPr>
            <w:r>
              <w:rPr>
                <w:rFonts w:eastAsia="Malgun Gothic"/>
                <w:bCs/>
                <w:sz w:val="22"/>
                <w:lang w:eastAsia="ko-KR"/>
              </w:rPr>
              <w:t xml:space="preserve">Including the beam quality report in the measurement report has been challenged one time during the NR rel-15 discussion. Some companies think beam quality can change rapidly and thus doubt the </w:t>
            </w:r>
            <w:r>
              <w:rPr>
                <w:rFonts w:eastAsia="Malgun Gothic"/>
                <w:bCs/>
                <w:sz w:val="22"/>
                <w:lang w:eastAsia="ko-KR"/>
              </w:rPr>
              <w:lastRenderedPageBreak/>
              <w:t>usefulness of reporting beam quality. This is even more true for CHO as the time between the measurement report and the HO execution is much longer.</w:t>
            </w:r>
          </w:p>
        </w:tc>
      </w:tr>
      <w:tr w:rsidR="008012CA" w:rsidRPr="00485C3E" w14:paraId="740771FB" w14:textId="77777777">
        <w:tc>
          <w:tcPr>
            <w:tcW w:w="2088" w:type="dxa"/>
          </w:tcPr>
          <w:p w14:paraId="77A70ED7" w14:textId="77777777" w:rsidR="008012CA" w:rsidRPr="00485C3E" w:rsidRDefault="008012CA">
            <w:pPr>
              <w:spacing w:after="0"/>
              <w:jc w:val="both"/>
              <w:rPr>
                <w:rFonts w:eastAsia="Yu Mincho"/>
                <w:bCs/>
                <w:sz w:val="22"/>
                <w:lang w:eastAsia="ja-JP"/>
              </w:rPr>
            </w:pPr>
            <w:r>
              <w:rPr>
                <w:rFonts w:eastAsia="Yu Mincho" w:hint="eastAsia"/>
                <w:bCs/>
                <w:sz w:val="22"/>
                <w:lang w:eastAsia="ja-JP"/>
              </w:rPr>
              <w:lastRenderedPageBreak/>
              <w:t>NEC</w:t>
            </w:r>
          </w:p>
        </w:tc>
        <w:tc>
          <w:tcPr>
            <w:tcW w:w="1440" w:type="dxa"/>
          </w:tcPr>
          <w:p w14:paraId="5EF15679" w14:textId="77777777" w:rsidR="008012CA" w:rsidRPr="00485C3E" w:rsidRDefault="008012CA">
            <w:pPr>
              <w:spacing w:after="0"/>
              <w:jc w:val="both"/>
              <w:rPr>
                <w:rFonts w:eastAsia="Yu Mincho"/>
                <w:bCs/>
                <w:sz w:val="22"/>
                <w:lang w:eastAsia="ja-JP"/>
              </w:rPr>
            </w:pPr>
            <w:r>
              <w:rPr>
                <w:rFonts w:eastAsia="Yu Mincho" w:hint="eastAsia"/>
                <w:bCs/>
                <w:sz w:val="22"/>
                <w:lang w:eastAsia="ja-JP"/>
              </w:rPr>
              <w:t>Yes</w:t>
            </w:r>
          </w:p>
        </w:tc>
        <w:tc>
          <w:tcPr>
            <w:tcW w:w="6327" w:type="dxa"/>
          </w:tcPr>
          <w:p w14:paraId="6B8F5046" w14:textId="77777777" w:rsidR="008012CA" w:rsidRPr="00485C3E" w:rsidRDefault="008012CA">
            <w:pPr>
              <w:spacing w:after="0"/>
              <w:jc w:val="both"/>
              <w:rPr>
                <w:rFonts w:eastAsia="Yu Mincho"/>
                <w:bCs/>
                <w:sz w:val="22"/>
                <w:lang w:eastAsia="ja-JP"/>
              </w:rPr>
            </w:pPr>
            <w:r>
              <w:rPr>
                <w:rFonts w:eastAsia="Yu Mincho" w:hint="eastAsia"/>
                <w:bCs/>
                <w:sz w:val="22"/>
                <w:lang w:eastAsia="ja-JP"/>
              </w:rPr>
              <w:t xml:space="preserve">We agree that the </w:t>
            </w:r>
            <w:r>
              <w:rPr>
                <w:rFonts w:eastAsia="Yu Mincho"/>
                <w:bCs/>
                <w:sz w:val="22"/>
                <w:lang w:eastAsia="ja-JP"/>
              </w:rPr>
              <w:t xml:space="preserve">outdated </w:t>
            </w:r>
            <w:r>
              <w:rPr>
                <w:rFonts w:eastAsia="Yu Mincho" w:hint="eastAsia"/>
                <w:bCs/>
                <w:sz w:val="22"/>
                <w:lang w:eastAsia="ja-JP"/>
              </w:rPr>
              <w:t xml:space="preserve">CFRA resource </w:t>
            </w:r>
            <w:r>
              <w:rPr>
                <w:rFonts w:eastAsia="Yu Mincho"/>
                <w:bCs/>
                <w:sz w:val="22"/>
                <w:lang w:eastAsia="ja-JP"/>
              </w:rPr>
              <w:t>usage due to (potentially long) timing gap between the HO preparation and HO execution. On the other hand. we have similar view as Intel regarding the fall back to the CBRA.</w:t>
            </w:r>
          </w:p>
        </w:tc>
      </w:tr>
      <w:tr w:rsidR="008012CA" w14:paraId="00C3B919" w14:textId="77777777">
        <w:tc>
          <w:tcPr>
            <w:tcW w:w="2088" w:type="dxa"/>
          </w:tcPr>
          <w:p w14:paraId="5CACA165" w14:textId="77777777" w:rsidR="008012CA" w:rsidRDefault="008012CA">
            <w:pPr>
              <w:spacing w:after="0"/>
              <w:jc w:val="both"/>
              <w:rPr>
                <w:rFonts w:eastAsia="Yu Mincho"/>
                <w:bCs/>
                <w:sz w:val="22"/>
                <w:lang w:eastAsia="ja-JP"/>
              </w:rPr>
            </w:pPr>
            <w:r>
              <w:rPr>
                <w:rFonts w:eastAsia="Malgun Gothic"/>
                <w:bCs/>
                <w:sz w:val="22"/>
                <w:lang w:eastAsia="ko-KR"/>
              </w:rPr>
              <w:t xml:space="preserve">Samsung </w:t>
            </w:r>
          </w:p>
        </w:tc>
        <w:tc>
          <w:tcPr>
            <w:tcW w:w="1440" w:type="dxa"/>
          </w:tcPr>
          <w:p w14:paraId="65B8793B" w14:textId="77777777" w:rsidR="008012CA" w:rsidRDefault="008012CA">
            <w:pPr>
              <w:spacing w:after="0"/>
              <w:jc w:val="both"/>
              <w:rPr>
                <w:rFonts w:eastAsia="Yu Mincho"/>
                <w:bCs/>
                <w:sz w:val="22"/>
                <w:lang w:eastAsia="ja-JP"/>
              </w:rPr>
            </w:pPr>
          </w:p>
        </w:tc>
        <w:tc>
          <w:tcPr>
            <w:tcW w:w="6327" w:type="dxa"/>
          </w:tcPr>
          <w:p w14:paraId="710FA898" w14:textId="77777777" w:rsidR="008012CA" w:rsidRDefault="008012CA">
            <w:pPr>
              <w:spacing w:after="0"/>
              <w:jc w:val="both"/>
              <w:rPr>
                <w:rFonts w:eastAsia="Yu Mincho"/>
                <w:bCs/>
                <w:sz w:val="22"/>
                <w:lang w:eastAsia="ja-JP"/>
              </w:rPr>
            </w:pPr>
            <w:r>
              <w:rPr>
                <w:rFonts w:eastAsia="Malgun Gothic"/>
                <w:bCs/>
                <w:sz w:val="22"/>
                <w:lang w:eastAsia="ko-KR"/>
              </w:rPr>
              <w:t>May be or may be not. A</w:t>
            </w:r>
            <w:r>
              <w:rPr>
                <w:rFonts w:eastAsia="Malgun Gothic" w:hint="eastAsia"/>
                <w:bCs/>
                <w:sz w:val="22"/>
                <w:lang w:eastAsia="ko-KR"/>
              </w:rPr>
              <w:t xml:space="preserve">s </w:t>
            </w:r>
            <w:r>
              <w:rPr>
                <w:rFonts w:eastAsia="Malgun Gothic"/>
                <w:bCs/>
                <w:sz w:val="22"/>
                <w:lang w:eastAsia="ko-KR"/>
              </w:rPr>
              <w:t>Ericsson said, this is only the problem when the target configures the CFRA resource to subset of beams. Assuming CFRA resource is not so scared, and this CFRA resource is allocated to each of beams (wide beam), then why do we have to consider the results of individual beams too ?</w:t>
            </w:r>
          </w:p>
        </w:tc>
      </w:tr>
      <w:tr w:rsidR="008012CA" w14:paraId="19F16246" w14:textId="77777777">
        <w:tc>
          <w:tcPr>
            <w:tcW w:w="2088" w:type="dxa"/>
          </w:tcPr>
          <w:p w14:paraId="6FA09A85" w14:textId="77777777" w:rsidR="008012CA" w:rsidRDefault="008012CA">
            <w:pPr>
              <w:spacing w:after="0"/>
              <w:jc w:val="both"/>
              <w:rPr>
                <w:rFonts w:eastAsia="Malgun Gothic"/>
                <w:bCs/>
                <w:sz w:val="22"/>
                <w:lang w:eastAsia="ko-KR"/>
              </w:rPr>
            </w:pPr>
            <w:r>
              <w:rPr>
                <w:bCs/>
                <w:sz w:val="22"/>
                <w:lang w:eastAsia="zh-CN"/>
              </w:rPr>
              <w:t>Huawei, HiSilicon</w:t>
            </w:r>
          </w:p>
        </w:tc>
        <w:tc>
          <w:tcPr>
            <w:tcW w:w="1440" w:type="dxa"/>
          </w:tcPr>
          <w:p w14:paraId="7F54C11F" w14:textId="77777777" w:rsidR="008012CA" w:rsidRDefault="008012CA">
            <w:pPr>
              <w:spacing w:after="0"/>
              <w:jc w:val="both"/>
              <w:rPr>
                <w:rFonts w:eastAsia="Yu Mincho"/>
                <w:bCs/>
                <w:sz w:val="22"/>
                <w:lang w:eastAsia="ja-JP"/>
              </w:rPr>
            </w:pPr>
            <w:r>
              <w:rPr>
                <w:rFonts w:eastAsia="Malgun Gothic"/>
                <w:bCs/>
                <w:sz w:val="22"/>
                <w:lang w:eastAsia="ko-KR"/>
              </w:rPr>
              <w:t>Yes</w:t>
            </w:r>
          </w:p>
        </w:tc>
        <w:tc>
          <w:tcPr>
            <w:tcW w:w="6327" w:type="dxa"/>
          </w:tcPr>
          <w:p w14:paraId="7181C1B6" w14:textId="77777777" w:rsidR="008012CA" w:rsidRDefault="008012CA">
            <w:pPr>
              <w:spacing w:after="0"/>
              <w:jc w:val="both"/>
              <w:rPr>
                <w:rFonts w:eastAsia="Malgun Gothic"/>
                <w:bCs/>
                <w:sz w:val="22"/>
                <w:lang w:eastAsia="ko-KR"/>
              </w:rPr>
            </w:pPr>
            <w:r>
              <w:rPr>
                <w:rFonts w:eastAsia="Malgun Gothic"/>
                <w:bCs/>
                <w:sz w:val="22"/>
                <w:lang w:eastAsia="ko-KR"/>
              </w:rPr>
              <w:t xml:space="preserve">We have similar analysis as Nokia. Due to longer time </w:t>
            </w:r>
            <w:r>
              <w:rPr>
                <w:bCs/>
                <w:sz w:val="22"/>
                <w:lang w:eastAsia="zh-CN"/>
              </w:rPr>
              <w:t xml:space="preserve">between the HO preparation and the HO execution for CHO than conventional HO, it is more likely </w:t>
            </w:r>
            <w:r>
              <w:rPr>
                <w:bCs/>
                <w:sz w:val="22"/>
                <w:u w:val="single"/>
                <w:lang w:eastAsia="zh-CN"/>
              </w:rPr>
              <w:t>beam-related information being outdate for CHO. It is an inherent problem for CHO in both LTE and NR. But the problem is more severe for NR due to the radio condition in high frequencies.</w:t>
            </w:r>
          </w:p>
        </w:tc>
      </w:tr>
      <w:tr w:rsidR="008012CA" w14:paraId="571CEBAE" w14:textId="77777777">
        <w:tc>
          <w:tcPr>
            <w:tcW w:w="2088" w:type="dxa"/>
            <w:tcBorders>
              <w:top w:val="single" w:sz="4" w:space="0" w:color="auto"/>
              <w:left w:val="single" w:sz="4" w:space="0" w:color="auto"/>
              <w:bottom w:val="single" w:sz="4" w:space="0" w:color="auto"/>
              <w:right w:val="single" w:sz="4" w:space="0" w:color="auto"/>
            </w:tcBorders>
          </w:tcPr>
          <w:p w14:paraId="5C53D458" w14:textId="77777777" w:rsidR="008012CA" w:rsidRDefault="008012CA">
            <w:pPr>
              <w:spacing w:after="0"/>
              <w:jc w:val="both"/>
              <w:rPr>
                <w:bCs/>
                <w:sz w:val="22"/>
                <w:lang w:eastAsia="zh-CN"/>
              </w:rPr>
            </w:pPr>
            <w:r>
              <w:rPr>
                <w:bCs/>
                <w:sz w:val="22"/>
                <w:lang w:eastAsia="zh-CN"/>
              </w:rPr>
              <w:t>MediaTek</w:t>
            </w:r>
          </w:p>
        </w:tc>
        <w:tc>
          <w:tcPr>
            <w:tcW w:w="1440" w:type="dxa"/>
            <w:tcBorders>
              <w:top w:val="single" w:sz="4" w:space="0" w:color="auto"/>
              <w:left w:val="single" w:sz="4" w:space="0" w:color="auto"/>
              <w:bottom w:val="single" w:sz="4" w:space="0" w:color="auto"/>
              <w:right w:val="single" w:sz="4" w:space="0" w:color="auto"/>
            </w:tcBorders>
          </w:tcPr>
          <w:p w14:paraId="170627A9" w14:textId="77777777" w:rsidR="008012CA" w:rsidRDefault="008012CA">
            <w:pPr>
              <w:spacing w:after="0"/>
              <w:jc w:val="both"/>
              <w:rPr>
                <w:rFonts w:eastAsia="Malgun Gothic"/>
                <w:bCs/>
                <w:sz w:val="22"/>
                <w:lang w:eastAsia="ko-KR"/>
              </w:rPr>
            </w:pPr>
            <w:r>
              <w:rPr>
                <w:rFonts w:eastAsia="Malgun Gothic"/>
                <w:bCs/>
                <w:sz w:val="22"/>
                <w:lang w:eastAsia="ko-KR"/>
              </w:rPr>
              <w:t>Yes for FR2</w:t>
            </w:r>
          </w:p>
        </w:tc>
        <w:tc>
          <w:tcPr>
            <w:tcW w:w="6327" w:type="dxa"/>
            <w:tcBorders>
              <w:top w:val="single" w:sz="4" w:space="0" w:color="auto"/>
              <w:left w:val="single" w:sz="4" w:space="0" w:color="auto"/>
              <w:bottom w:val="single" w:sz="4" w:space="0" w:color="auto"/>
              <w:right w:val="single" w:sz="4" w:space="0" w:color="auto"/>
            </w:tcBorders>
          </w:tcPr>
          <w:p w14:paraId="622C4340" w14:textId="77777777" w:rsidR="008012CA" w:rsidRDefault="008012CA">
            <w:pPr>
              <w:spacing w:after="0"/>
              <w:jc w:val="both"/>
              <w:rPr>
                <w:rFonts w:eastAsia="Malgun Gothic"/>
                <w:bCs/>
                <w:sz w:val="22"/>
                <w:lang w:eastAsia="ko-KR"/>
              </w:rPr>
            </w:pPr>
            <w:r>
              <w:rPr>
                <w:rFonts w:eastAsia="Malgun Gothic"/>
                <w:bCs/>
                <w:sz w:val="22"/>
                <w:lang w:eastAsia="ko-KR"/>
              </w:rPr>
              <w:t>For FR2, if there is a large number of beams, it may be uneasy to configure CFRA resources for a UE on many or even all beams, and thus outdated beam-related information may lead to CFRA failure.</w:t>
            </w:r>
          </w:p>
        </w:tc>
      </w:tr>
      <w:tr w:rsidR="008012CA" w14:paraId="562486BF" w14:textId="77777777">
        <w:tc>
          <w:tcPr>
            <w:tcW w:w="2088" w:type="dxa"/>
            <w:tcBorders>
              <w:top w:val="single" w:sz="4" w:space="0" w:color="auto"/>
              <w:left w:val="single" w:sz="4" w:space="0" w:color="auto"/>
              <w:bottom w:val="single" w:sz="4" w:space="0" w:color="auto"/>
              <w:right w:val="single" w:sz="4" w:space="0" w:color="auto"/>
            </w:tcBorders>
          </w:tcPr>
          <w:p w14:paraId="0B8A4E9A" w14:textId="77777777" w:rsidR="008012CA" w:rsidRDefault="008012CA">
            <w:pPr>
              <w:spacing w:after="0"/>
              <w:jc w:val="both"/>
              <w:rPr>
                <w:bCs/>
                <w:sz w:val="22"/>
                <w:lang w:eastAsia="zh-CN"/>
              </w:rPr>
            </w:pPr>
            <w:r>
              <w:rPr>
                <w:rFonts w:eastAsia="Malgun Gothic" w:hint="eastAsia"/>
                <w:bCs/>
                <w:sz w:val="22"/>
                <w:lang w:eastAsia="ko-KR"/>
              </w:rPr>
              <w:t>LG</w:t>
            </w:r>
          </w:p>
        </w:tc>
        <w:tc>
          <w:tcPr>
            <w:tcW w:w="1440" w:type="dxa"/>
            <w:tcBorders>
              <w:top w:val="single" w:sz="4" w:space="0" w:color="auto"/>
              <w:left w:val="single" w:sz="4" w:space="0" w:color="auto"/>
              <w:bottom w:val="single" w:sz="4" w:space="0" w:color="auto"/>
              <w:right w:val="single" w:sz="4" w:space="0" w:color="auto"/>
            </w:tcBorders>
          </w:tcPr>
          <w:p w14:paraId="53F61BFF" w14:textId="77777777" w:rsidR="008012CA" w:rsidRDefault="008012CA">
            <w:pPr>
              <w:spacing w:after="0"/>
              <w:jc w:val="both"/>
              <w:rPr>
                <w:rFonts w:eastAsia="Malgun Gothic"/>
                <w:bCs/>
                <w:sz w:val="22"/>
                <w:lang w:eastAsia="ko-KR"/>
              </w:rPr>
            </w:pPr>
            <w:r>
              <w:rPr>
                <w:rFonts w:eastAsia="Malgun Gothic" w:hint="eastAsia"/>
                <w:bCs/>
                <w:sz w:val="22"/>
                <w:lang w:eastAsia="ko-KR"/>
              </w:rPr>
              <w:t>-</w:t>
            </w:r>
          </w:p>
        </w:tc>
        <w:tc>
          <w:tcPr>
            <w:tcW w:w="6327" w:type="dxa"/>
            <w:tcBorders>
              <w:top w:val="single" w:sz="4" w:space="0" w:color="auto"/>
              <w:left w:val="single" w:sz="4" w:space="0" w:color="auto"/>
              <w:bottom w:val="single" w:sz="4" w:space="0" w:color="auto"/>
              <w:right w:val="single" w:sz="4" w:space="0" w:color="auto"/>
            </w:tcBorders>
          </w:tcPr>
          <w:p w14:paraId="239CEC5E" w14:textId="77777777" w:rsidR="008012CA" w:rsidRDefault="008012CA">
            <w:pPr>
              <w:spacing w:after="0"/>
              <w:jc w:val="both"/>
              <w:rPr>
                <w:rFonts w:eastAsia="Malgun Gothic"/>
                <w:bCs/>
                <w:sz w:val="22"/>
                <w:lang w:eastAsia="ko-KR"/>
              </w:rPr>
            </w:pPr>
            <w:r>
              <w:rPr>
                <w:rFonts w:eastAsia="Malgun Gothic" w:hint="eastAsia"/>
                <w:bCs/>
                <w:sz w:val="22"/>
                <w:lang w:eastAsia="ko-KR"/>
              </w:rPr>
              <w:t>Not sure</w:t>
            </w:r>
            <w:r>
              <w:rPr>
                <w:rFonts w:eastAsia="Malgun Gothic"/>
                <w:bCs/>
                <w:sz w:val="22"/>
                <w:lang w:eastAsia="ko-KR"/>
              </w:rPr>
              <w:t xml:space="preserve"> that this problem is severe. However, RAN2 need to consider outdated beam-related problem for better mobility.</w:t>
            </w:r>
          </w:p>
        </w:tc>
      </w:tr>
      <w:tr w:rsidR="008012CA" w14:paraId="0D5564DC" w14:textId="77777777">
        <w:tc>
          <w:tcPr>
            <w:tcW w:w="2088" w:type="dxa"/>
            <w:tcBorders>
              <w:top w:val="single" w:sz="4" w:space="0" w:color="auto"/>
              <w:left w:val="single" w:sz="4" w:space="0" w:color="auto"/>
              <w:bottom w:val="single" w:sz="4" w:space="0" w:color="auto"/>
              <w:right w:val="single" w:sz="4" w:space="0" w:color="auto"/>
            </w:tcBorders>
          </w:tcPr>
          <w:p w14:paraId="52523ADB" w14:textId="77777777" w:rsidR="008012CA" w:rsidRDefault="008012CA">
            <w:pPr>
              <w:spacing w:after="0"/>
              <w:jc w:val="both"/>
              <w:rPr>
                <w:rFonts w:eastAsia="Malgun Gothic"/>
                <w:bCs/>
                <w:sz w:val="22"/>
                <w:lang w:eastAsia="ko-KR"/>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37A8CBDC"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61A18AC4" w14:textId="77777777" w:rsidR="008012CA" w:rsidRDefault="008012CA">
            <w:pPr>
              <w:spacing w:after="0"/>
              <w:jc w:val="both"/>
              <w:rPr>
                <w:rFonts w:eastAsia="Malgun Gothic"/>
                <w:bCs/>
                <w:sz w:val="22"/>
                <w:lang w:eastAsia="ko-KR"/>
              </w:rPr>
            </w:pPr>
            <w:r>
              <w:rPr>
                <w:rFonts w:eastAsia="Malgun Gothic"/>
                <w:bCs/>
                <w:sz w:val="22"/>
                <w:lang w:eastAsia="ko-KR"/>
              </w:rPr>
              <w:t>Due to higher rate of RSRP change in FR2, we think this problem affects both legacy and conditional HO at least in FR2. It is probably more severe in CHO if CFRA is configured for only few number of beams.</w:t>
            </w:r>
          </w:p>
        </w:tc>
      </w:tr>
      <w:tr w:rsidR="002B2E15" w14:paraId="1D0B8EEF" w14:textId="77777777" w:rsidTr="002B2E15">
        <w:tc>
          <w:tcPr>
            <w:tcW w:w="2088" w:type="dxa"/>
            <w:tcBorders>
              <w:top w:val="single" w:sz="4" w:space="0" w:color="auto"/>
              <w:left w:val="single" w:sz="4" w:space="0" w:color="auto"/>
              <w:bottom w:val="single" w:sz="4" w:space="0" w:color="auto"/>
              <w:right w:val="single" w:sz="4" w:space="0" w:color="auto"/>
            </w:tcBorders>
          </w:tcPr>
          <w:p w14:paraId="200B15BB" w14:textId="77777777" w:rsidR="002B2E15" w:rsidRDefault="002B2E15"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644D572F" w14:textId="77777777" w:rsidR="002B2E15" w:rsidRDefault="002B2E15" w:rsidP="008012CA">
            <w:pPr>
              <w:spacing w:after="0"/>
              <w:jc w:val="both"/>
              <w:rPr>
                <w:rFonts w:eastAsia="SimSun"/>
                <w:bCs/>
                <w:sz w:val="22"/>
                <w:lang w:eastAsia="zh-CN"/>
              </w:rPr>
            </w:pPr>
            <w:r>
              <w:rPr>
                <w:rFonts w:eastAsia="SimSun" w:hint="eastAsia"/>
                <w:bCs/>
                <w:sz w:val="22"/>
                <w:lang w:eastAsia="zh-CN"/>
              </w:rPr>
              <w:t>N</w:t>
            </w:r>
            <w:r>
              <w:rPr>
                <w:rFonts w:eastAsia="SimSun"/>
                <w:bCs/>
                <w:sz w:val="22"/>
                <w:lang w:eastAsia="zh-CN"/>
              </w:rPr>
              <w:t>o</w:t>
            </w:r>
          </w:p>
        </w:tc>
        <w:tc>
          <w:tcPr>
            <w:tcW w:w="6327" w:type="dxa"/>
            <w:tcBorders>
              <w:top w:val="single" w:sz="4" w:space="0" w:color="auto"/>
              <w:left w:val="single" w:sz="4" w:space="0" w:color="auto"/>
              <w:bottom w:val="single" w:sz="4" w:space="0" w:color="auto"/>
              <w:right w:val="single" w:sz="4" w:space="0" w:color="auto"/>
            </w:tcBorders>
          </w:tcPr>
          <w:p w14:paraId="0616A562" w14:textId="77777777" w:rsidR="002B2E15" w:rsidRDefault="002B2E15" w:rsidP="008012CA">
            <w:pPr>
              <w:spacing w:after="0"/>
              <w:jc w:val="both"/>
              <w:rPr>
                <w:rFonts w:eastAsia="Malgun Gothic"/>
                <w:bCs/>
                <w:sz w:val="22"/>
                <w:lang w:eastAsia="ko-KR"/>
              </w:rPr>
            </w:pPr>
            <w:r>
              <w:rPr>
                <w:rFonts w:eastAsia="Malgun Gothic" w:hint="eastAsia"/>
                <w:bCs/>
                <w:sz w:val="22"/>
                <w:lang w:eastAsia="ko-KR"/>
              </w:rPr>
              <w:t>Even in basic HO, there</w:t>
            </w:r>
            <w:r w:rsidRPr="002B2E15">
              <w:rPr>
                <w:rFonts w:eastAsia="Malgun Gothic"/>
                <w:bCs/>
                <w:sz w:val="22"/>
                <w:lang w:eastAsia="ko-KR"/>
              </w:rPr>
              <w:t>’</w:t>
            </w:r>
            <w:r>
              <w:rPr>
                <w:rFonts w:eastAsia="Malgun Gothic" w:hint="eastAsia"/>
                <w:bCs/>
                <w:sz w:val="22"/>
                <w:lang w:eastAsia="ko-KR"/>
              </w:rPr>
              <w:t>s a relative long time between the HO preparation and HO execution.</w:t>
            </w:r>
            <w:r w:rsidRPr="002B2E15">
              <w:rPr>
                <w:rFonts w:eastAsia="Malgun Gothic" w:hint="eastAsia"/>
                <w:bCs/>
                <w:sz w:val="22"/>
                <w:lang w:eastAsia="ko-KR"/>
              </w:rPr>
              <w:t xml:space="preserve"> </w:t>
            </w:r>
            <w:r>
              <w:rPr>
                <w:rFonts w:eastAsia="Malgun Gothic" w:hint="eastAsia"/>
                <w:bCs/>
                <w:sz w:val="22"/>
                <w:lang w:eastAsia="ko-KR"/>
              </w:rPr>
              <w:t>The reported beam information can also be outdated in basic HO. That</w:t>
            </w:r>
            <w:r w:rsidRPr="002B2E15">
              <w:rPr>
                <w:rFonts w:eastAsia="Malgun Gothic"/>
                <w:bCs/>
                <w:sz w:val="22"/>
                <w:lang w:eastAsia="ko-KR"/>
              </w:rPr>
              <w:t>’</w:t>
            </w:r>
            <w:r>
              <w:rPr>
                <w:rFonts w:eastAsia="Malgun Gothic" w:hint="eastAsia"/>
                <w:bCs/>
                <w:sz w:val="22"/>
                <w:lang w:eastAsia="ko-KR"/>
              </w:rPr>
              <w:t>s why we allow the UE to fallback to the CBRA procedure.</w:t>
            </w:r>
          </w:p>
          <w:p w14:paraId="2DD34505" w14:textId="77777777" w:rsidR="002B2E15" w:rsidRDefault="002B2E15" w:rsidP="002B2E15">
            <w:pPr>
              <w:spacing w:after="0"/>
              <w:jc w:val="both"/>
              <w:rPr>
                <w:rFonts w:eastAsia="Malgun Gothic"/>
                <w:bCs/>
                <w:sz w:val="22"/>
                <w:lang w:eastAsia="ko-KR"/>
              </w:rPr>
            </w:pPr>
            <w:r>
              <w:rPr>
                <w:rFonts w:eastAsia="Malgun Gothic" w:hint="eastAsia"/>
                <w:bCs/>
                <w:sz w:val="22"/>
                <w:lang w:eastAsia="ko-KR"/>
              </w:rPr>
              <w:t>Besides, we also agree that the issue is relevant if the target wants to configure beam specific CFRA resources. However, whether and how to configure CFRA resources (e.g. configure CFRA resources only on the reported beams or on a wider range of beams) is up to target decision. Nevertheless, the UE can fallback to use CBRA procedure to access the target.</w:t>
            </w:r>
          </w:p>
        </w:tc>
      </w:tr>
      <w:tr w:rsidR="005366C1" w14:paraId="5D0CF379" w14:textId="77777777" w:rsidTr="002B2E15">
        <w:tc>
          <w:tcPr>
            <w:tcW w:w="2088" w:type="dxa"/>
            <w:tcBorders>
              <w:top w:val="single" w:sz="4" w:space="0" w:color="auto"/>
              <w:left w:val="single" w:sz="4" w:space="0" w:color="auto"/>
              <w:bottom w:val="single" w:sz="4" w:space="0" w:color="auto"/>
              <w:right w:val="single" w:sz="4" w:space="0" w:color="auto"/>
            </w:tcBorders>
          </w:tcPr>
          <w:p w14:paraId="5F77308D" w14:textId="77777777" w:rsidR="005366C1" w:rsidRDefault="005366C1" w:rsidP="008012CA">
            <w:pPr>
              <w:spacing w:after="0"/>
              <w:jc w:val="both"/>
              <w:rPr>
                <w:bCs/>
                <w:sz w:val="22"/>
                <w:lang w:eastAsia="zh-CN"/>
              </w:rPr>
            </w:pPr>
            <w:r>
              <w:rPr>
                <w:bCs/>
                <w:sz w:val="22"/>
                <w:lang w:eastAsia="zh-CN"/>
              </w:rPr>
              <w:t>Sony</w:t>
            </w:r>
          </w:p>
        </w:tc>
        <w:tc>
          <w:tcPr>
            <w:tcW w:w="1440" w:type="dxa"/>
            <w:tcBorders>
              <w:top w:val="single" w:sz="4" w:space="0" w:color="auto"/>
              <w:left w:val="single" w:sz="4" w:space="0" w:color="auto"/>
              <w:bottom w:val="single" w:sz="4" w:space="0" w:color="auto"/>
              <w:right w:val="single" w:sz="4" w:space="0" w:color="auto"/>
            </w:tcBorders>
          </w:tcPr>
          <w:p w14:paraId="7A8E873B" w14:textId="77777777" w:rsidR="005366C1" w:rsidRDefault="005366C1" w:rsidP="008012CA">
            <w:pPr>
              <w:spacing w:after="0"/>
              <w:jc w:val="both"/>
              <w:rPr>
                <w:rFonts w:eastAsia="SimSun"/>
                <w:bCs/>
                <w:sz w:val="22"/>
                <w:lang w:eastAsia="zh-CN"/>
              </w:rPr>
            </w:pPr>
            <w:r>
              <w:rPr>
                <w:rFonts w:eastAsia="SimSun"/>
                <w:bCs/>
                <w:sz w:val="22"/>
                <w:lang w:eastAsia="zh-CN"/>
              </w:rPr>
              <w:t>No</w:t>
            </w:r>
          </w:p>
        </w:tc>
        <w:tc>
          <w:tcPr>
            <w:tcW w:w="6327" w:type="dxa"/>
            <w:tcBorders>
              <w:top w:val="single" w:sz="4" w:space="0" w:color="auto"/>
              <w:left w:val="single" w:sz="4" w:space="0" w:color="auto"/>
              <w:bottom w:val="single" w:sz="4" w:space="0" w:color="auto"/>
              <w:right w:val="single" w:sz="4" w:space="0" w:color="auto"/>
            </w:tcBorders>
          </w:tcPr>
          <w:p w14:paraId="48E6E5DC" w14:textId="77777777" w:rsidR="005366C1" w:rsidRDefault="005366C1" w:rsidP="008012CA">
            <w:pPr>
              <w:spacing w:after="0"/>
              <w:jc w:val="both"/>
              <w:rPr>
                <w:rFonts w:eastAsia="Malgun Gothic"/>
                <w:bCs/>
                <w:sz w:val="22"/>
                <w:lang w:eastAsia="ko-KR"/>
              </w:rPr>
            </w:pPr>
            <w:r>
              <w:rPr>
                <w:rFonts w:eastAsia="Malgun Gothic"/>
                <w:bCs/>
                <w:sz w:val="22"/>
                <w:lang w:eastAsia="ko-KR"/>
              </w:rPr>
              <w:t>We are not sure if this is different to normal HO as pointed out by other companies. There may be a time lag in CHO compared to normal HO but UE radio conditions may change irrespective of it</w:t>
            </w:r>
          </w:p>
        </w:tc>
      </w:tr>
    </w:tbl>
    <w:p w14:paraId="54E55EE5" w14:textId="77777777" w:rsidR="008012CA" w:rsidRDefault="008012CA">
      <w:pPr>
        <w:spacing w:after="0"/>
        <w:jc w:val="both"/>
        <w:rPr>
          <w:bCs/>
          <w:sz w:val="22"/>
          <w:lang w:eastAsia="zh-CN"/>
        </w:rPr>
      </w:pPr>
    </w:p>
    <w:p w14:paraId="7E764D48" w14:textId="26861C0F" w:rsidR="00DE03C6" w:rsidRDefault="00DE03C6" w:rsidP="00DE03C6">
      <w:pPr>
        <w:spacing w:after="0"/>
        <w:jc w:val="both"/>
        <w:rPr>
          <w:bCs/>
          <w:sz w:val="22"/>
          <w:lang w:eastAsia="zh-CN"/>
        </w:rPr>
      </w:pPr>
      <w:r w:rsidRPr="00411022">
        <w:rPr>
          <w:b/>
          <w:bCs/>
          <w:sz w:val="22"/>
          <w:u w:val="single"/>
          <w:lang w:eastAsia="zh-CN"/>
        </w:rPr>
        <w:t>Summary:</w:t>
      </w:r>
      <w:r>
        <w:rPr>
          <w:bCs/>
          <w:sz w:val="22"/>
          <w:lang w:eastAsia="zh-CN"/>
        </w:rPr>
        <w:t xml:space="preserve"> 2</w:t>
      </w:r>
      <w:r w:rsidR="00C56B21">
        <w:rPr>
          <w:bCs/>
          <w:sz w:val="22"/>
          <w:lang w:eastAsia="zh-CN"/>
        </w:rPr>
        <w:t>1</w:t>
      </w:r>
      <w:r>
        <w:rPr>
          <w:bCs/>
          <w:sz w:val="22"/>
          <w:lang w:eastAsia="zh-CN"/>
        </w:rPr>
        <w:t xml:space="preserve"> companies provided view. </w:t>
      </w:r>
    </w:p>
    <w:p w14:paraId="1B7FB80C" w14:textId="77777777" w:rsidR="00DE03C6" w:rsidRDefault="00DE03C6" w:rsidP="00DE03C6">
      <w:pPr>
        <w:spacing w:after="0"/>
        <w:jc w:val="both"/>
        <w:rPr>
          <w:bCs/>
          <w:sz w:val="22"/>
          <w:lang w:eastAsia="zh-CN"/>
        </w:rPr>
      </w:pPr>
      <w:r>
        <w:rPr>
          <w:bCs/>
          <w:sz w:val="22"/>
          <w:lang w:eastAsia="zh-CN"/>
        </w:rPr>
        <w:t>1</w:t>
      </w:r>
      <w:r w:rsidR="00B2639F">
        <w:rPr>
          <w:bCs/>
          <w:sz w:val="22"/>
          <w:lang w:eastAsia="zh-CN"/>
        </w:rPr>
        <w:t>3</w:t>
      </w:r>
      <w:r>
        <w:rPr>
          <w:bCs/>
          <w:sz w:val="22"/>
          <w:lang w:eastAsia="zh-CN"/>
        </w:rPr>
        <w:t xml:space="preserve"> companies agree outdate</w:t>
      </w:r>
      <w:r w:rsidR="00B2639F">
        <w:rPr>
          <w:bCs/>
          <w:sz w:val="22"/>
          <w:lang w:eastAsia="zh-CN"/>
        </w:rPr>
        <w:t>d</w:t>
      </w:r>
      <w:r>
        <w:rPr>
          <w:bCs/>
          <w:sz w:val="22"/>
          <w:lang w:eastAsia="zh-CN"/>
        </w:rPr>
        <w:t xml:space="preserve"> beam information is more severe in CHO for NR than in legacy NR HO;</w:t>
      </w:r>
    </w:p>
    <w:p w14:paraId="0DC465A0" w14:textId="77777777" w:rsidR="00B2639F" w:rsidRDefault="00B2639F" w:rsidP="00DE03C6">
      <w:pPr>
        <w:spacing w:after="0"/>
        <w:jc w:val="both"/>
        <w:rPr>
          <w:bCs/>
          <w:sz w:val="22"/>
          <w:lang w:eastAsia="zh-CN"/>
        </w:rPr>
      </w:pPr>
      <w:r>
        <w:rPr>
          <w:bCs/>
          <w:sz w:val="22"/>
          <w:lang w:eastAsia="zh-CN"/>
        </w:rPr>
        <w:t>7 companies think the problem only exists in case the network provides CFRA for a subset of beams instead of all beams or CBRA;</w:t>
      </w:r>
    </w:p>
    <w:p w14:paraId="427B669E" w14:textId="77777777" w:rsidR="00B2639F" w:rsidRDefault="00B2639F" w:rsidP="00DE03C6">
      <w:pPr>
        <w:spacing w:after="0"/>
        <w:jc w:val="both"/>
        <w:rPr>
          <w:bCs/>
          <w:sz w:val="22"/>
          <w:lang w:eastAsia="zh-CN"/>
        </w:rPr>
      </w:pPr>
      <w:r>
        <w:rPr>
          <w:bCs/>
          <w:sz w:val="22"/>
          <w:lang w:eastAsia="zh-CN"/>
        </w:rPr>
        <w:t>7 companies think fallback to CBRA can be reused (as legacy NR HO);</w:t>
      </w:r>
    </w:p>
    <w:p w14:paraId="131C9DC8" w14:textId="77777777" w:rsidR="00B2639F" w:rsidRDefault="00B2639F" w:rsidP="00DE03C6">
      <w:pPr>
        <w:spacing w:after="0"/>
        <w:jc w:val="both"/>
        <w:rPr>
          <w:bCs/>
          <w:sz w:val="22"/>
          <w:lang w:eastAsia="zh-CN"/>
        </w:rPr>
      </w:pPr>
    </w:p>
    <w:p w14:paraId="4BDDC817" w14:textId="77777777" w:rsidR="00DE03C6" w:rsidRDefault="00DE03C6">
      <w:pPr>
        <w:spacing w:after="0"/>
        <w:jc w:val="both"/>
        <w:rPr>
          <w:bCs/>
          <w:sz w:val="22"/>
          <w:lang w:eastAsia="zh-CN"/>
        </w:rPr>
      </w:pPr>
    </w:p>
    <w:p w14:paraId="1651EA4F" w14:textId="77777777" w:rsidR="008012CA" w:rsidRDefault="008012CA">
      <w:pPr>
        <w:spacing w:after="0"/>
        <w:jc w:val="both"/>
        <w:rPr>
          <w:b/>
          <w:bCs/>
          <w:sz w:val="22"/>
          <w:u w:val="single"/>
          <w:lang w:eastAsia="zh-CN"/>
        </w:rPr>
      </w:pPr>
      <w:r>
        <w:rPr>
          <w:b/>
          <w:bCs/>
          <w:sz w:val="22"/>
          <w:u w:val="single"/>
          <w:lang w:eastAsia="zh-CN"/>
        </w:rPr>
        <w:t xml:space="preserve">Question 3a: for CHO, do companies agree that one of consequence of the outdated beam related information is </w:t>
      </w:r>
      <w:r w:rsidRPr="00485C3E">
        <w:rPr>
          <w:b/>
          <w:bCs/>
          <w:sz w:val="22"/>
          <w:u w:val="single"/>
          <w:lang w:eastAsia="zh-CN"/>
        </w:rPr>
        <w:t>fallback to CBRA may happen frequently due to beam change</w:t>
      </w:r>
      <w:r>
        <w:rPr>
          <w:b/>
          <w:bCs/>
          <w:sz w:val="22"/>
          <w:u w:val="single"/>
          <w:lang w:eastAsia="zh-CN"/>
        </w:rPr>
        <w:t xml:space="preserve"> if CFRA is configured for a limited number of beams? And pls indicates if any other consequences. </w:t>
      </w:r>
    </w:p>
    <w:p w14:paraId="5F9684E8"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0DD13FA6" w14:textId="77777777">
        <w:tc>
          <w:tcPr>
            <w:tcW w:w="2088" w:type="dxa"/>
            <w:shd w:val="clear" w:color="auto" w:fill="D9D9D9"/>
          </w:tcPr>
          <w:p w14:paraId="2C759891" w14:textId="77777777" w:rsidR="008012CA" w:rsidRDefault="008012CA">
            <w:pPr>
              <w:spacing w:after="0"/>
              <w:jc w:val="both"/>
              <w:rPr>
                <w:b/>
                <w:bCs/>
                <w:sz w:val="22"/>
                <w:lang w:eastAsia="zh-CN"/>
              </w:rPr>
            </w:pPr>
            <w:r>
              <w:rPr>
                <w:b/>
                <w:bCs/>
                <w:sz w:val="22"/>
                <w:lang w:eastAsia="zh-CN"/>
              </w:rPr>
              <w:t>Company</w:t>
            </w:r>
          </w:p>
        </w:tc>
        <w:tc>
          <w:tcPr>
            <w:tcW w:w="1440" w:type="dxa"/>
            <w:shd w:val="clear" w:color="auto" w:fill="D9D9D9"/>
          </w:tcPr>
          <w:p w14:paraId="366AB5D0"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36CDBCD0" w14:textId="77777777" w:rsidR="008012CA" w:rsidRDefault="008012CA">
            <w:pPr>
              <w:spacing w:after="0"/>
              <w:jc w:val="both"/>
              <w:rPr>
                <w:b/>
                <w:bCs/>
                <w:sz w:val="22"/>
                <w:lang w:eastAsia="zh-CN"/>
              </w:rPr>
            </w:pPr>
            <w:r>
              <w:rPr>
                <w:b/>
                <w:bCs/>
                <w:sz w:val="22"/>
                <w:lang w:eastAsia="zh-CN"/>
              </w:rPr>
              <w:t>remarks</w:t>
            </w:r>
          </w:p>
        </w:tc>
      </w:tr>
      <w:tr w:rsidR="008012CA" w14:paraId="0570D257" w14:textId="77777777">
        <w:tc>
          <w:tcPr>
            <w:tcW w:w="2088" w:type="dxa"/>
          </w:tcPr>
          <w:p w14:paraId="2F836CBE" w14:textId="77777777" w:rsidR="008012CA" w:rsidRDefault="008012CA">
            <w:pPr>
              <w:spacing w:after="0"/>
              <w:jc w:val="both"/>
              <w:rPr>
                <w:bCs/>
                <w:sz w:val="22"/>
                <w:lang w:eastAsia="zh-CN"/>
              </w:rPr>
            </w:pPr>
            <w:r>
              <w:rPr>
                <w:bCs/>
                <w:sz w:val="22"/>
                <w:lang w:eastAsia="zh-CN"/>
              </w:rPr>
              <w:t>Nokia</w:t>
            </w:r>
          </w:p>
        </w:tc>
        <w:tc>
          <w:tcPr>
            <w:tcW w:w="1440" w:type="dxa"/>
          </w:tcPr>
          <w:p w14:paraId="5FEF79A8" w14:textId="77777777" w:rsidR="008012CA" w:rsidRDefault="008012CA">
            <w:pPr>
              <w:spacing w:after="0"/>
              <w:jc w:val="both"/>
              <w:rPr>
                <w:bCs/>
                <w:sz w:val="22"/>
                <w:lang w:eastAsia="zh-CN"/>
              </w:rPr>
            </w:pPr>
            <w:r>
              <w:rPr>
                <w:bCs/>
                <w:sz w:val="22"/>
                <w:lang w:eastAsia="zh-CN"/>
              </w:rPr>
              <w:t>Yes</w:t>
            </w:r>
          </w:p>
        </w:tc>
        <w:tc>
          <w:tcPr>
            <w:tcW w:w="6327" w:type="dxa"/>
          </w:tcPr>
          <w:p w14:paraId="011B0A8F" w14:textId="77777777" w:rsidR="008012CA" w:rsidRDefault="008012CA">
            <w:pPr>
              <w:spacing w:after="0"/>
              <w:jc w:val="both"/>
              <w:rPr>
                <w:bCs/>
                <w:sz w:val="22"/>
                <w:lang w:eastAsia="zh-CN"/>
              </w:rPr>
            </w:pPr>
            <w:r>
              <w:rPr>
                <w:bCs/>
                <w:sz w:val="22"/>
                <w:lang w:eastAsia="zh-CN"/>
              </w:rPr>
              <w:t xml:space="preserve">This is a potential consequence if multiple CFRA resources are not configured for the same CHO. </w:t>
            </w:r>
          </w:p>
        </w:tc>
      </w:tr>
      <w:tr w:rsidR="008012CA" w14:paraId="0B811DAE" w14:textId="77777777">
        <w:tc>
          <w:tcPr>
            <w:tcW w:w="2088" w:type="dxa"/>
          </w:tcPr>
          <w:p w14:paraId="54420489" w14:textId="77777777" w:rsidR="008012CA" w:rsidRDefault="008012CA">
            <w:pPr>
              <w:spacing w:after="0"/>
              <w:jc w:val="both"/>
              <w:rPr>
                <w:bCs/>
                <w:sz w:val="22"/>
                <w:lang w:eastAsia="zh-CN"/>
              </w:rPr>
            </w:pPr>
            <w:r>
              <w:rPr>
                <w:bCs/>
                <w:sz w:val="22"/>
                <w:lang w:eastAsia="zh-CN"/>
              </w:rPr>
              <w:lastRenderedPageBreak/>
              <w:t>Ericsson</w:t>
            </w:r>
          </w:p>
        </w:tc>
        <w:tc>
          <w:tcPr>
            <w:tcW w:w="1440" w:type="dxa"/>
          </w:tcPr>
          <w:p w14:paraId="03B4D233" w14:textId="77777777" w:rsidR="008012CA" w:rsidRDefault="008012CA">
            <w:pPr>
              <w:spacing w:after="0"/>
              <w:jc w:val="both"/>
              <w:rPr>
                <w:bCs/>
                <w:sz w:val="22"/>
                <w:lang w:eastAsia="zh-CN"/>
              </w:rPr>
            </w:pPr>
            <w:r>
              <w:rPr>
                <w:bCs/>
                <w:sz w:val="22"/>
                <w:lang w:eastAsia="zh-CN"/>
              </w:rPr>
              <w:t>No</w:t>
            </w:r>
          </w:p>
        </w:tc>
        <w:tc>
          <w:tcPr>
            <w:tcW w:w="6327" w:type="dxa"/>
          </w:tcPr>
          <w:p w14:paraId="4AF09B42" w14:textId="77777777" w:rsidR="008012CA" w:rsidRDefault="008012CA">
            <w:pPr>
              <w:spacing w:after="0"/>
              <w:jc w:val="both"/>
              <w:rPr>
                <w:bCs/>
                <w:sz w:val="22"/>
                <w:lang w:eastAsia="zh-CN"/>
              </w:rPr>
            </w:pPr>
            <w:r>
              <w:rPr>
                <w:bCs/>
                <w:sz w:val="22"/>
                <w:lang w:eastAsia="zh-CN"/>
              </w:rPr>
              <w:t>In our view, this fallback aspect seems a bit irrelevant at the moment. This fallback is used when CFRA is configured for a limited number of beams, which is a very specific case. In other words, this is like any other handover if network configures only CBRA and CFRA for all beams (more typical cases).</w:t>
            </w:r>
          </w:p>
        </w:tc>
      </w:tr>
      <w:tr w:rsidR="008012CA" w14:paraId="5EDAE617" w14:textId="77777777">
        <w:tc>
          <w:tcPr>
            <w:tcW w:w="2088" w:type="dxa"/>
          </w:tcPr>
          <w:p w14:paraId="735C427F"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356FFB5F" w14:textId="77777777" w:rsidR="008012CA" w:rsidRDefault="008012CA">
            <w:pPr>
              <w:spacing w:after="0"/>
              <w:jc w:val="both"/>
              <w:rPr>
                <w:bCs/>
                <w:sz w:val="22"/>
                <w:lang w:eastAsia="zh-CN"/>
              </w:rPr>
            </w:pPr>
            <w:r>
              <w:rPr>
                <w:rFonts w:eastAsia="Malgun Gothic" w:hint="eastAsia"/>
                <w:bCs/>
                <w:sz w:val="22"/>
                <w:lang w:eastAsia="ko-KR"/>
              </w:rPr>
              <w:t>Yes</w:t>
            </w:r>
          </w:p>
        </w:tc>
        <w:tc>
          <w:tcPr>
            <w:tcW w:w="6327" w:type="dxa"/>
          </w:tcPr>
          <w:p w14:paraId="240B4175" w14:textId="77777777" w:rsidR="008012CA" w:rsidRDefault="008012CA">
            <w:pPr>
              <w:spacing w:after="0"/>
              <w:jc w:val="both"/>
              <w:rPr>
                <w:bCs/>
                <w:sz w:val="22"/>
                <w:lang w:eastAsia="zh-CN"/>
              </w:rPr>
            </w:pPr>
            <w:r>
              <w:rPr>
                <w:rFonts w:eastAsia="Malgun Gothic" w:hint="eastAsia"/>
                <w:bCs/>
                <w:sz w:val="22"/>
                <w:lang w:eastAsia="ko-KR"/>
              </w:rPr>
              <w:t>We agree with Nokia.</w:t>
            </w:r>
            <w:r>
              <w:rPr>
                <w:rFonts w:eastAsia="Malgun Gothic"/>
                <w:bCs/>
                <w:sz w:val="22"/>
                <w:lang w:eastAsia="ko-KR"/>
              </w:rPr>
              <w:t xml:space="preserve"> In our view, it is common case that a single or a few CFRA resources are configured and reserved for the same CHO.</w:t>
            </w:r>
          </w:p>
        </w:tc>
      </w:tr>
      <w:tr w:rsidR="008012CA" w14:paraId="18D0E601" w14:textId="77777777">
        <w:tc>
          <w:tcPr>
            <w:tcW w:w="2088" w:type="dxa"/>
          </w:tcPr>
          <w:p w14:paraId="0EB9F03A" w14:textId="77777777" w:rsidR="008012CA" w:rsidRDefault="008012CA">
            <w:pPr>
              <w:spacing w:after="0"/>
              <w:jc w:val="both"/>
              <w:rPr>
                <w:rFonts w:eastAsia="Malgun Gothic"/>
                <w:bCs/>
                <w:sz w:val="22"/>
                <w:lang w:eastAsia="ko-KR"/>
              </w:rPr>
            </w:pPr>
            <w:r>
              <w:rPr>
                <w:rFonts w:eastAsia="Malgun Gothic"/>
                <w:bCs/>
                <w:sz w:val="22"/>
                <w:lang w:eastAsia="ko-KR"/>
              </w:rPr>
              <w:t>Qualcomm</w:t>
            </w:r>
          </w:p>
        </w:tc>
        <w:tc>
          <w:tcPr>
            <w:tcW w:w="1440" w:type="dxa"/>
          </w:tcPr>
          <w:p w14:paraId="0E419BD1" w14:textId="77777777" w:rsidR="008012CA" w:rsidRDefault="008012CA">
            <w:pPr>
              <w:spacing w:after="0"/>
              <w:jc w:val="both"/>
              <w:rPr>
                <w:rFonts w:eastAsia="Malgun Gothic"/>
                <w:bCs/>
                <w:sz w:val="22"/>
                <w:lang w:eastAsia="ko-KR"/>
              </w:rPr>
            </w:pPr>
            <w:r>
              <w:rPr>
                <w:rFonts w:eastAsia="Malgun Gothic"/>
                <w:bCs/>
                <w:sz w:val="22"/>
                <w:lang w:eastAsia="ko-KR"/>
              </w:rPr>
              <w:t>Yes/No</w:t>
            </w:r>
          </w:p>
        </w:tc>
        <w:tc>
          <w:tcPr>
            <w:tcW w:w="6327" w:type="dxa"/>
          </w:tcPr>
          <w:p w14:paraId="060363FE" w14:textId="77777777" w:rsidR="008012CA" w:rsidRDefault="008012CA">
            <w:pPr>
              <w:spacing w:after="0"/>
              <w:jc w:val="both"/>
              <w:rPr>
                <w:rFonts w:eastAsia="Malgun Gothic"/>
                <w:bCs/>
                <w:sz w:val="22"/>
                <w:lang w:eastAsia="ko-KR"/>
              </w:rPr>
            </w:pPr>
            <w:r>
              <w:rPr>
                <w:rFonts w:eastAsia="Malgun Gothic"/>
                <w:bCs/>
                <w:sz w:val="22"/>
                <w:lang w:eastAsia="ko-KR"/>
              </w:rPr>
              <w:t>Yes, but only if single or few CFRA beams are allocated. Both Q3 and Q3a should be clarified that this is the underlying assumption here, which may not be a problem if NW chooses not to do this per Ericsson comment.</w:t>
            </w:r>
          </w:p>
          <w:p w14:paraId="4B1FAA31" w14:textId="77777777" w:rsidR="008012CA" w:rsidRDefault="008012CA">
            <w:pPr>
              <w:spacing w:after="0"/>
              <w:jc w:val="both"/>
              <w:rPr>
                <w:rFonts w:eastAsia="Malgun Gothic"/>
                <w:bCs/>
                <w:sz w:val="22"/>
                <w:lang w:eastAsia="ko-KR"/>
              </w:rPr>
            </w:pPr>
            <w:r>
              <w:rPr>
                <w:rFonts w:eastAsia="Malgun Gothic"/>
                <w:bCs/>
                <w:sz w:val="22"/>
                <w:lang w:eastAsia="ko-KR"/>
              </w:rPr>
              <w:t>[Rapp] added the clarification for question 3a.</w:t>
            </w:r>
          </w:p>
        </w:tc>
      </w:tr>
      <w:tr w:rsidR="008012CA" w14:paraId="6519166E" w14:textId="77777777">
        <w:tc>
          <w:tcPr>
            <w:tcW w:w="2088" w:type="dxa"/>
          </w:tcPr>
          <w:p w14:paraId="211483CA" w14:textId="77777777" w:rsidR="008012CA" w:rsidRDefault="008012CA">
            <w:pPr>
              <w:spacing w:after="0"/>
              <w:jc w:val="both"/>
              <w:rPr>
                <w:rFonts w:eastAsia="Malgun Gothic"/>
                <w:bCs/>
                <w:sz w:val="22"/>
                <w:lang w:eastAsia="ko-KR"/>
              </w:rPr>
            </w:pPr>
            <w:r>
              <w:rPr>
                <w:rFonts w:eastAsia="Malgun Gothic"/>
                <w:bCs/>
                <w:sz w:val="22"/>
                <w:lang w:eastAsia="ko-KR"/>
              </w:rPr>
              <w:t>InterDigital</w:t>
            </w:r>
          </w:p>
        </w:tc>
        <w:tc>
          <w:tcPr>
            <w:tcW w:w="1440" w:type="dxa"/>
          </w:tcPr>
          <w:p w14:paraId="2B10A48A" w14:textId="77777777" w:rsidR="008012CA" w:rsidRDefault="008012CA">
            <w:pPr>
              <w:spacing w:after="0"/>
              <w:jc w:val="both"/>
              <w:rPr>
                <w:rFonts w:eastAsia="Malgun Gothic"/>
                <w:bCs/>
                <w:sz w:val="22"/>
                <w:lang w:eastAsia="ko-KR"/>
              </w:rPr>
            </w:pPr>
            <w:r>
              <w:rPr>
                <w:rFonts w:eastAsia="Malgun Gothic"/>
                <w:bCs/>
                <w:sz w:val="22"/>
                <w:lang w:eastAsia="ko-KR"/>
              </w:rPr>
              <w:t>No</w:t>
            </w:r>
          </w:p>
        </w:tc>
        <w:tc>
          <w:tcPr>
            <w:tcW w:w="6327" w:type="dxa"/>
          </w:tcPr>
          <w:p w14:paraId="388518E7" w14:textId="77777777" w:rsidR="008012CA" w:rsidRDefault="008012CA">
            <w:pPr>
              <w:spacing w:after="0"/>
              <w:jc w:val="both"/>
              <w:rPr>
                <w:rFonts w:eastAsia="Malgun Gothic"/>
                <w:bCs/>
                <w:sz w:val="22"/>
                <w:lang w:eastAsia="ko-KR"/>
              </w:rPr>
            </w:pPr>
            <w:r>
              <w:rPr>
                <w:rFonts w:eastAsia="Malgun Gothic"/>
                <w:bCs/>
                <w:sz w:val="22"/>
                <w:lang w:eastAsia="ko-KR"/>
              </w:rPr>
              <w:t>Agree with Ericsson’s comment.</w:t>
            </w:r>
          </w:p>
        </w:tc>
      </w:tr>
      <w:tr w:rsidR="008012CA" w:rsidRPr="00485C3E" w14:paraId="14FEFF5D" w14:textId="77777777">
        <w:tc>
          <w:tcPr>
            <w:tcW w:w="2088" w:type="dxa"/>
          </w:tcPr>
          <w:p w14:paraId="0E7E62DD" w14:textId="77777777" w:rsidR="008012CA" w:rsidRPr="00485C3E" w:rsidRDefault="008012CA">
            <w:pPr>
              <w:spacing w:after="0"/>
              <w:jc w:val="both"/>
              <w:rPr>
                <w:rFonts w:eastAsia="SimSun"/>
                <w:bCs/>
                <w:sz w:val="22"/>
                <w:lang w:eastAsia="zh-CN"/>
              </w:rPr>
            </w:pPr>
            <w:r>
              <w:rPr>
                <w:rFonts w:hint="eastAsia"/>
                <w:bCs/>
                <w:sz w:val="22"/>
                <w:lang w:eastAsia="zh-CN"/>
              </w:rPr>
              <w:t>vivo</w:t>
            </w:r>
          </w:p>
        </w:tc>
        <w:tc>
          <w:tcPr>
            <w:tcW w:w="1440" w:type="dxa"/>
          </w:tcPr>
          <w:p w14:paraId="21A37727" w14:textId="77777777" w:rsidR="008012CA" w:rsidRPr="00485C3E" w:rsidRDefault="008012CA">
            <w:pPr>
              <w:spacing w:after="0"/>
              <w:jc w:val="both"/>
              <w:rPr>
                <w:rFonts w:eastAsia="SimSun"/>
                <w:bCs/>
                <w:sz w:val="22"/>
                <w:lang w:eastAsia="zh-CN"/>
              </w:rPr>
            </w:pPr>
            <w:r>
              <w:rPr>
                <w:rFonts w:hint="eastAsia"/>
                <w:bCs/>
                <w:sz w:val="22"/>
                <w:lang w:eastAsia="zh-CN"/>
              </w:rPr>
              <w:t>Not sure</w:t>
            </w:r>
          </w:p>
        </w:tc>
        <w:tc>
          <w:tcPr>
            <w:tcW w:w="6327" w:type="dxa"/>
          </w:tcPr>
          <w:p w14:paraId="171ED5DB" w14:textId="77777777" w:rsidR="008012CA" w:rsidRPr="00485C3E" w:rsidRDefault="008012CA">
            <w:pPr>
              <w:spacing w:after="0"/>
              <w:jc w:val="both"/>
              <w:rPr>
                <w:rFonts w:eastAsia="SimSun"/>
                <w:bCs/>
                <w:sz w:val="22"/>
                <w:lang w:eastAsia="zh-CN"/>
              </w:rPr>
            </w:pPr>
            <w:r>
              <w:rPr>
                <w:bCs/>
                <w:sz w:val="22"/>
                <w:lang w:eastAsia="zh-CN"/>
              </w:rPr>
              <w:t>F</w:t>
            </w:r>
            <w:r>
              <w:rPr>
                <w:rFonts w:hint="eastAsia"/>
                <w:bCs/>
                <w:sz w:val="22"/>
                <w:lang w:eastAsia="zh-CN"/>
              </w:rPr>
              <w:t xml:space="preserve">allback </w:t>
            </w:r>
            <w:r>
              <w:rPr>
                <w:bCs/>
                <w:sz w:val="22"/>
                <w:lang w:eastAsia="zh-CN"/>
              </w:rPr>
              <w:t>to CBRA can be a potential consequence. Another one may be determined by the UE.</w:t>
            </w:r>
          </w:p>
        </w:tc>
      </w:tr>
      <w:tr w:rsidR="008012CA" w14:paraId="30F815C4" w14:textId="77777777">
        <w:tc>
          <w:tcPr>
            <w:tcW w:w="2088" w:type="dxa"/>
          </w:tcPr>
          <w:p w14:paraId="15974D3B" w14:textId="77777777" w:rsidR="008012CA" w:rsidRDefault="008012CA">
            <w:pPr>
              <w:spacing w:after="0"/>
              <w:jc w:val="both"/>
              <w:rPr>
                <w:bCs/>
                <w:sz w:val="22"/>
                <w:lang w:eastAsia="zh-CN"/>
              </w:rPr>
            </w:pPr>
            <w:r>
              <w:rPr>
                <w:rFonts w:hint="eastAsia"/>
                <w:bCs/>
                <w:sz w:val="22"/>
                <w:lang w:eastAsia="zh-CN"/>
              </w:rPr>
              <w:t>Xiaomi</w:t>
            </w:r>
          </w:p>
        </w:tc>
        <w:tc>
          <w:tcPr>
            <w:tcW w:w="1440" w:type="dxa"/>
          </w:tcPr>
          <w:p w14:paraId="687A9DFB" w14:textId="77777777" w:rsidR="008012CA" w:rsidRDefault="008012CA">
            <w:pPr>
              <w:spacing w:after="0"/>
              <w:jc w:val="both"/>
              <w:rPr>
                <w:bCs/>
                <w:sz w:val="22"/>
                <w:lang w:eastAsia="zh-CN"/>
              </w:rPr>
            </w:pPr>
            <w:r>
              <w:rPr>
                <w:rFonts w:hint="eastAsia"/>
                <w:bCs/>
                <w:sz w:val="22"/>
                <w:lang w:eastAsia="zh-CN"/>
              </w:rPr>
              <w:t>Yes</w:t>
            </w:r>
          </w:p>
        </w:tc>
        <w:tc>
          <w:tcPr>
            <w:tcW w:w="6327" w:type="dxa"/>
          </w:tcPr>
          <w:p w14:paraId="430BA650" w14:textId="77777777" w:rsidR="008012CA" w:rsidRDefault="008012CA">
            <w:pPr>
              <w:spacing w:after="0"/>
              <w:jc w:val="both"/>
              <w:rPr>
                <w:bCs/>
                <w:sz w:val="22"/>
                <w:lang w:eastAsia="zh-CN"/>
              </w:rPr>
            </w:pPr>
            <w:r>
              <w:rPr>
                <w:rFonts w:hint="eastAsia"/>
                <w:bCs/>
                <w:sz w:val="22"/>
                <w:lang w:eastAsia="zh-CN"/>
              </w:rPr>
              <w:t>Agree with Nokia.</w:t>
            </w:r>
          </w:p>
        </w:tc>
      </w:tr>
      <w:tr w:rsidR="008012CA" w14:paraId="6F396FBF" w14:textId="77777777">
        <w:tc>
          <w:tcPr>
            <w:tcW w:w="2088" w:type="dxa"/>
          </w:tcPr>
          <w:p w14:paraId="3867DDB7" w14:textId="77777777" w:rsidR="008012CA" w:rsidRDefault="008012CA">
            <w:pPr>
              <w:spacing w:after="0"/>
              <w:jc w:val="both"/>
              <w:rPr>
                <w:bCs/>
                <w:sz w:val="22"/>
                <w:lang w:eastAsia="zh-CN"/>
              </w:rPr>
            </w:pPr>
            <w:r>
              <w:rPr>
                <w:rFonts w:hint="eastAsia"/>
                <w:bCs/>
                <w:sz w:val="22"/>
                <w:lang w:eastAsia="zh-CN"/>
              </w:rPr>
              <w:t>OPPO</w:t>
            </w:r>
          </w:p>
        </w:tc>
        <w:tc>
          <w:tcPr>
            <w:tcW w:w="1440" w:type="dxa"/>
          </w:tcPr>
          <w:p w14:paraId="03B18356" w14:textId="77777777" w:rsidR="008012CA" w:rsidRDefault="008012CA">
            <w:pPr>
              <w:spacing w:after="0"/>
              <w:jc w:val="both"/>
              <w:rPr>
                <w:bCs/>
                <w:sz w:val="22"/>
                <w:lang w:eastAsia="zh-CN"/>
              </w:rPr>
            </w:pPr>
            <w:r>
              <w:rPr>
                <w:bCs/>
                <w:sz w:val="22"/>
                <w:lang w:eastAsia="zh-CN"/>
              </w:rPr>
              <w:t>No</w:t>
            </w:r>
          </w:p>
        </w:tc>
        <w:tc>
          <w:tcPr>
            <w:tcW w:w="6327" w:type="dxa"/>
          </w:tcPr>
          <w:p w14:paraId="4C082327" w14:textId="77777777" w:rsidR="008012CA" w:rsidRDefault="008012CA">
            <w:pPr>
              <w:spacing w:after="0"/>
              <w:jc w:val="both"/>
              <w:rPr>
                <w:bCs/>
                <w:sz w:val="22"/>
                <w:lang w:eastAsia="zh-CN"/>
              </w:rPr>
            </w:pPr>
            <w:r>
              <w:rPr>
                <w:bCs/>
                <w:sz w:val="22"/>
                <w:lang w:eastAsia="zh-CN"/>
              </w:rPr>
              <w:t>We agree with Ericsson and InterDigital. We think this depends much on NW’s implementation on CBRA and CFRA configuration. If only CBRA is configured in HO command, then UE always starts with CBRA upon HO execution; if CFRA is configured for all beams, UE can always find a suitable beam for CFRA in the target cell.</w:t>
            </w:r>
          </w:p>
        </w:tc>
      </w:tr>
      <w:tr w:rsidR="008012CA" w14:paraId="2D3E8E8B" w14:textId="77777777">
        <w:tc>
          <w:tcPr>
            <w:tcW w:w="2088" w:type="dxa"/>
          </w:tcPr>
          <w:p w14:paraId="0980F7C3" w14:textId="77777777" w:rsidR="008012CA" w:rsidRDefault="008012CA">
            <w:pPr>
              <w:spacing w:after="0"/>
              <w:jc w:val="both"/>
              <w:rPr>
                <w:bCs/>
                <w:sz w:val="22"/>
                <w:lang w:eastAsia="zh-CN"/>
              </w:rPr>
            </w:pPr>
            <w:r>
              <w:rPr>
                <w:bCs/>
                <w:sz w:val="22"/>
                <w:lang w:eastAsia="zh-CN"/>
              </w:rPr>
              <w:t>Spreadtrum</w:t>
            </w:r>
          </w:p>
        </w:tc>
        <w:tc>
          <w:tcPr>
            <w:tcW w:w="1440" w:type="dxa"/>
          </w:tcPr>
          <w:p w14:paraId="33ADB39B" w14:textId="77777777" w:rsidR="008012CA" w:rsidRDefault="008012CA">
            <w:pPr>
              <w:spacing w:after="0"/>
              <w:jc w:val="both"/>
              <w:rPr>
                <w:bCs/>
                <w:sz w:val="22"/>
                <w:lang w:eastAsia="zh-CN"/>
              </w:rPr>
            </w:pPr>
            <w:r>
              <w:rPr>
                <w:bCs/>
                <w:sz w:val="22"/>
                <w:lang w:eastAsia="zh-CN"/>
              </w:rPr>
              <w:t>Yes</w:t>
            </w:r>
          </w:p>
        </w:tc>
        <w:tc>
          <w:tcPr>
            <w:tcW w:w="6327" w:type="dxa"/>
          </w:tcPr>
          <w:p w14:paraId="29D00AE4" w14:textId="77777777" w:rsidR="008012CA" w:rsidRDefault="008012CA">
            <w:pPr>
              <w:spacing w:after="0"/>
              <w:jc w:val="both"/>
              <w:rPr>
                <w:bCs/>
                <w:sz w:val="22"/>
                <w:lang w:eastAsia="zh-CN"/>
              </w:rPr>
            </w:pPr>
            <w:r>
              <w:rPr>
                <w:rFonts w:eastAsia="Malgun Gothic"/>
                <w:bCs/>
                <w:sz w:val="22"/>
                <w:lang w:eastAsia="ko-KR"/>
              </w:rPr>
              <w:t>Due to later HO trigger, the target gNB needs to reserve the dedicated preamble(s) long.</w:t>
            </w:r>
          </w:p>
        </w:tc>
      </w:tr>
      <w:tr w:rsidR="008012CA" w14:paraId="221A487D" w14:textId="77777777">
        <w:tc>
          <w:tcPr>
            <w:tcW w:w="2088" w:type="dxa"/>
          </w:tcPr>
          <w:p w14:paraId="53EF296F" w14:textId="77777777" w:rsidR="008012CA" w:rsidRDefault="008012CA">
            <w:pPr>
              <w:spacing w:after="0"/>
              <w:jc w:val="both"/>
              <w:rPr>
                <w:bCs/>
                <w:sz w:val="22"/>
                <w:lang w:eastAsia="zh-CN"/>
              </w:rPr>
            </w:pPr>
            <w:r>
              <w:rPr>
                <w:bCs/>
                <w:sz w:val="22"/>
                <w:lang w:eastAsia="zh-CN"/>
              </w:rPr>
              <w:t>Intel</w:t>
            </w:r>
          </w:p>
        </w:tc>
        <w:tc>
          <w:tcPr>
            <w:tcW w:w="1440" w:type="dxa"/>
          </w:tcPr>
          <w:p w14:paraId="19157758" w14:textId="77777777" w:rsidR="008012CA" w:rsidRDefault="008012CA">
            <w:pPr>
              <w:spacing w:after="0"/>
              <w:jc w:val="both"/>
              <w:rPr>
                <w:bCs/>
                <w:sz w:val="22"/>
                <w:lang w:eastAsia="zh-CN"/>
              </w:rPr>
            </w:pPr>
            <w:r>
              <w:rPr>
                <w:bCs/>
                <w:sz w:val="22"/>
                <w:lang w:eastAsia="zh-CN"/>
              </w:rPr>
              <w:t xml:space="preserve">Yes/No </w:t>
            </w:r>
          </w:p>
        </w:tc>
        <w:tc>
          <w:tcPr>
            <w:tcW w:w="6327" w:type="dxa"/>
          </w:tcPr>
          <w:p w14:paraId="679033A6" w14:textId="77777777" w:rsidR="008012CA" w:rsidRDefault="008012CA">
            <w:pPr>
              <w:spacing w:after="0"/>
              <w:jc w:val="both"/>
              <w:rPr>
                <w:rFonts w:eastAsia="Malgun Gothic"/>
                <w:bCs/>
                <w:sz w:val="22"/>
                <w:lang w:eastAsia="ko-KR"/>
              </w:rPr>
            </w:pPr>
            <w:r>
              <w:rPr>
                <w:bCs/>
                <w:sz w:val="22"/>
                <w:lang w:eastAsia="zh-CN"/>
              </w:rPr>
              <w:t xml:space="preserve">If the network only configures CFRA for a limited number of beams, the fallback may happen frequently. But it should not be the serious problem. </w:t>
            </w:r>
          </w:p>
        </w:tc>
      </w:tr>
      <w:tr w:rsidR="008012CA" w14:paraId="40ABD311" w14:textId="77777777">
        <w:tc>
          <w:tcPr>
            <w:tcW w:w="2088" w:type="dxa"/>
          </w:tcPr>
          <w:p w14:paraId="655BAD70" w14:textId="77777777" w:rsidR="008012CA" w:rsidRDefault="008012CA">
            <w:pPr>
              <w:spacing w:after="0"/>
              <w:jc w:val="both"/>
              <w:rPr>
                <w:bCs/>
                <w:sz w:val="22"/>
                <w:lang w:eastAsia="zh-CN"/>
              </w:rPr>
            </w:pPr>
            <w:r>
              <w:rPr>
                <w:bCs/>
                <w:sz w:val="22"/>
                <w:lang w:eastAsia="zh-CN"/>
              </w:rPr>
              <w:t>CATT</w:t>
            </w:r>
          </w:p>
        </w:tc>
        <w:tc>
          <w:tcPr>
            <w:tcW w:w="1440" w:type="dxa"/>
          </w:tcPr>
          <w:p w14:paraId="09198D37" w14:textId="77777777" w:rsidR="008012CA" w:rsidRDefault="008012CA">
            <w:pPr>
              <w:spacing w:after="0"/>
              <w:jc w:val="both"/>
              <w:rPr>
                <w:bCs/>
                <w:sz w:val="22"/>
                <w:lang w:eastAsia="zh-CN"/>
              </w:rPr>
            </w:pPr>
            <w:r>
              <w:rPr>
                <w:bCs/>
                <w:sz w:val="22"/>
                <w:lang w:eastAsia="zh-CN"/>
              </w:rPr>
              <w:t>Yes</w:t>
            </w:r>
          </w:p>
        </w:tc>
        <w:tc>
          <w:tcPr>
            <w:tcW w:w="6327" w:type="dxa"/>
          </w:tcPr>
          <w:p w14:paraId="344B1D32" w14:textId="77777777" w:rsidR="008012CA" w:rsidRDefault="008012CA">
            <w:pPr>
              <w:spacing w:after="0"/>
              <w:jc w:val="both"/>
              <w:rPr>
                <w:rFonts w:eastAsia="Malgun Gothic"/>
                <w:bCs/>
                <w:sz w:val="22"/>
                <w:lang w:eastAsia="ko-KR"/>
              </w:rPr>
            </w:pPr>
            <w:r>
              <w:rPr>
                <w:rFonts w:eastAsia="Malgun Gothic"/>
                <w:bCs/>
                <w:sz w:val="22"/>
                <w:lang w:eastAsia="ko-KR"/>
              </w:rPr>
              <w:t>This is a concern we have. Due to the gap between the CHO command and HO execution, the network needs to reserve dedicated resources much longer and the reservation may not even be used at the end as the UE falls back to CBRA.</w:t>
            </w:r>
          </w:p>
        </w:tc>
      </w:tr>
      <w:tr w:rsidR="008012CA" w:rsidRPr="00485C3E" w14:paraId="7BF1ECE1" w14:textId="77777777">
        <w:tc>
          <w:tcPr>
            <w:tcW w:w="2088" w:type="dxa"/>
          </w:tcPr>
          <w:p w14:paraId="1ACD0D18" w14:textId="77777777" w:rsidR="008012CA" w:rsidRDefault="008012CA">
            <w:pPr>
              <w:spacing w:after="0"/>
              <w:jc w:val="both"/>
              <w:rPr>
                <w:bCs/>
                <w:sz w:val="22"/>
                <w:lang w:eastAsia="zh-CN"/>
              </w:rPr>
            </w:pPr>
            <w:r>
              <w:rPr>
                <w:bCs/>
                <w:sz w:val="22"/>
                <w:lang w:eastAsia="zh-CN"/>
              </w:rPr>
              <w:t>Panasonic</w:t>
            </w:r>
          </w:p>
        </w:tc>
        <w:tc>
          <w:tcPr>
            <w:tcW w:w="1440" w:type="dxa"/>
          </w:tcPr>
          <w:p w14:paraId="477C03FF" w14:textId="77777777" w:rsidR="008012CA" w:rsidRDefault="008012CA">
            <w:pPr>
              <w:spacing w:after="0"/>
              <w:jc w:val="both"/>
              <w:rPr>
                <w:bCs/>
                <w:sz w:val="22"/>
                <w:lang w:eastAsia="zh-CN"/>
              </w:rPr>
            </w:pPr>
            <w:r>
              <w:rPr>
                <w:bCs/>
                <w:sz w:val="22"/>
                <w:lang w:eastAsia="zh-CN"/>
              </w:rPr>
              <w:t>Maybe</w:t>
            </w:r>
          </w:p>
        </w:tc>
        <w:tc>
          <w:tcPr>
            <w:tcW w:w="6327" w:type="dxa"/>
          </w:tcPr>
          <w:p w14:paraId="7BB222E7" w14:textId="77777777" w:rsidR="008012CA" w:rsidRPr="00485C3E" w:rsidRDefault="008012CA">
            <w:pPr>
              <w:spacing w:after="0"/>
              <w:jc w:val="both"/>
              <w:rPr>
                <w:b/>
                <w:bCs/>
                <w:sz w:val="22"/>
                <w:lang w:eastAsia="zh-CN"/>
              </w:rPr>
            </w:pPr>
            <w:r>
              <w:rPr>
                <w:rFonts w:eastAsia="Malgun Gothic"/>
                <w:bCs/>
                <w:sz w:val="22"/>
                <w:lang w:eastAsia="ko-KR"/>
              </w:rPr>
              <w:t>Fallback to CBRA may happen more frequently if the target cell allocates the CFRA resource based on the outdated beam quality report. If target cell allocates more CFRA resources (extreme case: CFRA resources are allocated on all beams), fallback to CBRA may never happen.</w:t>
            </w:r>
          </w:p>
        </w:tc>
      </w:tr>
      <w:tr w:rsidR="008012CA" w:rsidRPr="00485C3E" w14:paraId="3668E1C0" w14:textId="77777777">
        <w:tc>
          <w:tcPr>
            <w:tcW w:w="2088" w:type="dxa"/>
          </w:tcPr>
          <w:p w14:paraId="0B196269" w14:textId="77777777" w:rsidR="008012CA" w:rsidRPr="00485C3E" w:rsidRDefault="008012CA">
            <w:pPr>
              <w:spacing w:after="0"/>
              <w:jc w:val="both"/>
              <w:rPr>
                <w:rFonts w:eastAsia="Yu Mincho"/>
                <w:bCs/>
                <w:sz w:val="22"/>
                <w:lang w:eastAsia="ja-JP"/>
              </w:rPr>
            </w:pPr>
            <w:r>
              <w:rPr>
                <w:rFonts w:eastAsia="Yu Mincho" w:hint="eastAsia"/>
                <w:bCs/>
                <w:sz w:val="22"/>
                <w:lang w:eastAsia="ja-JP"/>
              </w:rPr>
              <w:t>NEC</w:t>
            </w:r>
          </w:p>
        </w:tc>
        <w:tc>
          <w:tcPr>
            <w:tcW w:w="1440" w:type="dxa"/>
          </w:tcPr>
          <w:p w14:paraId="67E1148F" w14:textId="77777777" w:rsidR="008012CA" w:rsidRPr="00485C3E" w:rsidRDefault="008012CA">
            <w:pPr>
              <w:spacing w:after="0"/>
              <w:jc w:val="both"/>
              <w:rPr>
                <w:rFonts w:eastAsia="Yu Mincho"/>
                <w:bCs/>
                <w:sz w:val="22"/>
                <w:lang w:eastAsia="ja-JP"/>
              </w:rPr>
            </w:pPr>
            <w:r>
              <w:rPr>
                <w:rFonts w:eastAsia="Yu Mincho" w:hint="eastAsia"/>
                <w:bCs/>
                <w:sz w:val="22"/>
                <w:lang w:eastAsia="ja-JP"/>
              </w:rPr>
              <w:t>Yes</w:t>
            </w:r>
          </w:p>
        </w:tc>
        <w:tc>
          <w:tcPr>
            <w:tcW w:w="6327" w:type="dxa"/>
          </w:tcPr>
          <w:p w14:paraId="40DE978D" w14:textId="77777777" w:rsidR="008012CA" w:rsidRPr="00485C3E" w:rsidRDefault="008012CA">
            <w:pPr>
              <w:spacing w:after="0"/>
              <w:jc w:val="both"/>
              <w:rPr>
                <w:rFonts w:eastAsia="Yu Mincho"/>
                <w:bCs/>
                <w:sz w:val="22"/>
                <w:lang w:eastAsia="ja-JP"/>
              </w:rPr>
            </w:pPr>
            <w:r>
              <w:rPr>
                <w:rFonts w:eastAsia="Yu Mincho" w:hint="eastAsia"/>
                <w:bCs/>
                <w:sz w:val="22"/>
                <w:lang w:eastAsia="ja-JP"/>
              </w:rPr>
              <w:t xml:space="preserve">This would be the </w:t>
            </w:r>
            <w:r>
              <w:rPr>
                <w:rFonts w:eastAsia="Yu Mincho"/>
                <w:bCs/>
                <w:sz w:val="22"/>
                <w:lang w:eastAsia="ja-JP"/>
              </w:rPr>
              <w:t>consequence</w:t>
            </w:r>
            <w:r>
              <w:rPr>
                <w:rFonts w:eastAsia="Yu Mincho" w:hint="eastAsia"/>
                <w:bCs/>
                <w:sz w:val="22"/>
                <w:lang w:eastAsia="ja-JP"/>
              </w:rPr>
              <w:t xml:space="preserve"> considering the trade-off between the number of CFRA resources for CHO and that for other purposes.</w:t>
            </w:r>
          </w:p>
        </w:tc>
      </w:tr>
      <w:tr w:rsidR="008012CA" w14:paraId="0E119F33" w14:textId="77777777">
        <w:tc>
          <w:tcPr>
            <w:tcW w:w="2088" w:type="dxa"/>
          </w:tcPr>
          <w:p w14:paraId="70A9614F" w14:textId="77777777" w:rsidR="008012CA" w:rsidRDefault="008012CA">
            <w:pPr>
              <w:spacing w:after="0"/>
              <w:jc w:val="both"/>
              <w:rPr>
                <w:rFonts w:eastAsia="Yu Mincho"/>
                <w:bCs/>
                <w:sz w:val="22"/>
                <w:lang w:eastAsia="ja-JP"/>
              </w:rPr>
            </w:pPr>
            <w:r>
              <w:rPr>
                <w:rFonts w:eastAsia="Malgun Gothic" w:hint="eastAsia"/>
                <w:bCs/>
                <w:sz w:val="22"/>
                <w:lang w:eastAsia="ko-KR"/>
              </w:rPr>
              <w:t>Samsung</w:t>
            </w:r>
          </w:p>
        </w:tc>
        <w:tc>
          <w:tcPr>
            <w:tcW w:w="1440" w:type="dxa"/>
          </w:tcPr>
          <w:p w14:paraId="2D06F662" w14:textId="77777777" w:rsidR="008012CA" w:rsidRDefault="008012CA">
            <w:pPr>
              <w:spacing w:after="0"/>
              <w:jc w:val="both"/>
              <w:rPr>
                <w:rFonts w:eastAsia="Yu Mincho"/>
                <w:bCs/>
                <w:sz w:val="22"/>
                <w:lang w:eastAsia="ja-JP"/>
              </w:rPr>
            </w:pPr>
          </w:p>
        </w:tc>
        <w:tc>
          <w:tcPr>
            <w:tcW w:w="6327" w:type="dxa"/>
          </w:tcPr>
          <w:p w14:paraId="7F26C99E" w14:textId="77777777" w:rsidR="008012CA" w:rsidRDefault="008012CA">
            <w:pPr>
              <w:spacing w:after="0"/>
              <w:jc w:val="both"/>
              <w:rPr>
                <w:rFonts w:eastAsia="Yu Mincho"/>
                <w:bCs/>
                <w:sz w:val="22"/>
                <w:lang w:eastAsia="ja-JP"/>
              </w:rPr>
            </w:pPr>
            <w:r>
              <w:rPr>
                <w:rFonts w:eastAsia="Malgun Gothic"/>
                <w:bCs/>
                <w:sz w:val="22"/>
                <w:lang w:eastAsia="ko-KR"/>
              </w:rPr>
              <w:t>F</w:t>
            </w:r>
            <w:r>
              <w:rPr>
                <w:rFonts w:eastAsia="Malgun Gothic" w:hint="eastAsia"/>
                <w:bCs/>
                <w:sz w:val="22"/>
                <w:lang w:eastAsia="ko-KR"/>
              </w:rPr>
              <w:t xml:space="preserve">allback </w:t>
            </w:r>
            <w:r>
              <w:rPr>
                <w:rFonts w:eastAsia="Malgun Gothic"/>
                <w:bCs/>
                <w:sz w:val="22"/>
                <w:lang w:eastAsia="ko-KR"/>
              </w:rPr>
              <w:t xml:space="preserve">to CBRA when CFRA configured in subset of beams of target is not a special case even in legacy NR HO. I think this outdated beam for CFRA is not specific to only CHO case. </w:t>
            </w:r>
          </w:p>
        </w:tc>
      </w:tr>
      <w:tr w:rsidR="008012CA" w14:paraId="17292FDB" w14:textId="77777777">
        <w:tc>
          <w:tcPr>
            <w:tcW w:w="2088" w:type="dxa"/>
          </w:tcPr>
          <w:p w14:paraId="5515111D" w14:textId="77777777" w:rsidR="008012CA" w:rsidRDefault="008012CA">
            <w:pPr>
              <w:spacing w:after="0"/>
              <w:jc w:val="both"/>
              <w:rPr>
                <w:rFonts w:eastAsia="Malgun Gothic"/>
                <w:bCs/>
                <w:sz w:val="22"/>
                <w:lang w:eastAsia="ko-KR"/>
              </w:rPr>
            </w:pPr>
            <w:r>
              <w:rPr>
                <w:bCs/>
                <w:sz w:val="22"/>
                <w:lang w:eastAsia="zh-CN"/>
              </w:rPr>
              <w:t>Huawei, HiSilicon</w:t>
            </w:r>
          </w:p>
        </w:tc>
        <w:tc>
          <w:tcPr>
            <w:tcW w:w="1440" w:type="dxa"/>
          </w:tcPr>
          <w:p w14:paraId="243E581C" w14:textId="77777777" w:rsidR="008012CA" w:rsidRDefault="008012CA">
            <w:pPr>
              <w:spacing w:after="0"/>
              <w:jc w:val="both"/>
              <w:rPr>
                <w:rFonts w:eastAsia="Yu Mincho"/>
                <w:bCs/>
                <w:sz w:val="22"/>
                <w:lang w:eastAsia="ja-JP"/>
              </w:rPr>
            </w:pPr>
            <w:r>
              <w:rPr>
                <w:rFonts w:eastAsia="Malgun Gothic"/>
                <w:bCs/>
                <w:sz w:val="22"/>
                <w:lang w:eastAsia="ko-KR"/>
              </w:rPr>
              <w:t>Yes</w:t>
            </w:r>
          </w:p>
        </w:tc>
        <w:tc>
          <w:tcPr>
            <w:tcW w:w="6327" w:type="dxa"/>
          </w:tcPr>
          <w:p w14:paraId="06C6E418" w14:textId="77777777" w:rsidR="008012CA" w:rsidRDefault="008012CA">
            <w:pPr>
              <w:spacing w:after="0"/>
              <w:jc w:val="both"/>
              <w:rPr>
                <w:rFonts w:eastAsia="Malgun Gothic"/>
                <w:bCs/>
                <w:sz w:val="22"/>
                <w:lang w:eastAsia="ko-KR"/>
              </w:rPr>
            </w:pPr>
            <w:r>
              <w:rPr>
                <w:rFonts w:eastAsia="Malgun Gothic"/>
                <w:bCs/>
                <w:sz w:val="22"/>
                <w:lang w:eastAsia="ko-KR"/>
              </w:rPr>
              <w:t>In addition to fall back to CBRA, the direct consequence would be increased service interruption and latency. The more serious consequence is that the outdated target beam information could leads to the UE losing of the candidate beams. HO failure is more likely caused by this factor under the scenario in FR2 the UE already loses the connection with the source node upon CHO is received.</w:t>
            </w:r>
          </w:p>
        </w:tc>
      </w:tr>
      <w:tr w:rsidR="008012CA" w14:paraId="4D6B89A3" w14:textId="77777777">
        <w:tc>
          <w:tcPr>
            <w:tcW w:w="2088" w:type="dxa"/>
            <w:tcBorders>
              <w:top w:val="single" w:sz="4" w:space="0" w:color="auto"/>
              <w:left w:val="single" w:sz="4" w:space="0" w:color="auto"/>
              <w:bottom w:val="single" w:sz="4" w:space="0" w:color="auto"/>
              <w:right w:val="single" w:sz="4" w:space="0" w:color="auto"/>
            </w:tcBorders>
          </w:tcPr>
          <w:p w14:paraId="221DB4CF" w14:textId="77777777" w:rsidR="008012CA" w:rsidRDefault="008012CA">
            <w:pPr>
              <w:spacing w:after="0"/>
              <w:jc w:val="both"/>
              <w:rPr>
                <w:bCs/>
                <w:sz w:val="22"/>
                <w:lang w:eastAsia="zh-CN"/>
              </w:rPr>
            </w:pPr>
            <w:r>
              <w:rPr>
                <w:bCs/>
                <w:sz w:val="22"/>
                <w:lang w:eastAsia="zh-CN"/>
              </w:rPr>
              <w:t>MediaTek</w:t>
            </w:r>
          </w:p>
        </w:tc>
        <w:tc>
          <w:tcPr>
            <w:tcW w:w="1440" w:type="dxa"/>
            <w:tcBorders>
              <w:top w:val="single" w:sz="4" w:space="0" w:color="auto"/>
              <w:left w:val="single" w:sz="4" w:space="0" w:color="auto"/>
              <w:bottom w:val="single" w:sz="4" w:space="0" w:color="auto"/>
              <w:right w:val="single" w:sz="4" w:space="0" w:color="auto"/>
            </w:tcBorders>
          </w:tcPr>
          <w:p w14:paraId="68AE3147" w14:textId="77777777" w:rsidR="008012CA" w:rsidRDefault="008012CA">
            <w:pPr>
              <w:spacing w:after="0"/>
              <w:jc w:val="both"/>
              <w:rPr>
                <w:rFonts w:eastAsia="Malgun Gothic"/>
                <w:bCs/>
                <w:sz w:val="22"/>
                <w:lang w:eastAsia="ko-KR"/>
              </w:rPr>
            </w:pPr>
            <w:r>
              <w:rPr>
                <w:rFonts w:eastAsia="Malgun Gothic"/>
                <w:bCs/>
                <w:sz w:val="22"/>
                <w:lang w:eastAsia="ko-KR"/>
              </w:rPr>
              <w:t>Yes for FR2</w:t>
            </w:r>
          </w:p>
        </w:tc>
        <w:tc>
          <w:tcPr>
            <w:tcW w:w="6327" w:type="dxa"/>
            <w:tcBorders>
              <w:top w:val="single" w:sz="4" w:space="0" w:color="auto"/>
              <w:left w:val="single" w:sz="4" w:space="0" w:color="auto"/>
              <w:bottom w:val="single" w:sz="4" w:space="0" w:color="auto"/>
              <w:right w:val="single" w:sz="4" w:space="0" w:color="auto"/>
            </w:tcBorders>
          </w:tcPr>
          <w:p w14:paraId="7DA566F4" w14:textId="77777777" w:rsidR="008012CA" w:rsidRDefault="008012CA">
            <w:pPr>
              <w:spacing w:after="0"/>
              <w:jc w:val="both"/>
              <w:rPr>
                <w:rFonts w:eastAsia="Malgun Gothic"/>
                <w:bCs/>
                <w:sz w:val="22"/>
                <w:lang w:eastAsia="ko-KR"/>
              </w:rPr>
            </w:pPr>
            <w:r>
              <w:rPr>
                <w:rFonts w:eastAsia="Malgun Gothic"/>
                <w:bCs/>
                <w:sz w:val="22"/>
                <w:lang w:eastAsia="ko-KR"/>
              </w:rPr>
              <w:t>For FR2, maybe we should simply give up CFRA and adopt CBRA only.</w:t>
            </w:r>
          </w:p>
        </w:tc>
      </w:tr>
      <w:tr w:rsidR="008012CA" w14:paraId="554BCF9D" w14:textId="77777777">
        <w:tc>
          <w:tcPr>
            <w:tcW w:w="2088" w:type="dxa"/>
            <w:tcBorders>
              <w:top w:val="single" w:sz="4" w:space="0" w:color="auto"/>
              <w:left w:val="single" w:sz="4" w:space="0" w:color="auto"/>
              <w:bottom w:val="single" w:sz="4" w:space="0" w:color="auto"/>
              <w:right w:val="single" w:sz="4" w:space="0" w:color="auto"/>
            </w:tcBorders>
          </w:tcPr>
          <w:p w14:paraId="318C1ABE" w14:textId="77777777" w:rsidR="008012CA" w:rsidRDefault="008012CA">
            <w:pPr>
              <w:spacing w:after="0"/>
              <w:jc w:val="both"/>
              <w:rPr>
                <w:bCs/>
                <w:sz w:val="22"/>
                <w:lang w:eastAsia="zh-CN"/>
              </w:rPr>
            </w:pPr>
            <w:r>
              <w:rPr>
                <w:rFonts w:eastAsia="Malgun Gothic" w:hint="eastAsia"/>
                <w:bCs/>
                <w:sz w:val="22"/>
                <w:lang w:eastAsia="ko-KR"/>
              </w:rPr>
              <w:t>LG</w:t>
            </w:r>
          </w:p>
        </w:tc>
        <w:tc>
          <w:tcPr>
            <w:tcW w:w="1440" w:type="dxa"/>
            <w:tcBorders>
              <w:top w:val="single" w:sz="4" w:space="0" w:color="auto"/>
              <w:left w:val="single" w:sz="4" w:space="0" w:color="auto"/>
              <w:bottom w:val="single" w:sz="4" w:space="0" w:color="auto"/>
              <w:right w:val="single" w:sz="4" w:space="0" w:color="auto"/>
            </w:tcBorders>
          </w:tcPr>
          <w:p w14:paraId="66EAAD68" w14:textId="77777777" w:rsidR="008012CA" w:rsidRDefault="008012CA">
            <w:pPr>
              <w:spacing w:after="0"/>
              <w:jc w:val="both"/>
              <w:rPr>
                <w:rFonts w:eastAsia="Malgun Gothic"/>
                <w:bCs/>
                <w:sz w:val="22"/>
                <w:lang w:eastAsia="ko-KR"/>
              </w:rPr>
            </w:pPr>
            <w:r>
              <w:rPr>
                <w:rFonts w:eastAsia="Malgun Gothic" w:hint="eastAsia"/>
                <w:bCs/>
                <w:sz w:val="22"/>
                <w:lang w:eastAsia="ko-KR"/>
              </w:rPr>
              <w:t>-</w:t>
            </w:r>
          </w:p>
        </w:tc>
        <w:tc>
          <w:tcPr>
            <w:tcW w:w="6327" w:type="dxa"/>
            <w:tcBorders>
              <w:top w:val="single" w:sz="4" w:space="0" w:color="auto"/>
              <w:left w:val="single" w:sz="4" w:space="0" w:color="auto"/>
              <w:bottom w:val="single" w:sz="4" w:space="0" w:color="auto"/>
              <w:right w:val="single" w:sz="4" w:space="0" w:color="auto"/>
            </w:tcBorders>
          </w:tcPr>
          <w:p w14:paraId="540B6C6F" w14:textId="77777777" w:rsidR="008012CA" w:rsidRDefault="008012CA">
            <w:pPr>
              <w:spacing w:after="0"/>
              <w:jc w:val="both"/>
              <w:rPr>
                <w:rFonts w:eastAsia="Malgun Gothic"/>
                <w:bCs/>
                <w:sz w:val="22"/>
                <w:lang w:eastAsia="ko-KR"/>
              </w:rPr>
            </w:pPr>
            <w:r>
              <w:rPr>
                <w:rFonts w:eastAsia="Malgun Gothic" w:hint="eastAsia"/>
                <w:bCs/>
                <w:sz w:val="22"/>
                <w:lang w:eastAsia="ko-KR"/>
              </w:rPr>
              <w:t xml:space="preserve">Not sure that </w:t>
            </w:r>
            <w:r>
              <w:rPr>
                <w:rFonts w:eastAsia="Malgun Gothic"/>
                <w:bCs/>
                <w:sz w:val="22"/>
                <w:lang w:eastAsia="ko-KR"/>
              </w:rPr>
              <w:t>this problem can be happen frequently. We slightly agree with Qualcomm.</w:t>
            </w:r>
          </w:p>
        </w:tc>
      </w:tr>
      <w:tr w:rsidR="008012CA" w14:paraId="5F25E17B" w14:textId="77777777">
        <w:tc>
          <w:tcPr>
            <w:tcW w:w="2088" w:type="dxa"/>
            <w:tcBorders>
              <w:top w:val="single" w:sz="4" w:space="0" w:color="auto"/>
              <w:left w:val="single" w:sz="4" w:space="0" w:color="auto"/>
              <w:bottom w:val="single" w:sz="4" w:space="0" w:color="auto"/>
              <w:right w:val="single" w:sz="4" w:space="0" w:color="auto"/>
            </w:tcBorders>
          </w:tcPr>
          <w:p w14:paraId="5868AC73" w14:textId="77777777" w:rsidR="008012CA" w:rsidRDefault="008012CA">
            <w:pPr>
              <w:spacing w:after="0"/>
              <w:jc w:val="both"/>
              <w:rPr>
                <w:rFonts w:eastAsia="Malgun Gothic"/>
                <w:bCs/>
                <w:sz w:val="22"/>
                <w:lang w:eastAsia="ko-KR"/>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42AC9FA1"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7374B3E2" w14:textId="77777777" w:rsidR="008012CA" w:rsidRDefault="008012CA">
            <w:pPr>
              <w:spacing w:after="0"/>
              <w:jc w:val="both"/>
              <w:rPr>
                <w:rFonts w:eastAsia="Malgun Gothic"/>
                <w:bCs/>
                <w:sz w:val="22"/>
                <w:lang w:eastAsia="ko-KR"/>
              </w:rPr>
            </w:pPr>
            <w:r>
              <w:rPr>
                <w:rFonts w:eastAsia="Malgun Gothic"/>
                <w:bCs/>
                <w:sz w:val="22"/>
                <w:lang w:eastAsia="ko-KR"/>
              </w:rPr>
              <w:t>Same as pervious question, this is a problem for both legacy and CHO in FR2. Fallback to CBRA is a disruptive outcome that should be avoided as the number of HO attempts is larger in FR2.</w:t>
            </w:r>
          </w:p>
        </w:tc>
      </w:tr>
      <w:tr w:rsidR="002B2E15" w14:paraId="5C3BFD8F" w14:textId="77777777" w:rsidTr="002B2E15">
        <w:tc>
          <w:tcPr>
            <w:tcW w:w="2088" w:type="dxa"/>
            <w:tcBorders>
              <w:top w:val="single" w:sz="4" w:space="0" w:color="auto"/>
              <w:left w:val="single" w:sz="4" w:space="0" w:color="auto"/>
              <w:bottom w:val="single" w:sz="4" w:space="0" w:color="auto"/>
              <w:right w:val="single" w:sz="4" w:space="0" w:color="auto"/>
            </w:tcBorders>
          </w:tcPr>
          <w:p w14:paraId="4B48199A" w14:textId="77777777" w:rsidR="002B2E15" w:rsidRDefault="002B2E15"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280B14B2" w14:textId="77777777" w:rsidR="002B2E15" w:rsidRDefault="002B2E15" w:rsidP="002B2E15">
            <w:pPr>
              <w:spacing w:after="0"/>
              <w:jc w:val="both"/>
              <w:rPr>
                <w:rFonts w:eastAsia="SimSun"/>
                <w:bCs/>
                <w:sz w:val="22"/>
                <w:lang w:eastAsia="zh-CN"/>
              </w:rPr>
            </w:pPr>
            <w:r>
              <w:rPr>
                <w:rFonts w:eastAsia="SimSun" w:hint="eastAsia"/>
                <w:bCs/>
                <w:sz w:val="22"/>
                <w:lang w:eastAsia="zh-CN"/>
              </w:rPr>
              <w:t>N</w:t>
            </w:r>
            <w:r>
              <w:rPr>
                <w:rFonts w:eastAsia="SimSun"/>
                <w:bCs/>
                <w:sz w:val="22"/>
                <w:lang w:eastAsia="zh-CN"/>
              </w:rPr>
              <w:t>o</w:t>
            </w:r>
          </w:p>
        </w:tc>
        <w:tc>
          <w:tcPr>
            <w:tcW w:w="6327" w:type="dxa"/>
            <w:tcBorders>
              <w:top w:val="single" w:sz="4" w:space="0" w:color="auto"/>
              <w:left w:val="single" w:sz="4" w:space="0" w:color="auto"/>
              <w:bottom w:val="single" w:sz="4" w:space="0" w:color="auto"/>
              <w:right w:val="single" w:sz="4" w:space="0" w:color="auto"/>
            </w:tcBorders>
          </w:tcPr>
          <w:p w14:paraId="4C25ABC8" w14:textId="77777777" w:rsidR="002B2E15" w:rsidRPr="002B2E15" w:rsidRDefault="002B2E15" w:rsidP="008012CA">
            <w:pPr>
              <w:spacing w:after="0"/>
              <w:jc w:val="both"/>
              <w:rPr>
                <w:rFonts w:ascii="Arial" w:eastAsia="MS Mincho" w:hAnsi="Arial"/>
                <w:szCs w:val="24"/>
                <w:lang w:eastAsia="zh-CN"/>
              </w:rPr>
            </w:pPr>
            <w:r w:rsidRPr="002B2E15">
              <w:rPr>
                <w:rFonts w:eastAsia="Malgun Gothic" w:hint="eastAsia"/>
                <w:bCs/>
                <w:sz w:val="22"/>
                <w:lang w:eastAsia="ko-KR"/>
              </w:rPr>
              <w:t>Similar as the response for Q3, even in basic HO, there</w:t>
            </w:r>
            <w:r w:rsidRPr="002B2E15">
              <w:rPr>
                <w:rFonts w:eastAsia="Malgun Gothic"/>
                <w:bCs/>
                <w:sz w:val="22"/>
                <w:lang w:eastAsia="ko-KR"/>
              </w:rPr>
              <w:t>’</w:t>
            </w:r>
            <w:r w:rsidRPr="002B2E15">
              <w:rPr>
                <w:rFonts w:eastAsia="Malgun Gothic" w:hint="eastAsia"/>
                <w:bCs/>
                <w:sz w:val="22"/>
                <w:lang w:eastAsia="ko-KR"/>
              </w:rPr>
              <w:t>s a relative long time between the HO preparation and HO execution.</w:t>
            </w:r>
            <w:r>
              <w:rPr>
                <w:rFonts w:eastAsia="Malgun Gothic"/>
                <w:bCs/>
                <w:sz w:val="22"/>
                <w:lang w:eastAsia="ko-KR"/>
              </w:rPr>
              <w:t xml:space="preserve"> </w:t>
            </w:r>
            <w:r w:rsidRPr="002B2E15">
              <w:rPr>
                <w:rFonts w:eastAsia="Malgun Gothic" w:hint="eastAsia"/>
                <w:bCs/>
                <w:sz w:val="22"/>
                <w:lang w:eastAsia="ko-KR"/>
              </w:rPr>
              <w:t xml:space="preserve">The </w:t>
            </w:r>
            <w:r w:rsidRPr="002B2E15">
              <w:rPr>
                <w:rFonts w:eastAsia="Malgun Gothic" w:hint="eastAsia"/>
                <w:bCs/>
                <w:sz w:val="22"/>
                <w:lang w:eastAsia="ko-KR"/>
              </w:rPr>
              <w:lastRenderedPageBreak/>
              <w:t>reported beam information can also be outdated in basic HO. In other words, even in basic HO, if the target configures CFRA resources only on the reported beams, it is likely that the UE would fall</w:t>
            </w:r>
            <w:r>
              <w:rPr>
                <w:rFonts w:eastAsia="Malgun Gothic" w:hint="eastAsia"/>
                <w:bCs/>
                <w:sz w:val="22"/>
                <w:lang w:eastAsia="ko-KR"/>
              </w:rPr>
              <w:t>back to the CBRA procedure</w:t>
            </w:r>
            <w:r w:rsidRPr="002B2E15">
              <w:rPr>
                <w:rFonts w:eastAsia="Malgun Gothic" w:hint="eastAsia"/>
                <w:bCs/>
                <w:sz w:val="22"/>
                <w:lang w:eastAsia="ko-KR"/>
              </w:rPr>
              <w:t>.</w:t>
            </w:r>
          </w:p>
        </w:tc>
      </w:tr>
      <w:tr w:rsidR="005366C1" w14:paraId="0DF602CB" w14:textId="77777777" w:rsidTr="002B2E15">
        <w:tc>
          <w:tcPr>
            <w:tcW w:w="2088" w:type="dxa"/>
            <w:tcBorders>
              <w:top w:val="single" w:sz="4" w:space="0" w:color="auto"/>
              <w:left w:val="single" w:sz="4" w:space="0" w:color="auto"/>
              <w:bottom w:val="single" w:sz="4" w:space="0" w:color="auto"/>
              <w:right w:val="single" w:sz="4" w:space="0" w:color="auto"/>
            </w:tcBorders>
          </w:tcPr>
          <w:p w14:paraId="047B31FE" w14:textId="77777777" w:rsidR="005366C1" w:rsidRDefault="005366C1" w:rsidP="008012CA">
            <w:pPr>
              <w:spacing w:after="0"/>
              <w:jc w:val="both"/>
              <w:rPr>
                <w:bCs/>
                <w:sz w:val="22"/>
                <w:lang w:eastAsia="zh-CN"/>
              </w:rPr>
            </w:pPr>
            <w:r>
              <w:rPr>
                <w:bCs/>
                <w:sz w:val="22"/>
                <w:lang w:eastAsia="zh-CN"/>
              </w:rPr>
              <w:lastRenderedPageBreak/>
              <w:t>Sony</w:t>
            </w:r>
          </w:p>
        </w:tc>
        <w:tc>
          <w:tcPr>
            <w:tcW w:w="1440" w:type="dxa"/>
            <w:tcBorders>
              <w:top w:val="single" w:sz="4" w:space="0" w:color="auto"/>
              <w:left w:val="single" w:sz="4" w:space="0" w:color="auto"/>
              <w:bottom w:val="single" w:sz="4" w:space="0" w:color="auto"/>
              <w:right w:val="single" w:sz="4" w:space="0" w:color="auto"/>
            </w:tcBorders>
          </w:tcPr>
          <w:p w14:paraId="053984FD" w14:textId="77777777" w:rsidR="005366C1" w:rsidRDefault="005366C1" w:rsidP="002B2E15">
            <w:pPr>
              <w:spacing w:after="0"/>
              <w:jc w:val="both"/>
              <w:rPr>
                <w:rFonts w:eastAsia="SimSun"/>
                <w:bCs/>
                <w:sz w:val="22"/>
                <w:lang w:eastAsia="zh-CN"/>
              </w:rPr>
            </w:pPr>
            <w:r>
              <w:rPr>
                <w:rFonts w:eastAsia="SimSun"/>
                <w:bCs/>
                <w:sz w:val="22"/>
                <w:lang w:eastAsia="zh-CN"/>
              </w:rPr>
              <w:t xml:space="preserve">No </w:t>
            </w:r>
          </w:p>
        </w:tc>
        <w:tc>
          <w:tcPr>
            <w:tcW w:w="6327" w:type="dxa"/>
            <w:tcBorders>
              <w:top w:val="single" w:sz="4" w:space="0" w:color="auto"/>
              <w:left w:val="single" w:sz="4" w:space="0" w:color="auto"/>
              <w:bottom w:val="single" w:sz="4" w:space="0" w:color="auto"/>
              <w:right w:val="single" w:sz="4" w:space="0" w:color="auto"/>
            </w:tcBorders>
          </w:tcPr>
          <w:p w14:paraId="0AAF9BBB" w14:textId="77777777" w:rsidR="005366C1" w:rsidRPr="002B2E15" w:rsidRDefault="005366C1" w:rsidP="008012CA">
            <w:pPr>
              <w:spacing w:after="0"/>
              <w:jc w:val="both"/>
              <w:rPr>
                <w:rFonts w:eastAsia="Malgun Gothic"/>
                <w:bCs/>
                <w:sz w:val="22"/>
                <w:lang w:eastAsia="ko-KR"/>
              </w:rPr>
            </w:pPr>
            <w:r>
              <w:rPr>
                <w:rFonts w:eastAsia="Malgun Gothic"/>
                <w:bCs/>
                <w:sz w:val="22"/>
                <w:lang w:eastAsia="ko-KR"/>
              </w:rPr>
              <w:t>Same view as our response to Q3</w:t>
            </w:r>
          </w:p>
        </w:tc>
      </w:tr>
    </w:tbl>
    <w:p w14:paraId="31D5DF84" w14:textId="77777777" w:rsidR="008012CA" w:rsidRDefault="008012CA">
      <w:pPr>
        <w:spacing w:after="0"/>
        <w:jc w:val="both"/>
        <w:rPr>
          <w:bCs/>
          <w:sz w:val="22"/>
          <w:lang w:eastAsia="zh-CN"/>
        </w:rPr>
      </w:pPr>
    </w:p>
    <w:p w14:paraId="74ECA683" w14:textId="01EF4119" w:rsidR="00B2639F" w:rsidRDefault="00B2639F" w:rsidP="00B2639F">
      <w:pPr>
        <w:spacing w:after="0"/>
        <w:jc w:val="both"/>
        <w:rPr>
          <w:bCs/>
          <w:sz w:val="22"/>
          <w:lang w:eastAsia="zh-CN"/>
        </w:rPr>
      </w:pPr>
      <w:r w:rsidRPr="00411022">
        <w:rPr>
          <w:b/>
          <w:bCs/>
          <w:sz w:val="22"/>
          <w:u w:val="single"/>
          <w:lang w:eastAsia="zh-CN"/>
        </w:rPr>
        <w:t>Summary:</w:t>
      </w:r>
      <w:r>
        <w:rPr>
          <w:bCs/>
          <w:sz w:val="22"/>
          <w:lang w:eastAsia="zh-CN"/>
        </w:rPr>
        <w:t xml:space="preserve"> 2</w:t>
      </w:r>
      <w:r w:rsidR="00C56B21">
        <w:rPr>
          <w:bCs/>
          <w:sz w:val="22"/>
          <w:lang w:eastAsia="zh-CN"/>
        </w:rPr>
        <w:t>1</w:t>
      </w:r>
      <w:r>
        <w:rPr>
          <w:bCs/>
          <w:sz w:val="22"/>
          <w:lang w:eastAsia="zh-CN"/>
        </w:rPr>
        <w:t xml:space="preserve"> companies provided view. </w:t>
      </w:r>
    </w:p>
    <w:p w14:paraId="35BCEE72" w14:textId="77777777" w:rsidR="00B2639F" w:rsidRDefault="00B2639F" w:rsidP="00B2639F">
      <w:pPr>
        <w:spacing w:after="0"/>
        <w:jc w:val="both"/>
        <w:rPr>
          <w:bCs/>
          <w:sz w:val="22"/>
          <w:lang w:eastAsia="zh-CN"/>
        </w:rPr>
      </w:pPr>
      <w:r>
        <w:rPr>
          <w:bCs/>
          <w:sz w:val="22"/>
          <w:lang w:eastAsia="zh-CN"/>
        </w:rPr>
        <w:t xml:space="preserve">13 companies agree </w:t>
      </w:r>
      <w:r w:rsidR="001F532C" w:rsidRPr="001F532C">
        <w:rPr>
          <w:bCs/>
          <w:sz w:val="22"/>
          <w:lang w:eastAsia="zh-CN"/>
        </w:rPr>
        <w:t>one of consequence of the outdated beam related information is fallback to CBRA may happen frequently due to beam change if CFRA is configured for a limited number of beams</w:t>
      </w:r>
      <w:r>
        <w:rPr>
          <w:bCs/>
          <w:sz w:val="22"/>
          <w:lang w:eastAsia="zh-CN"/>
        </w:rPr>
        <w:t>;</w:t>
      </w:r>
    </w:p>
    <w:p w14:paraId="2C1452D3" w14:textId="77777777" w:rsidR="00B2639F" w:rsidRDefault="00655E4E" w:rsidP="00B2639F">
      <w:pPr>
        <w:spacing w:after="0"/>
        <w:jc w:val="both"/>
        <w:rPr>
          <w:bCs/>
          <w:sz w:val="22"/>
          <w:lang w:eastAsia="zh-CN"/>
        </w:rPr>
      </w:pPr>
      <w:r>
        <w:rPr>
          <w:bCs/>
          <w:sz w:val="22"/>
          <w:lang w:eastAsia="zh-CN"/>
        </w:rPr>
        <w:t>C</w:t>
      </w:r>
      <w:r w:rsidR="00B2639F">
        <w:rPr>
          <w:bCs/>
          <w:sz w:val="22"/>
          <w:lang w:eastAsia="zh-CN"/>
        </w:rPr>
        <w:t xml:space="preserve">ompanies </w:t>
      </w:r>
      <w:r w:rsidR="001509E0">
        <w:rPr>
          <w:bCs/>
          <w:sz w:val="22"/>
          <w:lang w:eastAsia="zh-CN"/>
        </w:rPr>
        <w:t>who said</w:t>
      </w:r>
      <w:r>
        <w:rPr>
          <w:bCs/>
          <w:sz w:val="22"/>
          <w:lang w:eastAsia="zh-CN"/>
        </w:rPr>
        <w:t xml:space="preserve"> “no” or “not sure”, believe there is no such problem if CFRA is configured for all beams or CBRA is used. </w:t>
      </w:r>
    </w:p>
    <w:p w14:paraId="22BA201A" w14:textId="77777777" w:rsidR="00B2639F" w:rsidRDefault="00655E4E" w:rsidP="00B2639F">
      <w:pPr>
        <w:spacing w:after="0"/>
        <w:jc w:val="both"/>
        <w:rPr>
          <w:bCs/>
          <w:sz w:val="22"/>
          <w:lang w:eastAsia="zh-CN"/>
        </w:rPr>
      </w:pPr>
      <w:r>
        <w:rPr>
          <w:bCs/>
          <w:sz w:val="22"/>
          <w:lang w:eastAsia="zh-CN"/>
        </w:rPr>
        <w:t xml:space="preserve">No consensus on whether it is the severe problem or not. </w:t>
      </w:r>
    </w:p>
    <w:p w14:paraId="596E48CE" w14:textId="77777777" w:rsidR="00B2639F" w:rsidRDefault="00B2639F" w:rsidP="00B2639F">
      <w:pPr>
        <w:spacing w:after="0"/>
        <w:jc w:val="both"/>
        <w:rPr>
          <w:bCs/>
          <w:sz w:val="22"/>
          <w:lang w:eastAsia="zh-CN"/>
        </w:rPr>
      </w:pPr>
    </w:p>
    <w:p w14:paraId="76EBEBFC" w14:textId="77777777" w:rsidR="00B2639F" w:rsidRDefault="00B2639F" w:rsidP="00B2639F">
      <w:pPr>
        <w:spacing w:after="0"/>
        <w:jc w:val="both"/>
        <w:rPr>
          <w:bCs/>
          <w:sz w:val="22"/>
          <w:lang w:eastAsia="zh-CN"/>
        </w:rPr>
      </w:pPr>
      <w:r>
        <w:rPr>
          <w:bCs/>
          <w:sz w:val="22"/>
          <w:lang w:eastAsia="zh-CN"/>
        </w:rPr>
        <w:t xml:space="preserve">Based on the inputs from companies, Rapporteur has below </w:t>
      </w:r>
      <w:r w:rsidR="00655E4E">
        <w:rPr>
          <w:bCs/>
          <w:sz w:val="22"/>
          <w:lang w:eastAsia="zh-CN"/>
        </w:rPr>
        <w:t>observation</w:t>
      </w:r>
      <w:r>
        <w:rPr>
          <w:bCs/>
          <w:sz w:val="22"/>
          <w:lang w:eastAsia="zh-CN"/>
        </w:rPr>
        <w:t xml:space="preserve">: </w:t>
      </w:r>
    </w:p>
    <w:p w14:paraId="53C92AFE" w14:textId="52A100CC" w:rsidR="00B2639F" w:rsidRDefault="00B2639F" w:rsidP="00B2639F">
      <w:pPr>
        <w:spacing w:after="0"/>
        <w:jc w:val="both"/>
        <w:rPr>
          <w:b/>
          <w:bCs/>
          <w:sz w:val="22"/>
          <w:lang w:eastAsia="zh-CN"/>
        </w:rPr>
      </w:pPr>
      <w:r>
        <w:rPr>
          <w:b/>
          <w:bCs/>
          <w:sz w:val="22"/>
          <w:lang w:eastAsia="zh-CN"/>
        </w:rPr>
        <w:t xml:space="preserve">Observation </w:t>
      </w:r>
      <w:r w:rsidR="00FC5613">
        <w:rPr>
          <w:b/>
          <w:bCs/>
          <w:sz w:val="22"/>
          <w:lang w:eastAsia="zh-CN"/>
        </w:rPr>
        <w:t>2</w:t>
      </w:r>
      <w:r w:rsidRPr="00411022">
        <w:rPr>
          <w:b/>
          <w:bCs/>
          <w:sz w:val="22"/>
          <w:lang w:eastAsia="zh-CN"/>
        </w:rPr>
        <w:t>:</w:t>
      </w:r>
      <w:r w:rsidR="00655E4E" w:rsidRPr="00655E4E">
        <w:t xml:space="preserve"> </w:t>
      </w:r>
      <w:r w:rsidR="00670049">
        <w:rPr>
          <w:b/>
          <w:bCs/>
          <w:sz w:val="22"/>
          <w:lang w:eastAsia="zh-CN"/>
        </w:rPr>
        <w:t>O</w:t>
      </w:r>
      <w:r w:rsidR="00655E4E" w:rsidRPr="00655E4E">
        <w:rPr>
          <w:b/>
          <w:bCs/>
          <w:sz w:val="22"/>
          <w:lang w:eastAsia="zh-CN"/>
        </w:rPr>
        <w:t>ne of consequence of the outdated beam related information is fallback to CBRA</w:t>
      </w:r>
      <w:r w:rsidR="00251546">
        <w:rPr>
          <w:b/>
          <w:bCs/>
          <w:sz w:val="22"/>
          <w:lang w:eastAsia="zh-CN"/>
        </w:rPr>
        <w:t xml:space="preserve"> (same as legacy NR HO)</w:t>
      </w:r>
      <w:r w:rsidR="00655E4E" w:rsidRPr="00655E4E">
        <w:rPr>
          <w:b/>
          <w:bCs/>
          <w:sz w:val="22"/>
          <w:lang w:eastAsia="zh-CN"/>
        </w:rPr>
        <w:t xml:space="preserve"> may happen frequently due to beam change if CFRA is configured for a limited number of beams;</w:t>
      </w:r>
      <w:r>
        <w:rPr>
          <w:b/>
          <w:bCs/>
          <w:sz w:val="22"/>
          <w:lang w:eastAsia="zh-CN"/>
        </w:rPr>
        <w:t xml:space="preserve"> </w:t>
      </w:r>
    </w:p>
    <w:p w14:paraId="67832345" w14:textId="77777777" w:rsidR="00B2639F" w:rsidRDefault="00B2639F">
      <w:pPr>
        <w:spacing w:after="0"/>
        <w:jc w:val="both"/>
        <w:rPr>
          <w:bCs/>
          <w:sz w:val="22"/>
          <w:lang w:eastAsia="zh-CN"/>
        </w:rPr>
      </w:pPr>
    </w:p>
    <w:p w14:paraId="2CECF578" w14:textId="77777777" w:rsidR="008012CA" w:rsidRDefault="008012CA">
      <w:pPr>
        <w:spacing w:after="0"/>
        <w:jc w:val="both"/>
        <w:rPr>
          <w:bCs/>
          <w:sz w:val="22"/>
          <w:lang w:eastAsia="zh-CN"/>
        </w:rPr>
      </w:pPr>
    </w:p>
    <w:p w14:paraId="1991C98C" w14:textId="77777777" w:rsidR="008012CA" w:rsidRDefault="008012CA">
      <w:pPr>
        <w:spacing w:after="0"/>
        <w:jc w:val="both"/>
        <w:rPr>
          <w:bCs/>
          <w:sz w:val="22"/>
          <w:lang w:eastAsia="zh-CN"/>
        </w:rPr>
      </w:pPr>
      <w:r>
        <w:rPr>
          <w:bCs/>
          <w:sz w:val="22"/>
          <w:lang w:eastAsia="zh-CN"/>
        </w:rPr>
        <w:t>And candidate solution is proposed in [5] as</w:t>
      </w:r>
    </w:p>
    <w:p w14:paraId="08EDC83E" w14:textId="77777777" w:rsidR="008012CA" w:rsidRPr="0010441B" w:rsidRDefault="008012CA">
      <w:pPr>
        <w:spacing w:after="0"/>
        <w:jc w:val="both"/>
        <w:rPr>
          <w:bCs/>
          <w:i/>
          <w:sz w:val="22"/>
          <w:lang w:eastAsia="zh-CN"/>
        </w:rPr>
      </w:pPr>
      <w:r w:rsidRPr="0010441B">
        <w:rPr>
          <w:bCs/>
          <w:i/>
          <w:sz w:val="22"/>
          <w:lang w:eastAsia="zh-CN"/>
        </w:rPr>
        <w:t>Proposal 3: RAN2 is requested to discuss that the UE reports the latest beam measurements via Uu HO execution indication to the source gNB upon the HO execution.</w:t>
      </w:r>
    </w:p>
    <w:p w14:paraId="2527B7D6" w14:textId="77777777" w:rsidR="008012CA" w:rsidRDefault="008012CA">
      <w:pPr>
        <w:spacing w:after="0"/>
        <w:jc w:val="both"/>
        <w:rPr>
          <w:bCs/>
          <w:sz w:val="22"/>
          <w:lang w:eastAsia="zh-CN"/>
        </w:rPr>
      </w:pPr>
    </w:p>
    <w:p w14:paraId="7FC440E4" w14:textId="77777777" w:rsidR="008012CA" w:rsidRDefault="008012CA">
      <w:pPr>
        <w:spacing w:after="0"/>
        <w:jc w:val="both"/>
        <w:rPr>
          <w:b/>
          <w:bCs/>
          <w:sz w:val="22"/>
          <w:u w:val="single"/>
          <w:lang w:eastAsia="zh-CN"/>
        </w:rPr>
      </w:pPr>
      <w:r>
        <w:rPr>
          <w:b/>
          <w:bCs/>
          <w:sz w:val="22"/>
          <w:u w:val="single"/>
          <w:lang w:eastAsia="zh-CN"/>
        </w:rPr>
        <w:t>Question 3b: for CHO, do companies agree that the proposal 3 in [5] is a candidate solution to solve the issue?</w:t>
      </w:r>
    </w:p>
    <w:p w14:paraId="26FA54DB" w14:textId="77777777" w:rsidR="008012CA" w:rsidRDefault="008012CA">
      <w:pPr>
        <w:spacing w:after="0"/>
        <w:jc w:val="both"/>
        <w:rPr>
          <w:bCs/>
          <w:sz w:val="22"/>
          <w:lang w:eastAsia="zh-CN"/>
        </w:rPr>
      </w:pPr>
    </w:p>
    <w:p w14:paraId="6C9609EE"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4E2B3A67" w14:textId="77777777">
        <w:tc>
          <w:tcPr>
            <w:tcW w:w="2088" w:type="dxa"/>
            <w:shd w:val="clear" w:color="auto" w:fill="D9D9D9"/>
          </w:tcPr>
          <w:p w14:paraId="5307EE63" w14:textId="77777777" w:rsidR="008012CA" w:rsidRDefault="008012CA">
            <w:pPr>
              <w:spacing w:after="0"/>
              <w:jc w:val="both"/>
              <w:rPr>
                <w:b/>
                <w:bCs/>
                <w:sz w:val="22"/>
                <w:lang w:eastAsia="zh-CN"/>
              </w:rPr>
            </w:pPr>
            <w:r>
              <w:rPr>
                <w:b/>
                <w:bCs/>
                <w:sz w:val="22"/>
                <w:lang w:eastAsia="zh-CN"/>
              </w:rPr>
              <w:t>Company</w:t>
            </w:r>
          </w:p>
        </w:tc>
        <w:tc>
          <w:tcPr>
            <w:tcW w:w="1440" w:type="dxa"/>
            <w:shd w:val="clear" w:color="auto" w:fill="D9D9D9"/>
          </w:tcPr>
          <w:p w14:paraId="725140C6"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322EF2F4" w14:textId="77777777" w:rsidR="008012CA" w:rsidRDefault="008012CA">
            <w:pPr>
              <w:spacing w:after="0"/>
              <w:jc w:val="both"/>
              <w:rPr>
                <w:b/>
                <w:bCs/>
                <w:sz w:val="22"/>
                <w:lang w:eastAsia="zh-CN"/>
              </w:rPr>
            </w:pPr>
            <w:r>
              <w:rPr>
                <w:b/>
                <w:bCs/>
                <w:sz w:val="22"/>
                <w:lang w:eastAsia="zh-CN"/>
              </w:rPr>
              <w:t>remarks</w:t>
            </w:r>
          </w:p>
        </w:tc>
      </w:tr>
      <w:tr w:rsidR="008012CA" w14:paraId="32EFDF94" w14:textId="77777777">
        <w:tc>
          <w:tcPr>
            <w:tcW w:w="2088" w:type="dxa"/>
          </w:tcPr>
          <w:p w14:paraId="6B6C715C" w14:textId="77777777" w:rsidR="008012CA" w:rsidRDefault="008012CA">
            <w:pPr>
              <w:spacing w:after="0"/>
              <w:jc w:val="both"/>
              <w:rPr>
                <w:bCs/>
                <w:sz w:val="22"/>
                <w:lang w:eastAsia="zh-CN"/>
              </w:rPr>
            </w:pPr>
            <w:r>
              <w:rPr>
                <w:bCs/>
                <w:sz w:val="22"/>
                <w:lang w:eastAsia="zh-CN"/>
              </w:rPr>
              <w:t>Nokia</w:t>
            </w:r>
          </w:p>
        </w:tc>
        <w:tc>
          <w:tcPr>
            <w:tcW w:w="1440" w:type="dxa"/>
          </w:tcPr>
          <w:p w14:paraId="3A45BE7F" w14:textId="77777777" w:rsidR="008012CA" w:rsidRDefault="008012CA">
            <w:pPr>
              <w:spacing w:after="0"/>
              <w:jc w:val="both"/>
              <w:rPr>
                <w:bCs/>
                <w:sz w:val="22"/>
                <w:lang w:eastAsia="zh-CN"/>
              </w:rPr>
            </w:pPr>
            <w:r>
              <w:rPr>
                <w:bCs/>
                <w:sz w:val="22"/>
                <w:lang w:eastAsia="zh-CN"/>
              </w:rPr>
              <w:t>No</w:t>
            </w:r>
          </w:p>
        </w:tc>
        <w:tc>
          <w:tcPr>
            <w:tcW w:w="6327" w:type="dxa"/>
          </w:tcPr>
          <w:p w14:paraId="20A9F384" w14:textId="77777777" w:rsidR="008012CA" w:rsidRDefault="008012CA">
            <w:pPr>
              <w:spacing w:after="0"/>
              <w:jc w:val="both"/>
              <w:rPr>
                <w:bCs/>
                <w:sz w:val="22"/>
                <w:lang w:eastAsia="zh-CN"/>
              </w:rPr>
            </w:pPr>
            <w:r>
              <w:rPr>
                <w:bCs/>
                <w:sz w:val="22"/>
                <w:lang w:eastAsia="zh-CN"/>
              </w:rPr>
              <w:t>Proposal 3 does not help as it comes too late (apparently as late as at HO execution?). In addition. HO execution indication may not reach the source gNB (in fact considering such step as a part of CHO scheme would challenge the motivation behind the entire solution). And what would be the value of such updating the source (and target) with latest beam measurements if anyway the UE will not get a new set of CF resources for RA?</w:t>
            </w:r>
          </w:p>
        </w:tc>
      </w:tr>
      <w:tr w:rsidR="008012CA" w14:paraId="24E46113" w14:textId="77777777">
        <w:tc>
          <w:tcPr>
            <w:tcW w:w="2088" w:type="dxa"/>
          </w:tcPr>
          <w:p w14:paraId="3760F553" w14:textId="77777777" w:rsidR="008012CA" w:rsidRDefault="008012CA">
            <w:pPr>
              <w:spacing w:after="0"/>
              <w:jc w:val="both"/>
              <w:rPr>
                <w:bCs/>
                <w:sz w:val="22"/>
                <w:lang w:eastAsia="zh-CN"/>
              </w:rPr>
            </w:pPr>
            <w:r>
              <w:rPr>
                <w:bCs/>
                <w:sz w:val="22"/>
                <w:lang w:eastAsia="zh-CN"/>
              </w:rPr>
              <w:t>Ericsson</w:t>
            </w:r>
          </w:p>
        </w:tc>
        <w:tc>
          <w:tcPr>
            <w:tcW w:w="1440" w:type="dxa"/>
          </w:tcPr>
          <w:p w14:paraId="1DB052B6" w14:textId="77777777" w:rsidR="008012CA" w:rsidRDefault="008012CA">
            <w:pPr>
              <w:spacing w:after="0"/>
              <w:jc w:val="both"/>
              <w:rPr>
                <w:bCs/>
                <w:sz w:val="22"/>
                <w:lang w:eastAsia="zh-CN"/>
              </w:rPr>
            </w:pPr>
            <w:r>
              <w:rPr>
                <w:bCs/>
                <w:sz w:val="22"/>
                <w:lang w:eastAsia="zh-CN"/>
              </w:rPr>
              <w:t>It is not clear what the point of that solution really is</w:t>
            </w:r>
          </w:p>
        </w:tc>
        <w:tc>
          <w:tcPr>
            <w:tcW w:w="6327" w:type="dxa"/>
          </w:tcPr>
          <w:p w14:paraId="1061D6A1" w14:textId="77777777" w:rsidR="008012CA" w:rsidRDefault="008012CA">
            <w:pPr>
              <w:spacing w:after="0"/>
              <w:jc w:val="both"/>
              <w:rPr>
                <w:bCs/>
                <w:sz w:val="22"/>
                <w:lang w:eastAsia="zh-CN"/>
              </w:rPr>
            </w:pPr>
            <w:r>
              <w:rPr>
                <w:bCs/>
                <w:sz w:val="22"/>
                <w:lang w:eastAsia="zh-CN"/>
              </w:rPr>
              <w:t xml:space="preserve">The problem that is claimed here is that the beam measurements reported upon preparation (i.e. when network decides to configure CHO) and the time the UE executes the HO are different. Sure, we agree with that, and that is the whole point of CHO. </w:t>
            </w:r>
          </w:p>
          <w:p w14:paraId="14738F0B" w14:textId="77777777" w:rsidR="008012CA" w:rsidRDefault="008012CA">
            <w:pPr>
              <w:spacing w:after="0"/>
              <w:jc w:val="both"/>
              <w:rPr>
                <w:bCs/>
                <w:sz w:val="22"/>
                <w:lang w:eastAsia="zh-CN"/>
              </w:rPr>
            </w:pPr>
          </w:p>
          <w:p w14:paraId="30436773" w14:textId="77777777" w:rsidR="008012CA" w:rsidRDefault="008012CA">
            <w:pPr>
              <w:spacing w:after="0"/>
              <w:jc w:val="both"/>
              <w:rPr>
                <w:bCs/>
                <w:sz w:val="22"/>
                <w:lang w:eastAsia="zh-CN"/>
              </w:rPr>
            </w:pPr>
            <w:r>
              <w:rPr>
                <w:bCs/>
                <w:sz w:val="22"/>
                <w:lang w:eastAsia="zh-CN"/>
              </w:rPr>
              <w:t>In our view, the consequence of that is that CHO triggering conditions should consider beam measurement information, as hinted in the next question.</w:t>
            </w:r>
          </w:p>
        </w:tc>
      </w:tr>
      <w:tr w:rsidR="008012CA" w14:paraId="109AFB9D" w14:textId="77777777">
        <w:tc>
          <w:tcPr>
            <w:tcW w:w="2088" w:type="dxa"/>
          </w:tcPr>
          <w:p w14:paraId="686CD584"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32480AF6" w14:textId="77777777" w:rsidR="008012CA" w:rsidRDefault="008012CA">
            <w:pPr>
              <w:spacing w:after="0"/>
              <w:jc w:val="both"/>
              <w:rPr>
                <w:bCs/>
                <w:sz w:val="22"/>
                <w:lang w:eastAsia="zh-CN"/>
              </w:rPr>
            </w:pPr>
            <w:r>
              <w:rPr>
                <w:rFonts w:eastAsia="Malgun Gothic" w:hint="eastAsia"/>
                <w:bCs/>
                <w:sz w:val="22"/>
                <w:lang w:eastAsia="ko-KR"/>
              </w:rPr>
              <w:t>Yes</w:t>
            </w:r>
          </w:p>
        </w:tc>
        <w:tc>
          <w:tcPr>
            <w:tcW w:w="6327" w:type="dxa"/>
          </w:tcPr>
          <w:p w14:paraId="10D94953" w14:textId="77777777" w:rsidR="008012CA" w:rsidRDefault="008012CA">
            <w:pPr>
              <w:spacing w:after="0"/>
              <w:jc w:val="both"/>
              <w:rPr>
                <w:rFonts w:eastAsia="Malgun Gothic"/>
                <w:bCs/>
                <w:sz w:val="22"/>
                <w:lang w:eastAsia="ko-KR"/>
              </w:rPr>
            </w:pPr>
            <w:r>
              <w:rPr>
                <w:rFonts w:eastAsia="Malgun Gothic"/>
                <w:bCs/>
                <w:sz w:val="22"/>
                <w:lang w:eastAsia="ko-KR"/>
              </w:rPr>
              <w:t>The UE does not need to get a new set of CFRA resources based on the latest beam measurements. In detail, the target gNB can configure multiple CFRA resources in the CHO based on the beam measurements in MR, but does not need to reserve these resources at this time. The UE can report the latest beam measurements or indexes of selected single or a few CFRA resources via HO execution indication to the source gNB just before the HO execution. The source gNB transfers it to the target gNB. After receiving the indication, the target gNB can reserve these resources for the UE.</w:t>
            </w:r>
          </w:p>
          <w:p w14:paraId="7ADEB357" w14:textId="77777777" w:rsidR="008012CA" w:rsidRDefault="008012CA">
            <w:pPr>
              <w:spacing w:after="0"/>
              <w:jc w:val="both"/>
              <w:rPr>
                <w:rFonts w:eastAsia="Malgun Gothic"/>
                <w:bCs/>
                <w:sz w:val="22"/>
                <w:lang w:eastAsia="ko-KR"/>
              </w:rPr>
            </w:pPr>
            <w:r>
              <w:rPr>
                <w:rFonts w:eastAsia="Malgun Gothic"/>
                <w:bCs/>
                <w:sz w:val="22"/>
                <w:lang w:eastAsia="ko-KR"/>
              </w:rPr>
              <w:t>With regard to the reliability, in most cases, HO execution indication can be successfully received by the source gNB by referring to TR 37.910 6.1. In an uncommon or rare case, if HO execution indication is lost, the UE can fallback to CBRA.</w:t>
            </w:r>
          </w:p>
          <w:p w14:paraId="4C9307AB" w14:textId="77777777" w:rsidR="008012CA" w:rsidRDefault="008012CA">
            <w:pPr>
              <w:spacing w:after="0"/>
              <w:jc w:val="both"/>
              <w:rPr>
                <w:rFonts w:eastAsia="Malgun Gothic"/>
                <w:bCs/>
                <w:sz w:val="22"/>
                <w:lang w:eastAsia="ko-KR"/>
              </w:rPr>
            </w:pPr>
            <w:r>
              <w:rPr>
                <w:rFonts w:eastAsia="Malgun Gothic"/>
                <w:bCs/>
                <w:sz w:val="22"/>
                <w:lang w:eastAsia="ko-KR"/>
              </w:rPr>
              <w:lastRenderedPageBreak/>
              <w:t>Similarly, in RACH-less HO, the target gNB can know when the UE accesses it by receiving the indication and start to allocate UL grants. It can prevent the failure of UL grant and the waste of UL resources.</w:t>
            </w:r>
          </w:p>
          <w:p w14:paraId="3F99F6B9" w14:textId="77777777" w:rsidR="008012CA" w:rsidRDefault="008012CA">
            <w:pPr>
              <w:spacing w:after="0"/>
              <w:jc w:val="both"/>
              <w:rPr>
                <w:bCs/>
                <w:sz w:val="22"/>
                <w:lang w:eastAsia="zh-CN"/>
              </w:rPr>
            </w:pPr>
            <w:r>
              <w:rPr>
                <w:rFonts w:eastAsia="Malgun Gothic"/>
                <w:bCs/>
                <w:sz w:val="22"/>
                <w:lang w:eastAsia="ko-KR"/>
              </w:rPr>
              <w:t>In addition, HO execution indication option is the best solution to balance the interruption time and the amount of data forwarding in MBB HO and CHO.</w:t>
            </w:r>
          </w:p>
        </w:tc>
      </w:tr>
      <w:tr w:rsidR="008012CA" w14:paraId="73E58C85" w14:textId="77777777">
        <w:tc>
          <w:tcPr>
            <w:tcW w:w="2088" w:type="dxa"/>
          </w:tcPr>
          <w:p w14:paraId="24B378CC" w14:textId="77777777" w:rsidR="008012CA" w:rsidRDefault="008012CA">
            <w:pPr>
              <w:spacing w:after="0"/>
              <w:jc w:val="both"/>
              <w:rPr>
                <w:rFonts w:eastAsia="Malgun Gothic"/>
                <w:bCs/>
                <w:sz w:val="22"/>
                <w:lang w:eastAsia="ko-KR"/>
              </w:rPr>
            </w:pPr>
            <w:r>
              <w:rPr>
                <w:rFonts w:eastAsia="Malgun Gothic"/>
                <w:bCs/>
                <w:sz w:val="22"/>
                <w:lang w:eastAsia="ko-KR"/>
              </w:rPr>
              <w:lastRenderedPageBreak/>
              <w:t>Qualcomm</w:t>
            </w:r>
          </w:p>
        </w:tc>
        <w:tc>
          <w:tcPr>
            <w:tcW w:w="1440" w:type="dxa"/>
          </w:tcPr>
          <w:p w14:paraId="142DFDE2" w14:textId="77777777" w:rsidR="008012CA" w:rsidRDefault="008012CA">
            <w:pPr>
              <w:spacing w:after="0"/>
              <w:jc w:val="both"/>
              <w:rPr>
                <w:rFonts w:eastAsia="Malgun Gothic"/>
                <w:bCs/>
                <w:sz w:val="22"/>
                <w:lang w:eastAsia="ko-KR"/>
              </w:rPr>
            </w:pPr>
            <w:r>
              <w:rPr>
                <w:rFonts w:eastAsia="Malgun Gothic"/>
                <w:bCs/>
                <w:sz w:val="22"/>
                <w:lang w:eastAsia="ko-KR"/>
              </w:rPr>
              <w:t>No</w:t>
            </w:r>
          </w:p>
        </w:tc>
        <w:tc>
          <w:tcPr>
            <w:tcW w:w="6327" w:type="dxa"/>
          </w:tcPr>
          <w:p w14:paraId="43717D6D" w14:textId="77777777" w:rsidR="008012CA" w:rsidRDefault="008012CA">
            <w:pPr>
              <w:spacing w:after="0"/>
              <w:jc w:val="both"/>
              <w:rPr>
                <w:rFonts w:eastAsia="Malgun Gothic"/>
                <w:bCs/>
                <w:sz w:val="22"/>
                <w:lang w:eastAsia="ko-KR"/>
              </w:rPr>
            </w:pPr>
            <w:r>
              <w:rPr>
                <w:rFonts w:eastAsia="Malgun Gothic"/>
                <w:bCs/>
                <w:sz w:val="22"/>
                <w:lang w:eastAsia="ko-KR"/>
              </w:rPr>
              <w:t>This is against the basic premise of CHO. If the NW wants to rely on the latest UE measurements, it shouldn’t use CHO. It is also very likely that the UE may not be able to send the latest beam measurements to the source gNB due to deteriorating channel conditions.</w:t>
            </w:r>
          </w:p>
        </w:tc>
      </w:tr>
      <w:tr w:rsidR="008012CA" w14:paraId="357B785B" w14:textId="77777777">
        <w:tc>
          <w:tcPr>
            <w:tcW w:w="2088" w:type="dxa"/>
          </w:tcPr>
          <w:p w14:paraId="484CC6EC" w14:textId="77777777" w:rsidR="008012CA" w:rsidRDefault="008012CA">
            <w:pPr>
              <w:spacing w:after="0"/>
              <w:jc w:val="both"/>
              <w:rPr>
                <w:rFonts w:eastAsia="Malgun Gothic"/>
                <w:bCs/>
                <w:sz w:val="22"/>
                <w:lang w:eastAsia="ko-KR"/>
              </w:rPr>
            </w:pPr>
            <w:r>
              <w:rPr>
                <w:rFonts w:eastAsia="Malgun Gothic"/>
                <w:bCs/>
                <w:sz w:val="22"/>
                <w:lang w:eastAsia="ko-KR"/>
              </w:rPr>
              <w:t>InterDigital</w:t>
            </w:r>
          </w:p>
        </w:tc>
        <w:tc>
          <w:tcPr>
            <w:tcW w:w="1440" w:type="dxa"/>
          </w:tcPr>
          <w:p w14:paraId="44782845" w14:textId="77777777" w:rsidR="008012CA" w:rsidRDefault="008012CA">
            <w:pPr>
              <w:spacing w:after="0"/>
              <w:jc w:val="both"/>
              <w:rPr>
                <w:rFonts w:eastAsia="Malgun Gothic"/>
                <w:bCs/>
                <w:sz w:val="22"/>
                <w:lang w:eastAsia="ko-KR"/>
              </w:rPr>
            </w:pPr>
            <w:r w:rsidRPr="00485C3E">
              <w:rPr>
                <w:sz w:val="22"/>
                <w:lang w:eastAsia="ko-KR"/>
              </w:rPr>
              <w:t>No. Also, it does not address a valid issue.</w:t>
            </w:r>
          </w:p>
        </w:tc>
        <w:tc>
          <w:tcPr>
            <w:tcW w:w="6327" w:type="dxa"/>
          </w:tcPr>
          <w:p w14:paraId="50ADC56B" w14:textId="77777777" w:rsidR="008012CA" w:rsidRDefault="008012CA">
            <w:pPr>
              <w:spacing w:after="0"/>
              <w:jc w:val="both"/>
              <w:rPr>
                <w:rFonts w:eastAsia="Malgun Gothic"/>
                <w:bCs/>
                <w:sz w:val="22"/>
                <w:lang w:eastAsia="ko-KR"/>
              </w:rPr>
            </w:pPr>
            <w:r w:rsidRPr="00485C3E">
              <w:rPr>
                <w:sz w:val="22"/>
                <w:lang w:eastAsia="ko-KR"/>
              </w:rPr>
              <w:t>We agree with Ericsson. Furthermore, a mobility mechanism should not depend on the source link to be reliable at the time of HO execution. Relying on this message to reserve target resources seems error prone, for e.g. either the beam report may fail or the target doesn’t get indication from source in time before UE attempts RACH.</w:t>
            </w:r>
          </w:p>
        </w:tc>
      </w:tr>
      <w:tr w:rsidR="008012CA" w14:paraId="72602929" w14:textId="77777777">
        <w:tc>
          <w:tcPr>
            <w:tcW w:w="2088" w:type="dxa"/>
          </w:tcPr>
          <w:p w14:paraId="5CC516C5" w14:textId="77777777" w:rsidR="008012CA" w:rsidRPr="00485C3E" w:rsidRDefault="008012CA">
            <w:pPr>
              <w:spacing w:after="0"/>
              <w:jc w:val="both"/>
              <w:rPr>
                <w:rFonts w:eastAsia="SimSun"/>
                <w:bCs/>
                <w:sz w:val="22"/>
                <w:lang w:eastAsia="zh-CN"/>
              </w:rPr>
            </w:pPr>
            <w:r>
              <w:rPr>
                <w:rFonts w:hint="eastAsia"/>
                <w:bCs/>
                <w:sz w:val="22"/>
                <w:lang w:eastAsia="zh-CN"/>
              </w:rPr>
              <w:t>vivo</w:t>
            </w:r>
          </w:p>
        </w:tc>
        <w:tc>
          <w:tcPr>
            <w:tcW w:w="1440" w:type="dxa"/>
          </w:tcPr>
          <w:p w14:paraId="100769FF" w14:textId="77777777" w:rsidR="008012CA" w:rsidRDefault="008012CA">
            <w:pPr>
              <w:spacing w:after="0"/>
              <w:jc w:val="both"/>
              <w:rPr>
                <w:sz w:val="22"/>
                <w:lang w:eastAsia="zh-CN"/>
              </w:rPr>
            </w:pPr>
            <w:r>
              <w:rPr>
                <w:rFonts w:hint="eastAsia"/>
                <w:sz w:val="22"/>
                <w:lang w:eastAsia="zh-CN"/>
              </w:rPr>
              <w:t>No</w:t>
            </w:r>
          </w:p>
        </w:tc>
        <w:tc>
          <w:tcPr>
            <w:tcW w:w="6327" w:type="dxa"/>
          </w:tcPr>
          <w:p w14:paraId="077A1ABB" w14:textId="77777777" w:rsidR="008012CA" w:rsidRDefault="008012CA">
            <w:pPr>
              <w:spacing w:after="0"/>
              <w:jc w:val="both"/>
              <w:rPr>
                <w:sz w:val="22"/>
                <w:lang w:eastAsia="zh-CN"/>
              </w:rPr>
            </w:pPr>
            <w:r>
              <w:rPr>
                <w:rFonts w:hint="eastAsia"/>
                <w:sz w:val="22"/>
                <w:lang w:eastAsia="zh-CN"/>
              </w:rPr>
              <w:t xml:space="preserve">CHO is introduced for </w:t>
            </w:r>
            <w:r>
              <w:rPr>
                <w:sz w:val="22"/>
                <w:lang w:eastAsia="zh-CN"/>
              </w:rPr>
              <w:t>one case that the UE may not be able to get to source gNB. This is not reasonable for the UE to report the latest beam measurements via Uu HO execution indication to the source gNB upon the HO execution.</w:t>
            </w:r>
          </w:p>
        </w:tc>
      </w:tr>
      <w:tr w:rsidR="008012CA" w14:paraId="6518A138" w14:textId="77777777">
        <w:tc>
          <w:tcPr>
            <w:tcW w:w="2088" w:type="dxa"/>
          </w:tcPr>
          <w:p w14:paraId="6E17F0B2" w14:textId="77777777" w:rsidR="008012CA" w:rsidRDefault="008012CA">
            <w:pPr>
              <w:spacing w:after="0"/>
              <w:jc w:val="both"/>
              <w:rPr>
                <w:bCs/>
                <w:sz w:val="22"/>
                <w:lang w:eastAsia="zh-CN"/>
              </w:rPr>
            </w:pPr>
            <w:r>
              <w:rPr>
                <w:rFonts w:eastAsia="Malgun Gothic"/>
                <w:bCs/>
                <w:sz w:val="22"/>
                <w:lang w:eastAsia="ko-KR"/>
              </w:rPr>
              <w:t>Xiaomi</w:t>
            </w:r>
          </w:p>
        </w:tc>
        <w:tc>
          <w:tcPr>
            <w:tcW w:w="1440" w:type="dxa"/>
          </w:tcPr>
          <w:p w14:paraId="2779BE99" w14:textId="77777777" w:rsidR="008012CA" w:rsidRDefault="008012CA">
            <w:pPr>
              <w:spacing w:after="0"/>
              <w:jc w:val="both"/>
              <w:rPr>
                <w:sz w:val="22"/>
                <w:lang w:eastAsia="zh-CN"/>
              </w:rPr>
            </w:pPr>
            <w:r>
              <w:rPr>
                <w:rFonts w:hint="eastAsia"/>
                <w:sz w:val="22"/>
                <w:lang w:eastAsia="zh-CN"/>
              </w:rPr>
              <w:t>No</w:t>
            </w:r>
          </w:p>
        </w:tc>
        <w:tc>
          <w:tcPr>
            <w:tcW w:w="6327" w:type="dxa"/>
          </w:tcPr>
          <w:p w14:paraId="0491B6A6" w14:textId="77777777" w:rsidR="008012CA" w:rsidRDefault="008012CA">
            <w:pPr>
              <w:spacing w:after="0"/>
              <w:jc w:val="both"/>
              <w:rPr>
                <w:sz w:val="22"/>
                <w:lang w:eastAsia="zh-CN"/>
              </w:rPr>
            </w:pPr>
            <w:r>
              <w:rPr>
                <w:sz w:val="22"/>
                <w:lang w:eastAsia="zh-CN"/>
              </w:rPr>
              <w:t>Agree with Nokia, this indication may not be able to reach source gNB due to RSRP degradation. UE should fallback to CBRA or adopt alternative solution in this case.</w:t>
            </w:r>
          </w:p>
        </w:tc>
      </w:tr>
      <w:tr w:rsidR="008012CA" w14:paraId="3D2AFE6E" w14:textId="77777777">
        <w:tc>
          <w:tcPr>
            <w:tcW w:w="2088" w:type="dxa"/>
          </w:tcPr>
          <w:p w14:paraId="7CEDD3E8" w14:textId="77777777" w:rsidR="008012CA" w:rsidRDefault="008012CA">
            <w:pPr>
              <w:spacing w:after="0"/>
              <w:jc w:val="both"/>
              <w:rPr>
                <w:rFonts w:eastAsia="Malgun Gothic"/>
                <w:bCs/>
                <w:sz w:val="22"/>
                <w:lang w:eastAsia="ko-KR"/>
              </w:rPr>
            </w:pPr>
            <w:r>
              <w:rPr>
                <w:rFonts w:hint="eastAsia"/>
                <w:bCs/>
                <w:sz w:val="22"/>
                <w:lang w:eastAsia="zh-CN"/>
              </w:rPr>
              <w:t>OPPO</w:t>
            </w:r>
          </w:p>
        </w:tc>
        <w:tc>
          <w:tcPr>
            <w:tcW w:w="1440" w:type="dxa"/>
          </w:tcPr>
          <w:p w14:paraId="4AE76111" w14:textId="77777777" w:rsidR="008012CA" w:rsidRDefault="008012CA">
            <w:pPr>
              <w:spacing w:after="0"/>
              <w:jc w:val="both"/>
              <w:rPr>
                <w:sz w:val="22"/>
                <w:lang w:eastAsia="zh-CN"/>
              </w:rPr>
            </w:pPr>
            <w:r>
              <w:rPr>
                <w:rFonts w:hint="eastAsia"/>
                <w:sz w:val="22"/>
                <w:lang w:eastAsia="zh-CN"/>
              </w:rPr>
              <w:t>No</w:t>
            </w:r>
          </w:p>
        </w:tc>
        <w:tc>
          <w:tcPr>
            <w:tcW w:w="6327" w:type="dxa"/>
          </w:tcPr>
          <w:p w14:paraId="2983B7B2" w14:textId="77777777" w:rsidR="008012CA" w:rsidRDefault="008012CA">
            <w:pPr>
              <w:spacing w:after="0"/>
              <w:jc w:val="both"/>
              <w:rPr>
                <w:sz w:val="22"/>
                <w:lang w:eastAsia="zh-CN"/>
              </w:rPr>
            </w:pPr>
            <w:r>
              <w:rPr>
                <w:sz w:val="22"/>
                <w:lang w:eastAsia="zh-CN"/>
              </w:rPr>
              <w:t>W</w:t>
            </w:r>
            <w:r>
              <w:rPr>
                <w:rFonts w:hint="eastAsia"/>
                <w:sz w:val="22"/>
                <w:lang w:eastAsia="zh-CN"/>
              </w:rPr>
              <w:t xml:space="preserve">e </w:t>
            </w:r>
            <w:r>
              <w:rPr>
                <w:sz w:val="22"/>
                <w:lang w:eastAsia="zh-CN"/>
              </w:rPr>
              <w:t xml:space="preserve">think this is similar to the “bye” message solution discussed earlier in LTE, and </w:t>
            </w:r>
            <w:r>
              <w:rPr>
                <w:bCs/>
                <w:sz w:val="22"/>
                <w:lang w:eastAsia="zh-CN"/>
              </w:rPr>
              <w:t>HO execution indication may not be reliably received by the source gNB.</w:t>
            </w:r>
          </w:p>
        </w:tc>
      </w:tr>
      <w:tr w:rsidR="008012CA" w14:paraId="56E8F1E2" w14:textId="77777777">
        <w:tc>
          <w:tcPr>
            <w:tcW w:w="2088" w:type="dxa"/>
          </w:tcPr>
          <w:p w14:paraId="356FA8D7" w14:textId="77777777" w:rsidR="008012CA" w:rsidRDefault="008012CA">
            <w:pPr>
              <w:spacing w:after="0"/>
              <w:jc w:val="both"/>
              <w:rPr>
                <w:bCs/>
                <w:sz w:val="22"/>
                <w:lang w:eastAsia="zh-CN"/>
              </w:rPr>
            </w:pPr>
            <w:r>
              <w:rPr>
                <w:bCs/>
                <w:sz w:val="22"/>
                <w:lang w:eastAsia="zh-CN"/>
              </w:rPr>
              <w:t>Spreadtrum</w:t>
            </w:r>
          </w:p>
        </w:tc>
        <w:tc>
          <w:tcPr>
            <w:tcW w:w="1440" w:type="dxa"/>
          </w:tcPr>
          <w:p w14:paraId="17AD02A5" w14:textId="77777777" w:rsidR="008012CA" w:rsidRDefault="008012CA">
            <w:pPr>
              <w:spacing w:after="0"/>
              <w:jc w:val="both"/>
              <w:rPr>
                <w:sz w:val="22"/>
                <w:lang w:eastAsia="zh-CN"/>
              </w:rPr>
            </w:pPr>
            <w:r>
              <w:rPr>
                <w:sz w:val="22"/>
                <w:lang w:eastAsia="zh-CN"/>
              </w:rPr>
              <w:t>Yes/No</w:t>
            </w:r>
          </w:p>
        </w:tc>
        <w:tc>
          <w:tcPr>
            <w:tcW w:w="6327" w:type="dxa"/>
          </w:tcPr>
          <w:p w14:paraId="634B32CE" w14:textId="77777777" w:rsidR="008012CA" w:rsidRDefault="008012CA">
            <w:pPr>
              <w:spacing w:after="0"/>
              <w:jc w:val="both"/>
              <w:rPr>
                <w:sz w:val="22"/>
                <w:lang w:eastAsia="zh-CN"/>
              </w:rPr>
            </w:pPr>
            <w:r>
              <w:rPr>
                <w:sz w:val="22"/>
                <w:lang w:eastAsia="zh-CN"/>
              </w:rPr>
              <w:t>We think it’s better for the UE</w:t>
            </w:r>
            <w:r>
              <w:rPr>
                <w:rFonts w:hint="eastAsia"/>
                <w:sz w:val="22"/>
                <w:lang w:eastAsia="zh-CN"/>
              </w:rPr>
              <w:t xml:space="preserve"> to indicate the latest beam measurement to the source gNB before it triggers handover. Once </w:t>
            </w:r>
            <w:r>
              <w:rPr>
                <w:sz w:val="22"/>
                <w:lang w:eastAsia="zh-CN"/>
              </w:rPr>
              <w:t>handover</w:t>
            </w:r>
            <w:r>
              <w:rPr>
                <w:rFonts w:hint="eastAsia"/>
                <w:sz w:val="22"/>
                <w:lang w:eastAsia="zh-CN"/>
              </w:rPr>
              <w:t xml:space="preserve"> is triggered, it is challeng</w:t>
            </w:r>
            <w:r>
              <w:rPr>
                <w:sz w:val="22"/>
                <w:lang w:eastAsia="zh-CN"/>
              </w:rPr>
              <w:t>ing</w:t>
            </w:r>
            <w:r>
              <w:rPr>
                <w:rFonts w:hint="eastAsia"/>
                <w:sz w:val="22"/>
                <w:lang w:eastAsia="zh-CN"/>
              </w:rPr>
              <w:t xml:space="preserve"> to obtain valid resources from source gNB to send this information, as</w:t>
            </w:r>
            <w:r>
              <w:rPr>
                <w:sz w:val="22"/>
                <w:lang w:eastAsia="zh-CN"/>
              </w:rPr>
              <w:t xml:space="preserve"> the channel quality is worse.</w:t>
            </w:r>
          </w:p>
        </w:tc>
      </w:tr>
      <w:tr w:rsidR="008012CA" w14:paraId="6D53C0EA" w14:textId="77777777">
        <w:tc>
          <w:tcPr>
            <w:tcW w:w="2088" w:type="dxa"/>
          </w:tcPr>
          <w:p w14:paraId="41945E44" w14:textId="77777777" w:rsidR="008012CA" w:rsidRDefault="008012CA">
            <w:pPr>
              <w:spacing w:after="0"/>
              <w:jc w:val="both"/>
              <w:rPr>
                <w:bCs/>
                <w:sz w:val="22"/>
                <w:lang w:eastAsia="zh-CN"/>
              </w:rPr>
            </w:pPr>
            <w:r>
              <w:rPr>
                <w:bCs/>
                <w:sz w:val="22"/>
                <w:lang w:eastAsia="zh-CN"/>
              </w:rPr>
              <w:t xml:space="preserve">Intel </w:t>
            </w:r>
          </w:p>
        </w:tc>
        <w:tc>
          <w:tcPr>
            <w:tcW w:w="1440" w:type="dxa"/>
          </w:tcPr>
          <w:p w14:paraId="73F13782" w14:textId="77777777" w:rsidR="008012CA" w:rsidRDefault="008012CA">
            <w:pPr>
              <w:spacing w:after="0"/>
              <w:jc w:val="both"/>
              <w:rPr>
                <w:sz w:val="22"/>
                <w:lang w:eastAsia="zh-CN"/>
              </w:rPr>
            </w:pPr>
            <w:r>
              <w:rPr>
                <w:sz w:val="22"/>
                <w:lang w:eastAsia="zh-CN"/>
              </w:rPr>
              <w:t>No</w:t>
            </w:r>
          </w:p>
        </w:tc>
        <w:tc>
          <w:tcPr>
            <w:tcW w:w="6327" w:type="dxa"/>
          </w:tcPr>
          <w:p w14:paraId="07EB6A25" w14:textId="77777777" w:rsidR="008012CA" w:rsidRDefault="008012CA">
            <w:pPr>
              <w:spacing w:after="0"/>
              <w:jc w:val="both"/>
              <w:rPr>
                <w:sz w:val="22"/>
                <w:lang w:eastAsia="zh-CN"/>
              </w:rPr>
            </w:pPr>
            <w:r>
              <w:rPr>
                <w:sz w:val="22"/>
                <w:lang w:eastAsia="zh-CN"/>
              </w:rPr>
              <w:t xml:space="preserve">Same view as Qualcomm. </w:t>
            </w:r>
          </w:p>
        </w:tc>
      </w:tr>
      <w:tr w:rsidR="008012CA" w14:paraId="0BC02F57" w14:textId="77777777">
        <w:tc>
          <w:tcPr>
            <w:tcW w:w="2088" w:type="dxa"/>
          </w:tcPr>
          <w:p w14:paraId="411CC90B" w14:textId="77777777" w:rsidR="008012CA" w:rsidRDefault="008012CA">
            <w:pPr>
              <w:spacing w:after="0"/>
              <w:jc w:val="both"/>
              <w:rPr>
                <w:bCs/>
                <w:sz w:val="22"/>
                <w:lang w:eastAsia="zh-CN"/>
              </w:rPr>
            </w:pPr>
            <w:r>
              <w:rPr>
                <w:bCs/>
                <w:sz w:val="22"/>
                <w:lang w:eastAsia="zh-CN"/>
              </w:rPr>
              <w:t>CATT</w:t>
            </w:r>
          </w:p>
        </w:tc>
        <w:tc>
          <w:tcPr>
            <w:tcW w:w="1440" w:type="dxa"/>
          </w:tcPr>
          <w:p w14:paraId="0859848A" w14:textId="77777777" w:rsidR="008012CA" w:rsidRDefault="008012CA">
            <w:pPr>
              <w:spacing w:after="0"/>
              <w:jc w:val="both"/>
              <w:rPr>
                <w:sz w:val="22"/>
                <w:lang w:eastAsia="zh-CN"/>
              </w:rPr>
            </w:pPr>
            <w:r>
              <w:rPr>
                <w:sz w:val="22"/>
                <w:lang w:eastAsia="zh-CN"/>
              </w:rPr>
              <w:t>No</w:t>
            </w:r>
          </w:p>
        </w:tc>
        <w:tc>
          <w:tcPr>
            <w:tcW w:w="6327" w:type="dxa"/>
          </w:tcPr>
          <w:p w14:paraId="6D3E57EE" w14:textId="77777777" w:rsidR="008012CA" w:rsidRDefault="008012CA" w:rsidP="00485C3E">
            <w:pPr>
              <w:tabs>
                <w:tab w:val="left" w:pos="487"/>
              </w:tabs>
              <w:spacing w:after="0"/>
              <w:jc w:val="both"/>
              <w:rPr>
                <w:sz w:val="22"/>
                <w:lang w:eastAsia="zh-CN"/>
              </w:rPr>
            </w:pPr>
            <w:r>
              <w:rPr>
                <w:bCs/>
                <w:sz w:val="22"/>
                <w:lang w:eastAsia="zh-CN"/>
              </w:rPr>
              <w:t>T</w:t>
            </w:r>
            <w:r>
              <w:rPr>
                <w:rFonts w:hint="eastAsia"/>
                <w:bCs/>
                <w:sz w:val="22"/>
                <w:lang w:eastAsia="zh-CN"/>
              </w:rPr>
              <w:t>his option ha</w:t>
            </w:r>
            <w:r>
              <w:rPr>
                <w:bCs/>
                <w:sz w:val="22"/>
                <w:lang w:eastAsia="zh-CN"/>
              </w:rPr>
              <w:t>s</w:t>
            </w:r>
            <w:r>
              <w:rPr>
                <w:rFonts w:hint="eastAsia"/>
                <w:bCs/>
                <w:sz w:val="22"/>
                <w:lang w:eastAsia="zh-CN"/>
              </w:rPr>
              <w:t xml:space="preserve"> many disadvantages</w:t>
            </w:r>
            <w:r>
              <w:rPr>
                <w:bCs/>
                <w:sz w:val="22"/>
                <w:lang w:eastAsia="zh-CN"/>
              </w:rPr>
              <w:t xml:space="preserve"> and not really address the issue</w:t>
            </w:r>
            <w:r>
              <w:rPr>
                <w:rFonts w:hint="eastAsia"/>
                <w:bCs/>
                <w:sz w:val="22"/>
                <w:lang w:eastAsia="zh-CN"/>
              </w:rPr>
              <w:t xml:space="preserve">. </w:t>
            </w:r>
            <w:r>
              <w:rPr>
                <w:bCs/>
                <w:sz w:val="22"/>
                <w:lang w:eastAsia="zh-CN"/>
              </w:rPr>
              <w:t>E</w:t>
            </w:r>
            <w:r>
              <w:rPr>
                <w:rFonts w:hint="eastAsia"/>
                <w:bCs/>
                <w:sz w:val="22"/>
                <w:lang w:eastAsia="zh-CN"/>
              </w:rPr>
              <w:t>.g, the UL/DL RRC signaling at this time</w:t>
            </w:r>
            <w:r>
              <w:rPr>
                <w:bCs/>
                <w:sz w:val="22"/>
                <w:lang w:eastAsia="zh-CN"/>
              </w:rPr>
              <w:t xml:space="preserve"> </w:t>
            </w:r>
            <w:r>
              <w:rPr>
                <w:rFonts w:hint="eastAsia"/>
                <w:bCs/>
                <w:sz w:val="22"/>
                <w:lang w:eastAsia="zh-CN"/>
              </w:rPr>
              <w:t>are</w:t>
            </w:r>
            <w:r>
              <w:rPr>
                <w:bCs/>
                <w:sz w:val="22"/>
                <w:lang w:eastAsia="zh-CN"/>
              </w:rPr>
              <w:t xml:space="preserve"> not a reliable. In addition, even if the source </w:t>
            </w:r>
            <w:r>
              <w:rPr>
                <w:rFonts w:hint="eastAsia"/>
                <w:bCs/>
                <w:sz w:val="22"/>
                <w:lang w:eastAsia="zh-CN"/>
              </w:rPr>
              <w:t xml:space="preserve">cell </w:t>
            </w:r>
            <w:r>
              <w:rPr>
                <w:bCs/>
                <w:sz w:val="22"/>
                <w:lang w:eastAsia="zh-CN"/>
              </w:rPr>
              <w:t>is</w:t>
            </w:r>
            <w:r>
              <w:rPr>
                <w:rFonts w:hint="eastAsia"/>
                <w:bCs/>
                <w:sz w:val="22"/>
                <w:lang w:eastAsia="zh-CN"/>
              </w:rPr>
              <w:t xml:space="preserve"> </w:t>
            </w:r>
            <w:r>
              <w:rPr>
                <w:bCs/>
                <w:sz w:val="22"/>
                <w:lang w:eastAsia="zh-CN"/>
              </w:rPr>
              <w:t xml:space="preserve">notified, </w:t>
            </w:r>
            <w:r>
              <w:rPr>
                <w:rFonts w:hint="eastAsia"/>
                <w:bCs/>
                <w:sz w:val="22"/>
                <w:lang w:eastAsia="zh-CN"/>
              </w:rPr>
              <w:t>the latest beam related information</w:t>
            </w:r>
            <w:r>
              <w:rPr>
                <w:bCs/>
                <w:sz w:val="22"/>
                <w:lang w:eastAsia="zh-CN"/>
              </w:rPr>
              <w:t xml:space="preserve"> needs to be forwarded to the target </w:t>
            </w:r>
            <w:r>
              <w:rPr>
                <w:rFonts w:hint="eastAsia"/>
                <w:bCs/>
                <w:sz w:val="22"/>
                <w:lang w:eastAsia="zh-CN"/>
              </w:rPr>
              <w:t>cell</w:t>
            </w:r>
            <w:r>
              <w:rPr>
                <w:bCs/>
                <w:sz w:val="22"/>
                <w:lang w:eastAsia="zh-CN"/>
              </w:rPr>
              <w:t xml:space="preserve">, since it is the target cell to allocate CF resources, which will </w:t>
            </w:r>
            <w:r>
              <w:rPr>
                <w:rFonts w:hint="eastAsia"/>
                <w:bCs/>
                <w:sz w:val="22"/>
                <w:lang w:eastAsia="zh-CN"/>
              </w:rPr>
              <w:t>increase additional standard effort over Xn</w:t>
            </w:r>
          </w:p>
        </w:tc>
      </w:tr>
      <w:tr w:rsidR="008012CA" w14:paraId="5AA630CD" w14:textId="77777777">
        <w:tc>
          <w:tcPr>
            <w:tcW w:w="2088" w:type="dxa"/>
          </w:tcPr>
          <w:p w14:paraId="66E4C30B" w14:textId="77777777" w:rsidR="008012CA" w:rsidRDefault="008012CA">
            <w:pPr>
              <w:spacing w:after="0"/>
              <w:jc w:val="both"/>
              <w:rPr>
                <w:bCs/>
                <w:sz w:val="22"/>
                <w:lang w:eastAsia="zh-CN"/>
              </w:rPr>
            </w:pPr>
            <w:r>
              <w:rPr>
                <w:bCs/>
                <w:sz w:val="22"/>
                <w:lang w:eastAsia="zh-CN"/>
              </w:rPr>
              <w:t>Panasonic</w:t>
            </w:r>
          </w:p>
        </w:tc>
        <w:tc>
          <w:tcPr>
            <w:tcW w:w="1440" w:type="dxa"/>
          </w:tcPr>
          <w:p w14:paraId="711B5DCD" w14:textId="77777777" w:rsidR="008012CA" w:rsidRDefault="008012CA">
            <w:pPr>
              <w:spacing w:after="0"/>
              <w:jc w:val="both"/>
              <w:rPr>
                <w:sz w:val="22"/>
                <w:lang w:eastAsia="zh-CN"/>
              </w:rPr>
            </w:pPr>
            <w:r>
              <w:rPr>
                <w:sz w:val="22"/>
                <w:lang w:eastAsia="zh-CN"/>
              </w:rPr>
              <w:t>No</w:t>
            </w:r>
          </w:p>
        </w:tc>
        <w:tc>
          <w:tcPr>
            <w:tcW w:w="6327" w:type="dxa"/>
          </w:tcPr>
          <w:p w14:paraId="41EA7563" w14:textId="77777777" w:rsidR="008012CA" w:rsidRDefault="008012CA">
            <w:pPr>
              <w:spacing w:after="0"/>
              <w:jc w:val="both"/>
              <w:rPr>
                <w:sz w:val="22"/>
                <w:lang w:eastAsia="zh-CN"/>
              </w:rPr>
            </w:pPr>
            <w:r>
              <w:rPr>
                <w:rFonts w:eastAsia="Malgun Gothic"/>
                <w:bCs/>
                <w:sz w:val="22"/>
                <w:lang w:eastAsia="ko-KR"/>
              </w:rPr>
              <w:t>Reporting the latest beam quality to the source gNB at the HO execution phase is too late and hence UE may not be able to receive the updated CFRA resource allocation in time. Moreover, the source gNB may not be able to receive the report during the HO execution phase.</w:t>
            </w:r>
          </w:p>
        </w:tc>
      </w:tr>
      <w:tr w:rsidR="008012CA" w:rsidRPr="00485C3E" w14:paraId="506508E0" w14:textId="77777777">
        <w:tc>
          <w:tcPr>
            <w:tcW w:w="2088" w:type="dxa"/>
          </w:tcPr>
          <w:p w14:paraId="34AB2082" w14:textId="77777777" w:rsidR="008012CA" w:rsidRPr="00485C3E" w:rsidRDefault="008012CA">
            <w:pPr>
              <w:spacing w:after="0"/>
              <w:jc w:val="both"/>
              <w:rPr>
                <w:rFonts w:eastAsia="Yu Mincho"/>
                <w:bCs/>
                <w:sz w:val="22"/>
                <w:lang w:eastAsia="ja-JP"/>
              </w:rPr>
            </w:pPr>
            <w:r>
              <w:rPr>
                <w:rFonts w:eastAsia="Yu Mincho" w:hint="eastAsia"/>
                <w:bCs/>
                <w:sz w:val="22"/>
                <w:lang w:eastAsia="ja-JP"/>
              </w:rPr>
              <w:t>NEC</w:t>
            </w:r>
          </w:p>
        </w:tc>
        <w:tc>
          <w:tcPr>
            <w:tcW w:w="1440" w:type="dxa"/>
          </w:tcPr>
          <w:p w14:paraId="240AF49E" w14:textId="77777777" w:rsidR="008012CA" w:rsidRPr="00485C3E" w:rsidRDefault="008012CA">
            <w:pPr>
              <w:spacing w:after="0"/>
              <w:jc w:val="both"/>
              <w:rPr>
                <w:rFonts w:eastAsia="Yu Mincho"/>
                <w:sz w:val="22"/>
                <w:lang w:eastAsia="ja-JP"/>
              </w:rPr>
            </w:pPr>
            <w:r>
              <w:rPr>
                <w:rFonts w:eastAsia="Yu Mincho" w:hint="eastAsia"/>
                <w:sz w:val="22"/>
                <w:lang w:eastAsia="ja-JP"/>
              </w:rPr>
              <w:t>No</w:t>
            </w:r>
          </w:p>
        </w:tc>
        <w:tc>
          <w:tcPr>
            <w:tcW w:w="6327" w:type="dxa"/>
          </w:tcPr>
          <w:p w14:paraId="53571F9F" w14:textId="77777777" w:rsidR="008012CA" w:rsidRPr="00485C3E" w:rsidRDefault="008012CA">
            <w:pPr>
              <w:spacing w:after="0"/>
              <w:jc w:val="both"/>
              <w:rPr>
                <w:rFonts w:eastAsia="Yu Mincho"/>
                <w:sz w:val="22"/>
                <w:lang w:eastAsia="ja-JP"/>
              </w:rPr>
            </w:pPr>
            <w:r>
              <w:rPr>
                <w:rFonts w:eastAsia="Yu Mincho" w:hint="eastAsia"/>
                <w:sz w:val="22"/>
                <w:lang w:eastAsia="ja-JP"/>
              </w:rPr>
              <w:t xml:space="preserve">Agree with Qualcomm. </w:t>
            </w:r>
            <w:r>
              <w:rPr>
                <w:rFonts w:eastAsia="Yu Mincho"/>
                <w:sz w:val="22"/>
                <w:lang w:eastAsia="ja-JP"/>
              </w:rPr>
              <w:t>Also, it is not sure whether such late indication is really helpful for the network.</w:t>
            </w:r>
          </w:p>
        </w:tc>
      </w:tr>
      <w:tr w:rsidR="008012CA" w14:paraId="135B45FB" w14:textId="77777777">
        <w:tc>
          <w:tcPr>
            <w:tcW w:w="2088" w:type="dxa"/>
          </w:tcPr>
          <w:p w14:paraId="4F126BB7" w14:textId="77777777" w:rsidR="008012CA" w:rsidRDefault="008012CA">
            <w:pPr>
              <w:spacing w:after="0"/>
              <w:jc w:val="both"/>
              <w:rPr>
                <w:rFonts w:eastAsia="Yu Mincho"/>
                <w:bCs/>
                <w:sz w:val="22"/>
                <w:lang w:eastAsia="ja-JP"/>
              </w:rPr>
            </w:pPr>
            <w:r>
              <w:rPr>
                <w:rFonts w:eastAsia="Malgun Gothic" w:hint="eastAsia"/>
                <w:bCs/>
                <w:sz w:val="22"/>
                <w:lang w:eastAsia="ko-KR"/>
              </w:rPr>
              <w:t>Samsung</w:t>
            </w:r>
          </w:p>
        </w:tc>
        <w:tc>
          <w:tcPr>
            <w:tcW w:w="1440" w:type="dxa"/>
          </w:tcPr>
          <w:p w14:paraId="10BB2C5E" w14:textId="77777777" w:rsidR="008012CA" w:rsidRDefault="008012CA">
            <w:pPr>
              <w:spacing w:after="0"/>
              <w:jc w:val="both"/>
              <w:rPr>
                <w:rFonts w:eastAsia="Yu Mincho"/>
                <w:sz w:val="22"/>
                <w:lang w:eastAsia="ja-JP"/>
              </w:rPr>
            </w:pPr>
            <w:r>
              <w:rPr>
                <w:rFonts w:eastAsia="Malgun Gothic" w:hint="eastAsia"/>
                <w:bCs/>
                <w:sz w:val="22"/>
                <w:lang w:eastAsia="ko-KR"/>
              </w:rPr>
              <w:t>No</w:t>
            </w:r>
          </w:p>
        </w:tc>
        <w:tc>
          <w:tcPr>
            <w:tcW w:w="6327" w:type="dxa"/>
          </w:tcPr>
          <w:p w14:paraId="77A1C04D" w14:textId="77777777" w:rsidR="008012CA" w:rsidRDefault="008012CA">
            <w:pPr>
              <w:spacing w:after="0"/>
              <w:jc w:val="both"/>
              <w:rPr>
                <w:rFonts w:eastAsia="Yu Mincho"/>
                <w:sz w:val="22"/>
                <w:lang w:eastAsia="ja-JP"/>
              </w:rPr>
            </w:pPr>
            <w:r>
              <w:rPr>
                <w:rFonts w:eastAsia="Malgun Gothic" w:hint="eastAsia"/>
                <w:bCs/>
                <w:sz w:val="22"/>
                <w:lang w:eastAsia="ko-KR"/>
              </w:rPr>
              <w:t xml:space="preserve">CHO introduction is based on the vulnerability of link with the source cell. </w:t>
            </w:r>
            <w:r>
              <w:rPr>
                <w:rFonts w:eastAsia="Malgun Gothic"/>
                <w:bCs/>
                <w:sz w:val="22"/>
                <w:lang w:eastAsia="ko-KR"/>
              </w:rPr>
              <w:t>If CHO executed, in most case the link with source will be bad, and there is no guarantee the sent message will be successfully received.</w:t>
            </w:r>
          </w:p>
        </w:tc>
      </w:tr>
      <w:tr w:rsidR="008012CA" w14:paraId="4CF12BFA" w14:textId="77777777">
        <w:tc>
          <w:tcPr>
            <w:tcW w:w="2088" w:type="dxa"/>
          </w:tcPr>
          <w:p w14:paraId="2F987957" w14:textId="77777777" w:rsidR="008012CA" w:rsidRDefault="008012CA">
            <w:pPr>
              <w:spacing w:after="0"/>
              <w:jc w:val="both"/>
              <w:rPr>
                <w:rFonts w:eastAsia="Malgun Gothic"/>
                <w:bCs/>
                <w:sz w:val="22"/>
                <w:lang w:eastAsia="ko-KR"/>
              </w:rPr>
            </w:pPr>
            <w:r>
              <w:rPr>
                <w:bCs/>
                <w:sz w:val="22"/>
                <w:lang w:eastAsia="zh-CN"/>
              </w:rPr>
              <w:t>Huawei, HiSilicon</w:t>
            </w:r>
          </w:p>
        </w:tc>
        <w:tc>
          <w:tcPr>
            <w:tcW w:w="1440" w:type="dxa"/>
          </w:tcPr>
          <w:p w14:paraId="0773B934" w14:textId="77777777" w:rsidR="008012CA" w:rsidRDefault="008012CA">
            <w:pPr>
              <w:spacing w:after="0"/>
              <w:jc w:val="both"/>
              <w:rPr>
                <w:rFonts w:eastAsia="Malgun Gothic"/>
                <w:bCs/>
                <w:sz w:val="22"/>
                <w:lang w:eastAsia="ko-KR"/>
              </w:rPr>
            </w:pPr>
            <w:r>
              <w:rPr>
                <w:rFonts w:eastAsia="Malgun Gothic"/>
                <w:bCs/>
                <w:sz w:val="22"/>
                <w:lang w:eastAsia="ko-KR"/>
              </w:rPr>
              <w:t>No</w:t>
            </w:r>
          </w:p>
        </w:tc>
        <w:tc>
          <w:tcPr>
            <w:tcW w:w="6327" w:type="dxa"/>
          </w:tcPr>
          <w:p w14:paraId="7D94B503" w14:textId="77777777" w:rsidR="008012CA" w:rsidRDefault="008012CA">
            <w:pPr>
              <w:spacing w:after="0"/>
              <w:jc w:val="both"/>
              <w:rPr>
                <w:rFonts w:eastAsia="Malgun Gothic"/>
                <w:bCs/>
                <w:sz w:val="22"/>
                <w:lang w:eastAsia="ko-KR"/>
              </w:rPr>
            </w:pPr>
            <w:r>
              <w:rPr>
                <w:rFonts w:eastAsia="Malgun Gothic"/>
                <w:bCs/>
                <w:sz w:val="22"/>
                <w:lang w:eastAsia="ko-KR"/>
              </w:rPr>
              <w:t xml:space="preserve">We share similar view as Nokia. HO execution is performed by the UE after CHO command has been issued. Any UE measurement at the moment of HO execution is already used by the UE for its action. Report the measurement to let the network to affect the HO execution is to involve network control for UE access to the target cell which against the philosophy of CHO. In addition, in FR2 with beam forming we could not assume the UE still has the connection with the </w:t>
            </w:r>
            <w:r>
              <w:rPr>
                <w:rFonts w:eastAsia="Malgun Gothic"/>
                <w:bCs/>
                <w:sz w:val="22"/>
                <w:lang w:eastAsia="ko-KR"/>
              </w:rPr>
              <w:lastRenderedPageBreak/>
              <w:t xml:space="preserve">source node after CHO command is received. Now it is the time to think the reason caused the “proposal 3” and review the motivation and philosophy of entire CHO solution. </w:t>
            </w:r>
          </w:p>
        </w:tc>
      </w:tr>
      <w:tr w:rsidR="008012CA" w14:paraId="291F0C30" w14:textId="77777777">
        <w:tc>
          <w:tcPr>
            <w:tcW w:w="2088" w:type="dxa"/>
            <w:tcBorders>
              <w:top w:val="single" w:sz="4" w:space="0" w:color="auto"/>
              <w:left w:val="single" w:sz="4" w:space="0" w:color="auto"/>
              <w:bottom w:val="single" w:sz="4" w:space="0" w:color="auto"/>
              <w:right w:val="single" w:sz="4" w:space="0" w:color="auto"/>
            </w:tcBorders>
          </w:tcPr>
          <w:p w14:paraId="5B30E146" w14:textId="77777777" w:rsidR="008012CA" w:rsidRDefault="008012CA">
            <w:pPr>
              <w:spacing w:after="0"/>
              <w:jc w:val="both"/>
              <w:rPr>
                <w:bCs/>
                <w:sz w:val="22"/>
                <w:lang w:eastAsia="zh-CN"/>
              </w:rPr>
            </w:pPr>
            <w:r>
              <w:rPr>
                <w:bCs/>
                <w:sz w:val="22"/>
                <w:lang w:eastAsia="zh-CN"/>
              </w:rPr>
              <w:lastRenderedPageBreak/>
              <w:t>MediaTek</w:t>
            </w:r>
          </w:p>
        </w:tc>
        <w:tc>
          <w:tcPr>
            <w:tcW w:w="1440" w:type="dxa"/>
            <w:tcBorders>
              <w:top w:val="single" w:sz="4" w:space="0" w:color="auto"/>
              <w:left w:val="single" w:sz="4" w:space="0" w:color="auto"/>
              <w:bottom w:val="single" w:sz="4" w:space="0" w:color="auto"/>
              <w:right w:val="single" w:sz="4" w:space="0" w:color="auto"/>
            </w:tcBorders>
          </w:tcPr>
          <w:p w14:paraId="7D3F10E5" w14:textId="77777777" w:rsidR="008012CA" w:rsidRDefault="008012CA">
            <w:pPr>
              <w:spacing w:after="0"/>
              <w:jc w:val="both"/>
              <w:rPr>
                <w:rFonts w:eastAsia="Malgun Gothic"/>
                <w:bCs/>
                <w:sz w:val="22"/>
                <w:lang w:eastAsia="ko-KR"/>
              </w:rPr>
            </w:pPr>
            <w:r>
              <w:rPr>
                <w:rFonts w:eastAsia="Malgun Gothic"/>
                <w:bCs/>
                <w:sz w:val="22"/>
                <w:lang w:eastAsia="ko-KR"/>
              </w:rPr>
              <w:t>No</w:t>
            </w:r>
          </w:p>
        </w:tc>
        <w:tc>
          <w:tcPr>
            <w:tcW w:w="6327" w:type="dxa"/>
            <w:tcBorders>
              <w:top w:val="single" w:sz="4" w:space="0" w:color="auto"/>
              <w:left w:val="single" w:sz="4" w:space="0" w:color="auto"/>
              <w:bottom w:val="single" w:sz="4" w:space="0" w:color="auto"/>
              <w:right w:val="single" w:sz="4" w:space="0" w:color="auto"/>
            </w:tcBorders>
          </w:tcPr>
          <w:p w14:paraId="7778128E" w14:textId="77777777" w:rsidR="008012CA" w:rsidRDefault="008012CA">
            <w:pPr>
              <w:spacing w:after="0"/>
              <w:jc w:val="both"/>
              <w:rPr>
                <w:rFonts w:eastAsia="Malgun Gothic"/>
                <w:bCs/>
                <w:sz w:val="22"/>
                <w:lang w:eastAsia="ko-KR"/>
              </w:rPr>
            </w:pPr>
            <w:r>
              <w:rPr>
                <w:rFonts w:eastAsia="Malgun Gothic"/>
                <w:bCs/>
                <w:sz w:val="22"/>
                <w:lang w:eastAsia="ko-KR"/>
              </w:rPr>
              <w:t>Concerns on this proposal:</w:t>
            </w:r>
          </w:p>
          <w:p w14:paraId="546CCB0B" w14:textId="77777777" w:rsidR="008012CA" w:rsidRDefault="008012CA">
            <w:pPr>
              <w:spacing w:after="0"/>
              <w:jc w:val="both"/>
              <w:rPr>
                <w:rFonts w:eastAsia="Malgun Gothic"/>
                <w:bCs/>
                <w:sz w:val="22"/>
                <w:lang w:eastAsia="ko-KR"/>
              </w:rPr>
            </w:pPr>
            <w:r>
              <w:rPr>
                <w:rFonts w:eastAsia="Malgun Gothic"/>
                <w:bCs/>
                <w:sz w:val="22"/>
                <w:lang w:eastAsia="ko-KR"/>
              </w:rPr>
              <w:t>- The beam-level measurement report transmission to source gNB may be unreliable when UE is about to execute HO;</w:t>
            </w:r>
          </w:p>
          <w:p w14:paraId="6CB64FC4" w14:textId="77777777" w:rsidR="008012CA" w:rsidRDefault="008012CA">
            <w:pPr>
              <w:spacing w:after="0"/>
              <w:jc w:val="both"/>
              <w:rPr>
                <w:rFonts w:eastAsia="Malgun Gothic"/>
                <w:bCs/>
                <w:sz w:val="22"/>
                <w:lang w:eastAsia="ko-KR"/>
              </w:rPr>
            </w:pPr>
            <w:r>
              <w:rPr>
                <w:rFonts w:eastAsia="Malgun Gothic"/>
                <w:bCs/>
                <w:sz w:val="22"/>
                <w:lang w:eastAsia="ko-KR"/>
              </w:rPr>
              <w:t>- Even we assume the beam-level measurement report is successfully received by source gNB, the source gNB needs to inform target gNB about beam change, receive confirmation, and then send another CHO command to UE? This procedure introduces significant delay and service interruption.</w:t>
            </w:r>
          </w:p>
        </w:tc>
      </w:tr>
      <w:tr w:rsidR="008012CA" w14:paraId="5615B752" w14:textId="77777777">
        <w:tc>
          <w:tcPr>
            <w:tcW w:w="2088" w:type="dxa"/>
            <w:tcBorders>
              <w:top w:val="single" w:sz="4" w:space="0" w:color="auto"/>
              <w:left w:val="single" w:sz="4" w:space="0" w:color="auto"/>
              <w:bottom w:val="single" w:sz="4" w:space="0" w:color="auto"/>
              <w:right w:val="single" w:sz="4" w:space="0" w:color="auto"/>
            </w:tcBorders>
          </w:tcPr>
          <w:p w14:paraId="27235C30" w14:textId="77777777" w:rsidR="008012CA" w:rsidRDefault="008012CA">
            <w:pPr>
              <w:spacing w:after="0"/>
              <w:jc w:val="both"/>
              <w:rPr>
                <w:bCs/>
                <w:sz w:val="22"/>
                <w:lang w:eastAsia="zh-CN"/>
              </w:rPr>
            </w:pPr>
            <w:r>
              <w:rPr>
                <w:rFonts w:eastAsia="Malgun Gothic" w:hint="eastAsia"/>
                <w:bCs/>
                <w:sz w:val="22"/>
                <w:lang w:eastAsia="ko-KR"/>
              </w:rPr>
              <w:t>LG</w:t>
            </w:r>
          </w:p>
        </w:tc>
        <w:tc>
          <w:tcPr>
            <w:tcW w:w="1440" w:type="dxa"/>
            <w:tcBorders>
              <w:top w:val="single" w:sz="4" w:space="0" w:color="auto"/>
              <w:left w:val="single" w:sz="4" w:space="0" w:color="auto"/>
              <w:bottom w:val="single" w:sz="4" w:space="0" w:color="auto"/>
              <w:right w:val="single" w:sz="4" w:space="0" w:color="auto"/>
            </w:tcBorders>
          </w:tcPr>
          <w:p w14:paraId="1294739C" w14:textId="77777777" w:rsidR="008012CA" w:rsidRDefault="008012CA">
            <w:pPr>
              <w:spacing w:after="0"/>
              <w:jc w:val="both"/>
              <w:rPr>
                <w:rFonts w:eastAsia="Malgun Gothic"/>
                <w:bCs/>
                <w:sz w:val="22"/>
                <w:lang w:eastAsia="ko-KR"/>
              </w:rPr>
            </w:pPr>
            <w:r>
              <w:rPr>
                <w:rFonts w:eastAsia="Malgun Gothic" w:hint="eastAsia"/>
                <w:sz w:val="22"/>
                <w:lang w:eastAsia="ko-KR"/>
              </w:rPr>
              <w:t>No</w:t>
            </w:r>
          </w:p>
        </w:tc>
        <w:tc>
          <w:tcPr>
            <w:tcW w:w="6327" w:type="dxa"/>
            <w:tcBorders>
              <w:top w:val="single" w:sz="4" w:space="0" w:color="auto"/>
              <w:left w:val="single" w:sz="4" w:space="0" w:color="auto"/>
              <w:bottom w:val="single" w:sz="4" w:space="0" w:color="auto"/>
              <w:right w:val="single" w:sz="4" w:space="0" w:color="auto"/>
            </w:tcBorders>
          </w:tcPr>
          <w:p w14:paraId="6423D6CD" w14:textId="77777777" w:rsidR="008012CA" w:rsidRDefault="008012CA">
            <w:pPr>
              <w:tabs>
                <w:tab w:val="left" w:pos="487"/>
              </w:tabs>
              <w:spacing w:after="0"/>
              <w:jc w:val="both"/>
              <w:rPr>
                <w:rFonts w:eastAsia="Malgun Gothic"/>
                <w:bCs/>
                <w:sz w:val="22"/>
                <w:lang w:eastAsia="ko-KR"/>
              </w:rPr>
            </w:pPr>
            <w:r>
              <w:rPr>
                <w:rFonts w:eastAsia="Malgun Gothic" w:hint="eastAsia"/>
                <w:bCs/>
                <w:sz w:val="22"/>
                <w:lang w:eastAsia="ko-KR"/>
              </w:rPr>
              <w:t xml:space="preserve">It seems not much helpful </w:t>
            </w:r>
            <w:r>
              <w:rPr>
                <w:rFonts w:eastAsia="Malgun Gothic"/>
                <w:bCs/>
                <w:sz w:val="22"/>
                <w:lang w:eastAsia="ko-KR"/>
              </w:rPr>
              <w:t>that</w:t>
            </w:r>
            <w:r>
              <w:rPr>
                <w:rFonts w:eastAsia="Malgun Gothic" w:hint="eastAsia"/>
                <w:bCs/>
                <w:sz w:val="22"/>
                <w:lang w:eastAsia="ko-KR"/>
              </w:rPr>
              <w:t xml:space="preserve"> source cell is required to coordinate </w:t>
            </w:r>
            <w:r>
              <w:rPr>
                <w:rFonts w:eastAsia="Malgun Gothic"/>
                <w:bCs/>
                <w:sz w:val="22"/>
                <w:lang w:eastAsia="ko-KR"/>
              </w:rPr>
              <w:t xml:space="preserve">configuration-level information after HO execution. If there are multiple CFRA resources, it is more natural that the UE just choose the more suitable one when trying to access to the target cell. </w:t>
            </w:r>
          </w:p>
          <w:p w14:paraId="4DF459FA" w14:textId="77777777" w:rsidR="008012CA" w:rsidRDefault="008012CA">
            <w:pPr>
              <w:tabs>
                <w:tab w:val="left" w:pos="487"/>
              </w:tabs>
              <w:spacing w:after="0"/>
              <w:jc w:val="both"/>
              <w:rPr>
                <w:rFonts w:eastAsia="Malgun Gothic"/>
                <w:bCs/>
                <w:sz w:val="22"/>
                <w:lang w:eastAsia="ko-KR"/>
              </w:rPr>
            </w:pPr>
            <w:r>
              <w:rPr>
                <w:rFonts w:eastAsia="Malgun Gothic"/>
                <w:bCs/>
                <w:sz w:val="22"/>
                <w:lang w:eastAsia="ko-KR"/>
              </w:rPr>
              <w:t>We also agree with other companies that the source cell may not get the beam information with high possibility in the mobility cases due to channel condition.</w:t>
            </w:r>
          </w:p>
          <w:p w14:paraId="322CAE0D" w14:textId="77777777" w:rsidR="008012CA" w:rsidRDefault="008012CA">
            <w:pPr>
              <w:tabs>
                <w:tab w:val="left" w:pos="487"/>
              </w:tabs>
              <w:spacing w:after="0"/>
              <w:jc w:val="both"/>
              <w:rPr>
                <w:rFonts w:eastAsia="Malgun Gothic"/>
                <w:bCs/>
                <w:sz w:val="22"/>
                <w:lang w:eastAsia="ko-KR"/>
              </w:rPr>
            </w:pPr>
          </w:p>
          <w:p w14:paraId="771E0794" w14:textId="77777777" w:rsidR="008012CA" w:rsidRDefault="008012CA">
            <w:pPr>
              <w:spacing w:after="0"/>
              <w:jc w:val="both"/>
              <w:rPr>
                <w:rFonts w:eastAsia="Malgun Gothic"/>
                <w:bCs/>
                <w:sz w:val="22"/>
                <w:lang w:eastAsia="ko-KR"/>
              </w:rPr>
            </w:pPr>
            <w:r>
              <w:rPr>
                <w:rFonts w:eastAsia="Malgun Gothic"/>
                <w:bCs/>
                <w:sz w:val="22"/>
                <w:lang w:eastAsia="ko-KR"/>
              </w:rPr>
              <w:t>BTW, we think that RAN2 needs to consider ‘bye’ message solution to transfer SN buffer quickly. Since it can be just one optional indication that it does not relate to HO success/fail, it may not require RRC-level signaling.</w:t>
            </w:r>
          </w:p>
        </w:tc>
      </w:tr>
      <w:tr w:rsidR="008012CA" w14:paraId="71F5E740" w14:textId="77777777">
        <w:tc>
          <w:tcPr>
            <w:tcW w:w="2088" w:type="dxa"/>
            <w:tcBorders>
              <w:top w:val="single" w:sz="4" w:space="0" w:color="auto"/>
              <w:left w:val="single" w:sz="4" w:space="0" w:color="auto"/>
              <w:bottom w:val="single" w:sz="4" w:space="0" w:color="auto"/>
              <w:right w:val="single" w:sz="4" w:space="0" w:color="auto"/>
            </w:tcBorders>
          </w:tcPr>
          <w:p w14:paraId="1A2696B0" w14:textId="77777777" w:rsidR="008012CA" w:rsidRDefault="008012CA">
            <w:pPr>
              <w:spacing w:after="0"/>
              <w:jc w:val="both"/>
              <w:rPr>
                <w:rFonts w:eastAsia="Malgun Gothic"/>
                <w:bCs/>
                <w:sz w:val="22"/>
                <w:lang w:eastAsia="ko-KR"/>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556FA5DE" w14:textId="77777777" w:rsidR="008012CA" w:rsidRDefault="008012CA">
            <w:pPr>
              <w:spacing w:after="0"/>
              <w:jc w:val="both"/>
              <w:rPr>
                <w:rFonts w:eastAsia="Malgun Gothic"/>
                <w:sz w:val="22"/>
                <w:lang w:eastAsia="ko-KR"/>
              </w:rPr>
            </w:pPr>
            <w:r>
              <w:rPr>
                <w:rFonts w:eastAsia="Malgun Gothic"/>
                <w:bCs/>
                <w:sz w:val="22"/>
                <w:lang w:eastAsia="ko-KR"/>
              </w:rPr>
              <w:t>No</w:t>
            </w:r>
          </w:p>
        </w:tc>
        <w:tc>
          <w:tcPr>
            <w:tcW w:w="6327" w:type="dxa"/>
            <w:tcBorders>
              <w:top w:val="single" w:sz="4" w:space="0" w:color="auto"/>
              <w:left w:val="single" w:sz="4" w:space="0" w:color="auto"/>
              <w:bottom w:val="single" w:sz="4" w:space="0" w:color="auto"/>
              <w:right w:val="single" w:sz="4" w:space="0" w:color="auto"/>
            </w:tcBorders>
          </w:tcPr>
          <w:p w14:paraId="373B1DE0" w14:textId="77777777" w:rsidR="008012CA" w:rsidRDefault="008012CA">
            <w:pPr>
              <w:tabs>
                <w:tab w:val="left" w:pos="487"/>
              </w:tabs>
              <w:spacing w:after="0"/>
              <w:jc w:val="both"/>
              <w:rPr>
                <w:rFonts w:eastAsia="Malgun Gothic"/>
                <w:bCs/>
                <w:sz w:val="22"/>
                <w:lang w:eastAsia="ko-KR"/>
              </w:rPr>
            </w:pPr>
            <w:r>
              <w:rPr>
                <w:rFonts w:eastAsia="Malgun Gothic"/>
                <w:bCs/>
                <w:sz w:val="22"/>
                <w:lang w:eastAsia="ko-KR"/>
              </w:rPr>
              <w:t>Most likely UE won’t have a reliable link to the source if HO is triggered as a result of change of antenna direction. It can further delay making connection to the target cell as well.</w:t>
            </w:r>
          </w:p>
        </w:tc>
      </w:tr>
      <w:tr w:rsidR="00A711B1" w14:paraId="074CC461" w14:textId="77777777" w:rsidTr="00A711B1">
        <w:tc>
          <w:tcPr>
            <w:tcW w:w="2088" w:type="dxa"/>
            <w:tcBorders>
              <w:top w:val="single" w:sz="4" w:space="0" w:color="auto"/>
              <w:left w:val="single" w:sz="4" w:space="0" w:color="auto"/>
              <w:bottom w:val="single" w:sz="4" w:space="0" w:color="auto"/>
              <w:right w:val="single" w:sz="4" w:space="0" w:color="auto"/>
            </w:tcBorders>
          </w:tcPr>
          <w:p w14:paraId="01B56A08" w14:textId="77777777" w:rsidR="00A711B1" w:rsidRDefault="00A711B1"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27B1580D" w14:textId="77777777" w:rsidR="00A711B1" w:rsidRDefault="00A711B1" w:rsidP="00A711B1">
            <w:pPr>
              <w:spacing w:after="0"/>
              <w:jc w:val="both"/>
              <w:rPr>
                <w:rFonts w:eastAsia="SimSun"/>
                <w:bCs/>
                <w:sz w:val="22"/>
                <w:lang w:eastAsia="zh-CN"/>
              </w:rPr>
            </w:pPr>
            <w:r>
              <w:rPr>
                <w:rFonts w:eastAsia="SimSun" w:hint="eastAsia"/>
                <w:bCs/>
                <w:sz w:val="22"/>
                <w:lang w:eastAsia="zh-CN"/>
              </w:rPr>
              <w:t>N</w:t>
            </w:r>
            <w:r>
              <w:rPr>
                <w:rFonts w:eastAsia="SimSun"/>
                <w:bCs/>
                <w:sz w:val="22"/>
                <w:lang w:eastAsia="zh-CN"/>
              </w:rPr>
              <w:t>o</w:t>
            </w:r>
          </w:p>
        </w:tc>
        <w:tc>
          <w:tcPr>
            <w:tcW w:w="6327" w:type="dxa"/>
            <w:tcBorders>
              <w:top w:val="single" w:sz="4" w:space="0" w:color="auto"/>
              <w:left w:val="single" w:sz="4" w:space="0" w:color="auto"/>
              <w:bottom w:val="single" w:sz="4" w:space="0" w:color="auto"/>
              <w:right w:val="single" w:sz="4" w:space="0" w:color="auto"/>
            </w:tcBorders>
          </w:tcPr>
          <w:p w14:paraId="598BA578" w14:textId="77777777" w:rsidR="00A711B1" w:rsidRDefault="00A711B1" w:rsidP="008012CA">
            <w:pPr>
              <w:overflowPunct/>
              <w:autoSpaceDE/>
              <w:autoSpaceDN/>
              <w:adjustRightInd/>
              <w:spacing w:after="0"/>
              <w:textAlignment w:val="auto"/>
              <w:rPr>
                <w:rFonts w:ascii="Arial" w:eastAsia="MS Mincho" w:hAnsi="Arial"/>
                <w:szCs w:val="24"/>
                <w:lang w:eastAsia="zh-CN"/>
              </w:rPr>
            </w:pPr>
            <w:r>
              <w:rPr>
                <w:rFonts w:ascii="Arial" w:eastAsia="MS Mincho" w:hAnsi="Arial" w:hint="eastAsia"/>
                <w:szCs w:val="24"/>
                <w:lang w:eastAsia="zh-CN"/>
              </w:rPr>
              <w:t xml:space="preserve">Agree with other companies </w:t>
            </w:r>
            <w:r>
              <w:rPr>
                <w:rFonts w:ascii="Arial" w:eastAsia="MS Mincho" w:hAnsi="Arial"/>
                <w:szCs w:val="24"/>
                <w:lang w:eastAsia="zh-CN"/>
              </w:rPr>
              <w:t xml:space="preserve">that </w:t>
            </w:r>
            <w:r>
              <w:rPr>
                <w:rFonts w:ascii="Arial" w:eastAsia="MS Mincho" w:hAnsi="Arial" w:hint="eastAsia"/>
                <w:szCs w:val="24"/>
                <w:lang w:eastAsia="zh-CN"/>
              </w:rPr>
              <w:t>the proposal is of no much help:</w:t>
            </w:r>
          </w:p>
          <w:p w14:paraId="5D57C6A8" w14:textId="77777777" w:rsidR="00A711B1" w:rsidRDefault="00A711B1" w:rsidP="008012CA">
            <w:pPr>
              <w:overflowPunct/>
              <w:autoSpaceDE/>
              <w:autoSpaceDN/>
              <w:adjustRightInd/>
              <w:spacing w:after="0"/>
              <w:textAlignment w:val="auto"/>
              <w:rPr>
                <w:rFonts w:ascii="Arial" w:eastAsia="MS Mincho" w:hAnsi="Arial"/>
                <w:szCs w:val="24"/>
                <w:lang w:eastAsia="zh-CN"/>
              </w:rPr>
            </w:pPr>
            <w:r>
              <w:rPr>
                <w:rFonts w:ascii="Arial" w:eastAsia="MS Mincho" w:hAnsi="Arial" w:hint="eastAsia"/>
                <w:szCs w:val="24"/>
                <w:lang w:eastAsia="zh-CN"/>
              </w:rPr>
              <w:t xml:space="preserve">1). As </w:t>
            </w:r>
            <w:r>
              <w:rPr>
                <w:rFonts w:ascii="Arial" w:eastAsia="MS Mincho" w:hAnsi="Arial"/>
                <w:szCs w:val="24"/>
                <w:lang w:eastAsia="zh-CN"/>
              </w:rPr>
              <w:t>commenyed</w:t>
            </w:r>
            <w:r>
              <w:rPr>
                <w:rFonts w:ascii="Arial" w:eastAsia="MS Mincho" w:hAnsi="Arial" w:hint="eastAsia"/>
                <w:szCs w:val="24"/>
                <w:lang w:eastAsia="zh-CN"/>
              </w:rPr>
              <w:t xml:space="preserve"> by ETRI above, the configured CFRA resources are not reserved at the target until the reception of indication or beam measurement results from the source. We are wondering how </w:t>
            </w:r>
            <w:r>
              <w:rPr>
                <w:rFonts w:ascii="Arial" w:eastAsia="MS Mincho" w:hAnsi="Arial"/>
                <w:szCs w:val="24"/>
                <w:lang w:eastAsia="zh-CN"/>
              </w:rPr>
              <w:t>this</w:t>
            </w:r>
            <w:r>
              <w:rPr>
                <w:rFonts w:ascii="Arial" w:eastAsia="MS Mincho" w:hAnsi="Arial" w:hint="eastAsia"/>
                <w:szCs w:val="24"/>
                <w:lang w:eastAsia="zh-CN"/>
              </w:rPr>
              <w:t xml:space="preserve"> </w:t>
            </w:r>
            <w:r>
              <w:rPr>
                <w:rFonts w:ascii="Arial" w:eastAsia="MS Mincho" w:hAnsi="Arial"/>
                <w:szCs w:val="24"/>
                <w:lang w:eastAsia="zh-CN"/>
              </w:rPr>
              <w:t xml:space="preserve">can </w:t>
            </w:r>
            <w:r>
              <w:rPr>
                <w:rFonts w:ascii="Arial" w:eastAsia="MS Mincho" w:hAnsi="Arial" w:hint="eastAsia"/>
                <w:szCs w:val="24"/>
                <w:lang w:eastAsia="zh-CN"/>
              </w:rPr>
              <w:t>work</w:t>
            </w:r>
            <w:r>
              <w:rPr>
                <w:rFonts w:ascii="Arial" w:eastAsia="MS Mincho" w:hAnsi="Arial"/>
                <w:szCs w:val="24"/>
                <w:lang w:eastAsia="zh-CN"/>
              </w:rPr>
              <w:t>.</w:t>
            </w:r>
            <w:r>
              <w:rPr>
                <w:rFonts w:ascii="Arial" w:eastAsia="MS Mincho" w:hAnsi="Arial" w:hint="eastAsia"/>
                <w:szCs w:val="24"/>
                <w:lang w:eastAsia="zh-CN"/>
              </w:rPr>
              <w:t xml:space="preserve"> For example, can these configured specific CFRA resources be allocated to other UEs? If the answer is yes, what if the UE select a beam </w:t>
            </w:r>
            <w:r>
              <w:rPr>
                <w:rFonts w:ascii="Arial" w:eastAsia="MS Mincho" w:hAnsi="Arial"/>
                <w:szCs w:val="24"/>
                <w:lang w:eastAsia="zh-CN"/>
              </w:rPr>
              <w:t xml:space="preserve">whose </w:t>
            </w:r>
            <w:r>
              <w:rPr>
                <w:rFonts w:ascii="Arial" w:eastAsia="MS Mincho" w:hAnsi="Arial" w:hint="eastAsia"/>
                <w:szCs w:val="24"/>
                <w:lang w:eastAsia="zh-CN"/>
              </w:rPr>
              <w:t xml:space="preserve">CFRA resource has been allocated to other UEs? </w:t>
            </w:r>
          </w:p>
          <w:p w14:paraId="0B6D019D" w14:textId="77777777" w:rsidR="00A711B1" w:rsidRDefault="00A711B1" w:rsidP="008012CA">
            <w:pPr>
              <w:overflowPunct/>
              <w:autoSpaceDE/>
              <w:autoSpaceDN/>
              <w:adjustRightInd/>
              <w:spacing w:after="0"/>
              <w:textAlignment w:val="auto"/>
              <w:rPr>
                <w:rFonts w:ascii="Arial" w:eastAsia="MS Mincho" w:hAnsi="Arial"/>
                <w:szCs w:val="24"/>
                <w:lang w:eastAsia="zh-CN"/>
              </w:rPr>
            </w:pPr>
            <w:r>
              <w:rPr>
                <w:rFonts w:ascii="Arial" w:eastAsia="MS Mincho" w:hAnsi="Arial" w:hint="eastAsia"/>
                <w:szCs w:val="24"/>
                <w:lang w:eastAsia="zh-CN"/>
              </w:rPr>
              <w:t>2). Unreliability of sending the new beam measurement results to the source cell.</w:t>
            </w:r>
          </w:p>
          <w:p w14:paraId="6FE38AB2" w14:textId="77777777" w:rsidR="00A711B1" w:rsidRPr="00A711B1" w:rsidRDefault="00A711B1" w:rsidP="00A711B1">
            <w:pPr>
              <w:overflowPunct/>
              <w:autoSpaceDE/>
              <w:autoSpaceDN/>
              <w:adjustRightInd/>
              <w:spacing w:after="0"/>
              <w:textAlignment w:val="auto"/>
              <w:rPr>
                <w:rFonts w:ascii="Arial" w:eastAsia="MS Mincho" w:hAnsi="Arial"/>
                <w:szCs w:val="24"/>
                <w:lang w:eastAsia="zh-CN"/>
              </w:rPr>
            </w:pPr>
            <w:r>
              <w:rPr>
                <w:rFonts w:ascii="Arial" w:eastAsia="MS Mincho" w:hAnsi="Arial"/>
                <w:szCs w:val="24"/>
                <w:lang w:eastAsia="zh-CN"/>
              </w:rPr>
              <w:t>3</w:t>
            </w:r>
            <w:r>
              <w:rPr>
                <w:rFonts w:ascii="Arial" w:eastAsia="MS Mincho" w:hAnsi="Arial" w:hint="eastAsia"/>
                <w:szCs w:val="24"/>
                <w:lang w:eastAsia="zh-CN"/>
              </w:rPr>
              <w:t>). Even if the updated beam measurement results can be received by the source</w:t>
            </w:r>
            <w:r>
              <w:rPr>
                <w:rFonts w:ascii="Arial" w:eastAsia="MS Mincho" w:hAnsi="Arial"/>
                <w:szCs w:val="24"/>
                <w:lang w:eastAsia="zh-CN"/>
              </w:rPr>
              <w:t>,</w:t>
            </w:r>
            <w:r>
              <w:rPr>
                <w:rFonts w:ascii="Arial" w:eastAsia="MS Mincho" w:hAnsi="Arial" w:hint="eastAsia"/>
                <w:szCs w:val="24"/>
                <w:lang w:eastAsia="zh-CN"/>
              </w:rPr>
              <w:t xml:space="preserve"> some </w:t>
            </w:r>
            <w:r>
              <w:rPr>
                <w:rFonts w:ascii="Arial" w:eastAsia="MS Mincho" w:hAnsi="Arial"/>
                <w:szCs w:val="24"/>
                <w:lang w:eastAsia="zh-CN"/>
              </w:rPr>
              <w:t xml:space="preserve">new </w:t>
            </w:r>
            <w:r>
              <w:rPr>
                <w:rFonts w:ascii="Arial" w:eastAsia="MS Mincho" w:hAnsi="Arial" w:hint="eastAsia"/>
                <w:szCs w:val="24"/>
                <w:lang w:eastAsia="zh-CN"/>
              </w:rPr>
              <w:t xml:space="preserve">indication or beam measurement results should be forwarded to the target. As </w:t>
            </w:r>
            <w:r>
              <w:rPr>
                <w:rFonts w:ascii="Arial" w:eastAsia="MS Mincho" w:hAnsi="Arial"/>
                <w:szCs w:val="24"/>
                <w:lang w:eastAsia="zh-CN"/>
              </w:rPr>
              <w:t>commented</w:t>
            </w:r>
            <w:r>
              <w:rPr>
                <w:rFonts w:ascii="Arial" w:eastAsia="MS Mincho" w:hAnsi="Arial" w:hint="eastAsia"/>
                <w:szCs w:val="24"/>
                <w:lang w:eastAsia="zh-CN"/>
              </w:rPr>
              <w:t xml:space="preserve"> by ETRI above, the configured CFRA resources are not reserved at the target until the reception of indication or beam measurement results from the source. Unexpected error may occur due to the forwarding delay. For example, the UE has initiated random access to the target using the CFRA resource, while the resource is not considered as reserved yet in the target.</w:t>
            </w:r>
          </w:p>
        </w:tc>
      </w:tr>
      <w:tr w:rsidR="005366C1" w14:paraId="7B5B0C7B" w14:textId="77777777" w:rsidTr="00A711B1">
        <w:tc>
          <w:tcPr>
            <w:tcW w:w="2088" w:type="dxa"/>
            <w:tcBorders>
              <w:top w:val="single" w:sz="4" w:space="0" w:color="auto"/>
              <w:left w:val="single" w:sz="4" w:space="0" w:color="auto"/>
              <w:bottom w:val="single" w:sz="4" w:space="0" w:color="auto"/>
              <w:right w:val="single" w:sz="4" w:space="0" w:color="auto"/>
            </w:tcBorders>
          </w:tcPr>
          <w:p w14:paraId="27167E81" w14:textId="77777777" w:rsidR="005366C1" w:rsidRDefault="005366C1" w:rsidP="008012CA">
            <w:pPr>
              <w:spacing w:after="0"/>
              <w:jc w:val="both"/>
              <w:rPr>
                <w:bCs/>
                <w:sz w:val="22"/>
                <w:lang w:eastAsia="zh-CN"/>
              </w:rPr>
            </w:pPr>
            <w:r>
              <w:rPr>
                <w:bCs/>
                <w:sz w:val="22"/>
                <w:lang w:eastAsia="zh-CN"/>
              </w:rPr>
              <w:t>Sony</w:t>
            </w:r>
          </w:p>
        </w:tc>
        <w:tc>
          <w:tcPr>
            <w:tcW w:w="1440" w:type="dxa"/>
            <w:tcBorders>
              <w:top w:val="single" w:sz="4" w:space="0" w:color="auto"/>
              <w:left w:val="single" w:sz="4" w:space="0" w:color="auto"/>
              <w:bottom w:val="single" w:sz="4" w:space="0" w:color="auto"/>
              <w:right w:val="single" w:sz="4" w:space="0" w:color="auto"/>
            </w:tcBorders>
          </w:tcPr>
          <w:p w14:paraId="24FFD65C" w14:textId="77777777" w:rsidR="005366C1" w:rsidRDefault="005366C1" w:rsidP="00A711B1">
            <w:pPr>
              <w:spacing w:after="0"/>
              <w:jc w:val="both"/>
              <w:rPr>
                <w:rFonts w:eastAsia="SimSun"/>
                <w:bCs/>
                <w:sz w:val="22"/>
                <w:lang w:eastAsia="zh-CN"/>
              </w:rPr>
            </w:pPr>
            <w:r>
              <w:rPr>
                <w:rFonts w:eastAsia="SimSun"/>
                <w:bCs/>
                <w:sz w:val="22"/>
                <w:lang w:eastAsia="zh-CN"/>
              </w:rPr>
              <w:t>No</w:t>
            </w:r>
          </w:p>
        </w:tc>
        <w:tc>
          <w:tcPr>
            <w:tcW w:w="6327" w:type="dxa"/>
            <w:tcBorders>
              <w:top w:val="single" w:sz="4" w:space="0" w:color="auto"/>
              <w:left w:val="single" w:sz="4" w:space="0" w:color="auto"/>
              <w:bottom w:val="single" w:sz="4" w:space="0" w:color="auto"/>
              <w:right w:val="single" w:sz="4" w:space="0" w:color="auto"/>
            </w:tcBorders>
          </w:tcPr>
          <w:p w14:paraId="05CF4371" w14:textId="77777777" w:rsidR="005366C1" w:rsidRDefault="005366C1" w:rsidP="008012CA">
            <w:pPr>
              <w:overflowPunct/>
              <w:autoSpaceDE/>
              <w:autoSpaceDN/>
              <w:adjustRightInd/>
              <w:spacing w:after="0"/>
              <w:textAlignment w:val="auto"/>
              <w:rPr>
                <w:rFonts w:ascii="Arial" w:eastAsia="MS Mincho" w:hAnsi="Arial"/>
                <w:szCs w:val="24"/>
                <w:lang w:eastAsia="zh-CN"/>
              </w:rPr>
            </w:pPr>
            <w:r>
              <w:rPr>
                <w:rFonts w:ascii="Arial" w:eastAsia="MS Mincho" w:hAnsi="Arial"/>
                <w:szCs w:val="24"/>
                <w:lang w:eastAsia="zh-CN"/>
              </w:rPr>
              <w:t>Agree with others that it may be too late</w:t>
            </w:r>
          </w:p>
        </w:tc>
      </w:tr>
    </w:tbl>
    <w:p w14:paraId="6EFAC0FE" w14:textId="77777777" w:rsidR="008012CA" w:rsidRDefault="008012CA">
      <w:pPr>
        <w:spacing w:after="0"/>
        <w:jc w:val="both"/>
        <w:rPr>
          <w:bCs/>
          <w:sz w:val="22"/>
          <w:lang w:eastAsia="zh-CN"/>
        </w:rPr>
      </w:pPr>
    </w:p>
    <w:p w14:paraId="24CAC949" w14:textId="05A86C1B" w:rsidR="00BB3067" w:rsidRDefault="00BB3067" w:rsidP="00BB3067">
      <w:pPr>
        <w:spacing w:after="0"/>
        <w:jc w:val="both"/>
        <w:rPr>
          <w:bCs/>
          <w:sz w:val="22"/>
          <w:lang w:eastAsia="zh-CN"/>
        </w:rPr>
      </w:pPr>
      <w:r w:rsidRPr="00411022">
        <w:rPr>
          <w:b/>
          <w:bCs/>
          <w:sz w:val="22"/>
          <w:u w:val="single"/>
          <w:lang w:eastAsia="zh-CN"/>
        </w:rPr>
        <w:t>Summary:</w:t>
      </w:r>
      <w:r>
        <w:rPr>
          <w:bCs/>
          <w:sz w:val="22"/>
          <w:lang w:eastAsia="zh-CN"/>
        </w:rPr>
        <w:t xml:space="preserve"> 2</w:t>
      </w:r>
      <w:r w:rsidR="00224AD0">
        <w:rPr>
          <w:bCs/>
          <w:sz w:val="22"/>
          <w:lang w:eastAsia="zh-CN"/>
        </w:rPr>
        <w:t>1</w:t>
      </w:r>
      <w:r>
        <w:rPr>
          <w:bCs/>
          <w:sz w:val="22"/>
          <w:lang w:eastAsia="zh-CN"/>
        </w:rPr>
        <w:t xml:space="preserve"> companies provided view. </w:t>
      </w:r>
    </w:p>
    <w:p w14:paraId="1298B67C" w14:textId="2947F1B2" w:rsidR="00BB3067" w:rsidRDefault="00BB3067" w:rsidP="00BB3067">
      <w:pPr>
        <w:spacing w:after="0"/>
        <w:jc w:val="both"/>
        <w:rPr>
          <w:bCs/>
          <w:sz w:val="22"/>
          <w:lang w:eastAsia="zh-CN"/>
        </w:rPr>
      </w:pPr>
      <w:r>
        <w:rPr>
          <w:bCs/>
          <w:sz w:val="22"/>
          <w:lang w:eastAsia="zh-CN"/>
        </w:rPr>
        <w:t>1</w:t>
      </w:r>
      <w:r w:rsidR="00224AD0">
        <w:rPr>
          <w:bCs/>
          <w:sz w:val="22"/>
          <w:lang w:eastAsia="zh-CN"/>
        </w:rPr>
        <w:t>9</w:t>
      </w:r>
      <w:r>
        <w:rPr>
          <w:bCs/>
          <w:sz w:val="22"/>
          <w:lang w:eastAsia="zh-CN"/>
        </w:rPr>
        <w:t xml:space="preserve"> companies do not agree it is the good solution. </w:t>
      </w:r>
    </w:p>
    <w:p w14:paraId="079D7909" w14:textId="77777777" w:rsidR="00BB3067" w:rsidRDefault="00BB3067" w:rsidP="00BB3067">
      <w:pPr>
        <w:spacing w:after="0"/>
        <w:jc w:val="both"/>
        <w:rPr>
          <w:b/>
          <w:bCs/>
          <w:sz w:val="22"/>
          <w:lang w:eastAsia="zh-CN"/>
        </w:rPr>
      </w:pPr>
      <w:r>
        <w:rPr>
          <w:bCs/>
          <w:sz w:val="22"/>
          <w:lang w:eastAsia="zh-CN"/>
        </w:rPr>
        <w:t xml:space="preserve">Based on the inputs from companies, Rapporteur suggests to not agree this solution. </w:t>
      </w:r>
    </w:p>
    <w:p w14:paraId="3F38F469" w14:textId="77777777" w:rsidR="00BB3067" w:rsidRDefault="00BB3067">
      <w:pPr>
        <w:spacing w:after="0"/>
        <w:jc w:val="both"/>
        <w:rPr>
          <w:bCs/>
          <w:sz w:val="22"/>
          <w:lang w:eastAsia="zh-CN"/>
        </w:rPr>
      </w:pPr>
    </w:p>
    <w:p w14:paraId="07052515" w14:textId="77777777" w:rsidR="008012CA" w:rsidRDefault="008012CA">
      <w:pPr>
        <w:spacing w:after="0"/>
        <w:jc w:val="both"/>
        <w:rPr>
          <w:bCs/>
          <w:sz w:val="22"/>
          <w:lang w:eastAsia="zh-CN"/>
        </w:rPr>
      </w:pPr>
      <w:r>
        <w:rPr>
          <w:bCs/>
          <w:sz w:val="22"/>
          <w:lang w:eastAsia="zh-CN"/>
        </w:rPr>
        <w:t>As indicated in [6], should beam level quality be considered for the condition besides cell quality?</w:t>
      </w:r>
    </w:p>
    <w:p w14:paraId="6B6C4E4C" w14:textId="77777777" w:rsidR="008012CA" w:rsidRDefault="008012CA">
      <w:pPr>
        <w:spacing w:after="0"/>
        <w:jc w:val="both"/>
        <w:rPr>
          <w:bCs/>
          <w:sz w:val="22"/>
          <w:lang w:eastAsia="zh-CN"/>
        </w:rPr>
      </w:pPr>
    </w:p>
    <w:p w14:paraId="3504B83D" w14:textId="77777777" w:rsidR="008012CA" w:rsidRDefault="008012CA">
      <w:pPr>
        <w:spacing w:after="0"/>
        <w:jc w:val="both"/>
        <w:rPr>
          <w:b/>
          <w:bCs/>
          <w:sz w:val="22"/>
          <w:u w:val="single"/>
          <w:lang w:eastAsia="zh-CN"/>
        </w:rPr>
      </w:pPr>
      <w:r>
        <w:rPr>
          <w:b/>
          <w:bCs/>
          <w:sz w:val="22"/>
          <w:u w:val="single"/>
          <w:lang w:eastAsia="zh-CN"/>
        </w:rPr>
        <w:t>Question 4: for CHO, do companies agree that the beam level quality should be considered when define condition (for HO execution)?</w:t>
      </w:r>
    </w:p>
    <w:p w14:paraId="111CD51A" w14:textId="77777777" w:rsidR="008012CA" w:rsidRDefault="008012CA">
      <w:pPr>
        <w:spacing w:after="0"/>
        <w:jc w:val="both"/>
        <w:rPr>
          <w:bCs/>
          <w:sz w:val="22"/>
          <w:lang w:eastAsia="zh-CN"/>
        </w:rPr>
      </w:pPr>
    </w:p>
    <w:p w14:paraId="1A28113A"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716AF033" w14:textId="77777777">
        <w:tc>
          <w:tcPr>
            <w:tcW w:w="2088" w:type="dxa"/>
            <w:shd w:val="clear" w:color="auto" w:fill="D9D9D9"/>
          </w:tcPr>
          <w:p w14:paraId="0E299C30" w14:textId="77777777" w:rsidR="008012CA" w:rsidRDefault="008012CA">
            <w:pPr>
              <w:spacing w:after="0"/>
              <w:jc w:val="both"/>
              <w:rPr>
                <w:b/>
                <w:bCs/>
                <w:sz w:val="22"/>
                <w:lang w:eastAsia="zh-CN"/>
              </w:rPr>
            </w:pPr>
            <w:r>
              <w:rPr>
                <w:b/>
                <w:bCs/>
                <w:sz w:val="22"/>
                <w:lang w:eastAsia="zh-CN"/>
              </w:rPr>
              <w:lastRenderedPageBreak/>
              <w:t>Company</w:t>
            </w:r>
          </w:p>
        </w:tc>
        <w:tc>
          <w:tcPr>
            <w:tcW w:w="1440" w:type="dxa"/>
            <w:shd w:val="clear" w:color="auto" w:fill="D9D9D9"/>
          </w:tcPr>
          <w:p w14:paraId="6D59A72A"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236EEC46" w14:textId="77777777" w:rsidR="008012CA" w:rsidRDefault="008012CA">
            <w:pPr>
              <w:spacing w:after="0"/>
              <w:jc w:val="both"/>
              <w:rPr>
                <w:b/>
                <w:bCs/>
                <w:sz w:val="22"/>
                <w:lang w:eastAsia="zh-CN"/>
              </w:rPr>
            </w:pPr>
            <w:r>
              <w:rPr>
                <w:b/>
                <w:bCs/>
                <w:sz w:val="22"/>
                <w:lang w:eastAsia="zh-CN"/>
              </w:rPr>
              <w:t>remarks</w:t>
            </w:r>
          </w:p>
        </w:tc>
      </w:tr>
      <w:tr w:rsidR="008012CA" w14:paraId="0F22E820" w14:textId="77777777">
        <w:tc>
          <w:tcPr>
            <w:tcW w:w="2088" w:type="dxa"/>
          </w:tcPr>
          <w:p w14:paraId="2E8DCC44" w14:textId="77777777" w:rsidR="008012CA" w:rsidRDefault="008012CA">
            <w:pPr>
              <w:spacing w:after="0"/>
              <w:jc w:val="both"/>
              <w:rPr>
                <w:bCs/>
                <w:sz w:val="22"/>
                <w:lang w:eastAsia="zh-CN"/>
              </w:rPr>
            </w:pPr>
            <w:r>
              <w:rPr>
                <w:bCs/>
                <w:sz w:val="22"/>
                <w:lang w:eastAsia="zh-CN"/>
              </w:rPr>
              <w:t>Nokia</w:t>
            </w:r>
          </w:p>
        </w:tc>
        <w:tc>
          <w:tcPr>
            <w:tcW w:w="1440" w:type="dxa"/>
          </w:tcPr>
          <w:p w14:paraId="10E20A5F" w14:textId="77777777" w:rsidR="008012CA" w:rsidRDefault="008012CA">
            <w:pPr>
              <w:spacing w:after="0"/>
              <w:jc w:val="both"/>
              <w:rPr>
                <w:bCs/>
                <w:sz w:val="22"/>
                <w:lang w:eastAsia="zh-CN"/>
              </w:rPr>
            </w:pPr>
            <w:r>
              <w:rPr>
                <w:bCs/>
                <w:sz w:val="22"/>
                <w:lang w:eastAsia="zh-CN"/>
              </w:rPr>
              <w:t>No</w:t>
            </w:r>
          </w:p>
        </w:tc>
        <w:tc>
          <w:tcPr>
            <w:tcW w:w="6327" w:type="dxa"/>
          </w:tcPr>
          <w:p w14:paraId="4AB4A4CB" w14:textId="77777777" w:rsidR="008012CA" w:rsidRDefault="008012CA">
            <w:pPr>
              <w:spacing w:after="0"/>
              <w:jc w:val="both"/>
              <w:rPr>
                <w:bCs/>
                <w:sz w:val="22"/>
                <w:lang w:eastAsia="zh-CN"/>
              </w:rPr>
            </w:pPr>
            <w:r>
              <w:rPr>
                <w:bCs/>
                <w:sz w:val="22"/>
                <w:lang w:eastAsia="zh-CN"/>
              </w:rPr>
              <w:t>In general, it should be up to the network to decide what to configure as a condition for HO execution. As a baseline the condition should be related to cell-level measurement. Beam measurements for target cell were also reported by the UE prior to CHO command and can be used, e.g. for CFRA resource reservation.</w:t>
            </w:r>
          </w:p>
        </w:tc>
      </w:tr>
      <w:tr w:rsidR="008012CA" w14:paraId="14F681BF" w14:textId="77777777">
        <w:tc>
          <w:tcPr>
            <w:tcW w:w="2088" w:type="dxa"/>
          </w:tcPr>
          <w:p w14:paraId="492FC813" w14:textId="77777777" w:rsidR="008012CA" w:rsidRDefault="008012CA">
            <w:pPr>
              <w:spacing w:after="0"/>
              <w:jc w:val="both"/>
              <w:rPr>
                <w:bCs/>
                <w:sz w:val="22"/>
                <w:lang w:eastAsia="zh-CN"/>
              </w:rPr>
            </w:pPr>
            <w:r>
              <w:rPr>
                <w:bCs/>
                <w:sz w:val="22"/>
                <w:lang w:eastAsia="zh-CN"/>
              </w:rPr>
              <w:t>Ericsson</w:t>
            </w:r>
          </w:p>
        </w:tc>
        <w:tc>
          <w:tcPr>
            <w:tcW w:w="1440" w:type="dxa"/>
          </w:tcPr>
          <w:p w14:paraId="491B6070" w14:textId="77777777" w:rsidR="008012CA" w:rsidRDefault="008012CA">
            <w:pPr>
              <w:spacing w:after="0"/>
              <w:jc w:val="both"/>
              <w:rPr>
                <w:bCs/>
                <w:sz w:val="22"/>
                <w:lang w:eastAsia="zh-CN"/>
              </w:rPr>
            </w:pPr>
            <w:r>
              <w:rPr>
                <w:bCs/>
                <w:sz w:val="22"/>
                <w:lang w:eastAsia="zh-CN"/>
              </w:rPr>
              <w:t>Yes</w:t>
            </w:r>
          </w:p>
        </w:tc>
        <w:tc>
          <w:tcPr>
            <w:tcW w:w="6327" w:type="dxa"/>
          </w:tcPr>
          <w:p w14:paraId="3A4F72DE" w14:textId="77777777" w:rsidR="008012CA" w:rsidRDefault="008012CA">
            <w:pPr>
              <w:spacing w:after="0"/>
              <w:jc w:val="both"/>
              <w:rPr>
                <w:bCs/>
                <w:sz w:val="22"/>
                <w:lang w:eastAsia="zh-CN"/>
              </w:rPr>
            </w:pPr>
            <w:r>
              <w:rPr>
                <w:bCs/>
                <w:sz w:val="22"/>
                <w:lang w:eastAsia="zh-CN"/>
              </w:rPr>
              <w:t>In our view, this email discussion could have started here. Yes, beam measurement information should be considered as input to CHO trigger conditions. In general, we should first agree that Ax events (e.g. at least A3 is used as baseline). Then, the question is, what else could be used as input for CHO triggering? The answer relates to whatever network may want to use as input for ordinary handovers, such as measurement report based on RSRP and RSRQ, or beam measurement information.</w:t>
            </w:r>
          </w:p>
        </w:tc>
      </w:tr>
      <w:tr w:rsidR="008012CA" w14:paraId="2018508B" w14:textId="77777777">
        <w:tc>
          <w:tcPr>
            <w:tcW w:w="2088" w:type="dxa"/>
          </w:tcPr>
          <w:p w14:paraId="4FDC40B8"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4FABC5DC" w14:textId="77777777" w:rsidR="008012CA" w:rsidRDefault="008012CA">
            <w:pPr>
              <w:spacing w:after="0"/>
              <w:jc w:val="both"/>
              <w:rPr>
                <w:bCs/>
                <w:sz w:val="22"/>
                <w:lang w:eastAsia="zh-CN"/>
              </w:rPr>
            </w:pPr>
            <w:r>
              <w:rPr>
                <w:rFonts w:eastAsia="Malgun Gothic"/>
                <w:bCs/>
                <w:sz w:val="22"/>
                <w:lang w:eastAsia="ko-KR"/>
              </w:rPr>
              <w:t>No</w:t>
            </w:r>
          </w:p>
        </w:tc>
        <w:tc>
          <w:tcPr>
            <w:tcW w:w="6327" w:type="dxa"/>
          </w:tcPr>
          <w:p w14:paraId="0BD25BCC" w14:textId="77777777" w:rsidR="008012CA" w:rsidRDefault="008012CA">
            <w:pPr>
              <w:spacing w:after="0"/>
              <w:jc w:val="both"/>
              <w:rPr>
                <w:bCs/>
                <w:sz w:val="22"/>
                <w:lang w:eastAsia="zh-CN"/>
              </w:rPr>
            </w:pPr>
            <w:r>
              <w:rPr>
                <w:rFonts w:eastAsia="Malgun Gothic" w:hint="eastAsia"/>
                <w:bCs/>
                <w:sz w:val="22"/>
                <w:lang w:eastAsia="ko-KR"/>
              </w:rPr>
              <w:t>We agree with Nokia.</w:t>
            </w:r>
          </w:p>
        </w:tc>
      </w:tr>
      <w:tr w:rsidR="008012CA" w14:paraId="260C493C" w14:textId="77777777">
        <w:tc>
          <w:tcPr>
            <w:tcW w:w="2088" w:type="dxa"/>
          </w:tcPr>
          <w:p w14:paraId="5FD69725" w14:textId="77777777" w:rsidR="008012CA" w:rsidRDefault="008012CA">
            <w:pPr>
              <w:spacing w:after="0"/>
              <w:jc w:val="both"/>
              <w:rPr>
                <w:rFonts w:eastAsia="Malgun Gothic"/>
                <w:bCs/>
                <w:sz w:val="22"/>
                <w:lang w:eastAsia="ko-KR"/>
              </w:rPr>
            </w:pPr>
            <w:r>
              <w:rPr>
                <w:rFonts w:eastAsia="Malgun Gothic"/>
                <w:bCs/>
                <w:sz w:val="22"/>
                <w:lang w:eastAsia="ko-KR"/>
              </w:rPr>
              <w:t>Qualcomm</w:t>
            </w:r>
          </w:p>
        </w:tc>
        <w:tc>
          <w:tcPr>
            <w:tcW w:w="1440" w:type="dxa"/>
          </w:tcPr>
          <w:p w14:paraId="46715E8D"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06452796" w14:textId="77777777" w:rsidR="008012CA" w:rsidRDefault="008012CA">
            <w:pPr>
              <w:spacing w:after="0"/>
              <w:jc w:val="both"/>
              <w:rPr>
                <w:rFonts w:eastAsia="Malgun Gothic"/>
                <w:bCs/>
                <w:sz w:val="22"/>
                <w:lang w:eastAsia="ko-KR"/>
              </w:rPr>
            </w:pPr>
            <w:r>
              <w:rPr>
                <w:rFonts w:eastAsia="Malgun Gothic"/>
                <w:bCs/>
                <w:sz w:val="22"/>
                <w:lang w:eastAsia="ko-KR"/>
              </w:rPr>
              <w:t>In legacy HO, the UE can report beam measurements and the gNB can use these in making HO decisions. The same flexibility should also be supported in CHO. RAN2 can discuss multiple triggering conditions (e.g. based on both cell and beam level). Note that Rel-15 NR also introduced using beam level information for cell reselection based on the same reasoning that the gNB is not aware of beam quality in Idle mode.</w:t>
            </w:r>
          </w:p>
        </w:tc>
      </w:tr>
      <w:tr w:rsidR="008012CA" w14:paraId="13440DAE" w14:textId="77777777">
        <w:tc>
          <w:tcPr>
            <w:tcW w:w="2088" w:type="dxa"/>
          </w:tcPr>
          <w:p w14:paraId="40624EED" w14:textId="77777777" w:rsidR="008012CA" w:rsidRDefault="008012CA">
            <w:pPr>
              <w:spacing w:after="0"/>
              <w:jc w:val="both"/>
              <w:rPr>
                <w:rFonts w:eastAsia="Malgun Gothic"/>
                <w:bCs/>
                <w:sz w:val="22"/>
                <w:lang w:eastAsia="ko-KR"/>
              </w:rPr>
            </w:pPr>
            <w:r>
              <w:rPr>
                <w:rFonts w:eastAsia="Malgun Gothic"/>
                <w:bCs/>
                <w:sz w:val="22"/>
                <w:lang w:eastAsia="ko-KR"/>
              </w:rPr>
              <w:t>InterDigital</w:t>
            </w:r>
          </w:p>
        </w:tc>
        <w:tc>
          <w:tcPr>
            <w:tcW w:w="1440" w:type="dxa"/>
          </w:tcPr>
          <w:p w14:paraId="167AA28E"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Pr>
          <w:p w14:paraId="79BAEDDC" w14:textId="77777777" w:rsidR="008012CA" w:rsidRDefault="008012CA">
            <w:pPr>
              <w:spacing w:after="0"/>
              <w:jc w:val="both"/>
              <w:rPr>
                <w:rFonts w:eastAsia="Malgun Gothic"/>
                <w:bCs/>
                <w:sz w:val="22"/>
                <w:lang w:eastAsia="ko-KR"/>
              </w:rPr>
            </w:pPr>
            <w:r>
              <w:rPr>
                <w:rFonts w:eastAsia="Malgun Gothic"/>
                <w:bCs/>
                <w:sz w:val="22"/>
                <w:lang w:eastAsia="ko-KR"/>
              </w:rPr>
              <w:t>We think that the configuration of trigger condition should be flexible enough so that network can enforce any criteria as it would otherwise consider during baseline handover.</w:t>
            </w:r>
          </w:p>
        </w:tc>
      </w:tr>
      <w:tr w:rsidR="008012CA" w:rsidRPr="00485C3E" w14:paraId="442FC70D" w14:textId="77777777">
        <w:tc>
          <w:tcPr>
            <w:tcW w:w="2088" w:type="dxa"/>
          </w:tcPr>
          <w:p w14:paraId="34CD9052" w14:textId="77777777" w:rsidR="008012CA" w:rsidRPr="00485C3E" w:rsidRDefault="008012CA">
            <w:pPr>
              <w:spacing w:after="0"/>
              <w:jc w:val="both"/>
              <w:rPr>
                <w:rFonts w:eastAsia="SimSun"/>
                <w:bCs/>
                <w:sz w:val="22"/>
                <w:lang w:eastAsia="zh-CN"/>
              </w:rPr>
            </w:pPr>
            <w:r>
              <w:rPr>
                <w:rFonts w:hint="eastAsia"/>
                <w:bCs/>
                <w:sz w:val="22"/>
                <w:lang w:eastAsia="zh-CN"/>
              </w:rPr>
              <w:t>vivo</w:t>
            </w:r>
          </w:p>
        </w:tc>
        <w:tc>
          <w:tcPr>
            <w:tcW w:w="1440" w:type="dxa"/>
          </w:tcPr>
          <w:p w14:paraId="4D2677E6" w14:textId="77777777" w:rsidR="008012CA" w:rsidRPr="00485C3E" w:rsidRDefault="008012CA">
            <w:pPr>
              <w:spacing w:after="0"/>
              <w:jc w:val="both"/>
              <w:rPr>
                <w:rFonts w:eastAsia="SimSun"/>
                <w:bCs/>
                <w:sz w:val="22"/>
                <w:lang w:eastAsia="zh-CN"/>
              </w:rPr>
            </w:pPr>
            <w:r>
              <w:rPr>
                <w:rFonts w:hint="eastAsia"/>
                <w:bCs/>
                <w:sz w:val="22"/>
                <w:lang w:eastAsia="zh-CN"/>
              </w:rPr>
              <w:t>Yes</w:t>
            </w:r>
          </w:p>
        </w:tc>
        <w:tc>
          <w:tcPr>
            <w:tcW w:w="6327" w:type="dxa"/>
          </w:tcPr>
          <w:p w14:paraId="57D291CA" w14:textId="77777777" w:rsidR="008012CA" w:rsidRPr="00485C3E" w:rsidRDefault="008012CA">
            <w:pPr>
              <w:spacing w:after="0"/>
              <w:jc w:val="both"/>
              <w:rPr>
                <w:rFonts w:eastAsia="SimSun"/>
                <w:bCs/>
                <w:sz w:val="22"/>
                <w:lang w:eastAsia="zh-CN"/>
              </w:rPr>
            </w:pPr>
            <w:r>
              <w:rPr>
                <w:rFonts w:hint="eastAsia"/>
                <w:bCs/>
                <w:sz w:val="22"/>
                <w:lang w:eastAsia="zh-CN"/>
              </w:rPr>
              <w:t xml:space="preserve">As we discussed in Rel-15, UE should report the beam measurement </w:t>
            </w:r>
            <w:r>
              <w:rPr>
                <w:bCs/>
                <w:sz w:val="22"/>
                <w:lang w:eastAsia="zh-CN"/>
              </w:rPr>
              <w:t>results</w:t>
            </w:r>
            <w:r>
              <w:rPr>
                <w:rFonts w:hint="eastAsia"/>
                <w:bCs/>
                <w:sz w:val="22"/>
                <w:lang w:eastAsia="zh-CN"/>
              </w:rPr>
              <w:t xml:space="preserve">. </w:t>
            </w:r>
            <w:r>
              <w:rPr>
                <w:bCs/>
                <w:sz w:val="22"/>
                <w:lang w:eastAsia="zh-CN"/>
              </w:rPr>
              <w:t xml:space="preserve">Network may make the decision on handover based on cell level and/or beam level measurement results. It is reasonable for CHO to also follow this principle that beam level measurement results can be used for handover decision. </w:t>
            </w:r>
          </w:p>
        </w:tc>
      </w:tr>
      <w:tr w:rsidR="008012CA" w14:paraId="38CAEBD9" w14:textId="77777777">
        <w:tc>
          <w:tcPr>
            <w:tcW w:w="2088" w:type="dxa"/>
          </w:tcPr>
          <w:p w14:paraId="77F4214D" w14:textId="77777777" w:rsidR="008012CA" w:rsidRDefault="008012CA">
            <w:pPr>
              <w:spacing w:after="0"/>
              <w:jc w:val="both"/>
              <w:rPr>
                <w:bCs/>
                <w:sz w:val="22"/>
                <w:lang w:eastAsia="zh-CN"/>
              </w:rPr>
            </w:pPr>
            <w:r>
              <w:rPr>
                <w:rFonts w:hint="eastAsia"/>
                <w:bCs/>
                <w:sz w:val="22"/>
                <w:lang w:eastAsia="zh-CN"/>
              </w:rPr>
              <w:t>Xiaomi</w:t>
            </w:r>
          </w:p>
        </w:tc>
        <w:tc>
          <w:tcPr>
            <w:tcW w:w="1440" w:type="dxa"/>
          </w:tcPr>
          <w:p w14:paraId="6BAE702B" w14:textId="77777777" w:rsidR="008012CA" w:rsidRDefault="008012CA">
            <w:pPr>
              <w:spacing w:after="0"/>
              <w:jc w:val="both"/>
              <w:rPr>
                <w:bCs/>
                <w:sz w:val="22"/>
                <w:lang w:eastAsia="zh-CN"/>
              </w:rPr>
            </w:pPr>
            <w:r>
              <w:rPr>
                <w:rFonts w:hint="eastAsia"/>
                <w:bCs/>
                <w:sz w:val="22"/>
                <w:lang w:eastAsia="zh-CN"/>
              </w:rPr>
              <w:t>Yes</w:t>
            </w:r>
          </w:p>
        </w:tc>
        <w:tc>
          <w:tcPr>
            <w:tcW w:w="6327" w:type="dxa"/>
          </w:tcPr>
          <w:p w14:paraId="1E1222BA" w14:textId="77777777" w:rsidR="008012CA" w:rsidRDefault="008012CA">
            <w:pPr>
              <w:spacing w:after="0"/>
              <w:jc w:val="both"/>
              <w:rPr>
                <w:bCs/>
                <w:sz w:val="22"/>
                <w:lang w:eastAsia="zh-CN"/>
              </w:rPr>
            </w:pPr>
            <w:r>
              <w:rPr>
                <w:bCs/>
                <w:sz w:val="22"/>
                <w:lang w:eastAsia="zh-CN"/>
              </w:rPr>
              <w:t>Cell level quality is used to trigger the CHO and b</w:t>
            </w:r>
            <w:r>
              <w:rPr>
                <w:rFonts w:hint="eastAsia"/>
                <w:bCs/>
                <w:sz w:val="22"/>
                <w:lang w:eastAsia="zh-CN"/>
              </w:rPr>
              <w:t xml:space="preserve">eam </w:t>
            </w:r>
            <w:r>
              <w:rPr>
                <w:bCs/>
                <w:sz w:val="22"/>
                <w:lang w:eastAsia="zh-CN"/>
              </w:rPr>
              <w:t>level quality is beneficial for the beam selection in target gNB.</w:t>
            </w:r>
          </w:p>
        </w:tc>
      </w:tr>
      <w:tr w:rsidR="008012CA" w14:paraId="00D23398" w14:textId="77777777">
        <w:tc>
          <w:tcPr>
            <w:tcW w:w="2088" w:type="dxa"/>
          </w:tcPr>
          <w:p w14:paraId="5BC6B919" w14:textId="77777777" w:rsidR="008012CA" w:rsidRDefault="008012CA">
            <w:pPr>
              <w:spacing w:after="0"/>
              <w:jc w:val="both"/>
              <w:rPr>
                <w:bCs/>
                <w:sz w:val="22"/>
                <w:lang w:eastAsia="zh-CN"/>
              </w:rPr>
            </w:pPr>
            <w:r>
              <w:rPr>
                <w:rFonts w:hint="eastAsia"/>
                <w:bCs/>
                <w:sz w:val="22"/>
                <w:lang w:eastAsia="zh-CN"/>
              </w:rPr>
              <w:t>OPPO</w:t>
            </w:r>
          </w:p>
        </w:tc>
        <w:tc>
          <w:tcPr>
            <w:tcW w:w="1440" w:type="dxa"/>
          </w:tcPr>
          <w:p w14:paraId="71B7E90B" w14:textId="77777777" w:rsidR="008012CA" w:rsidRDefault="008012CA">
            <w:pPr>
              <w:spacing w:after="0"/>
              <w:jc w:val="both"/>
              <w:rPr>
                <w:bCs/>
                <w:sz w:val="22"/>
                <w:lang w:eastAsia="zh-CN"/>
              </w:rPr>
            </w:pPr>
            <w:r>
              <w:rPr>
                <w:rFonts w:hint="eastAsia"/>
                <w:bCs/>
                <w:sz w:val="22"/>
                <w:lang w:eastAsia="zh-CN"/>
              </w:rPr>
              <w:t>No</w:t>
            </w:r>
          </w:p>
        </w:tc>
        <w:tc>
          <w:tcPr>
            <w:tcW w:w="6327" w:type="dxa"/>
          </w:tcPr>
          <w:p w14:paraId="37743997" w14:textId="77777777" w:rsidR="008012CA" w:rsidRDefault="008012CA">
            <w:pPr>
              <w:spacing w:after="0"/>
              <w:jc w:val="both"/>
              <w:rPr>
                <w:bCs/>
                <w:sz w:val="22"/>
                <w:lang w:eastAsia="zh-CN"/>
              </w:rPr>
            </w:pPr>
            <w:r>
              <w:rPr>
                <w:bCs/>
                <w:sz w:val="22"/>
                <w:lang w:eastAsia="zh-CN"/>
              </w:rPr>
              <w:t>W</w:t>
            </w:r>
            <w:r>
              <w:rPr>
                <w:rFonts w:hint="eastAsia"/>
                <w:bCs/>
                <w:sz w:val="22"/>
                <w:lang w:eastAsia="zh-CN"/>
              </w:rPr>
              <w:t xml:space="preserve">e </w:t>
            </w:r>
            <w:r>
              <w:rPr>
                <w:bCs/>
                <w:sz w:val="22"/>
                <w:lang w:eastAsia="zh-CN"/>
              </w:rPr>
              <w:t>think cell quality-based condition should be baseline for UE to decide the target cell. Meanwhile we would also like to see what kind of flexibility can be achieved by beam quality-based condition.</w:t>
            </w:r>
          </w:p>
        </w:tc>
      </w:tr>
      <w:tr w:rsidR="008012CA" w14:paraId="36C2D85B" w14:textId="77777777">
        <w:tc>
          <w:tcPr>
            <w:tcW w:w="2088" w:type="dxa"/>
          </w:tcPr>
          <w:p w14:paraId="1B120A9D" w14:textId="77777777" w:rsidR="008012CA" w:rsidRDefault="008012CA">
            <w:pPr>
              <w:spacing w:after="0"/>
              <w:jc w:val="both"/>
              <w:rPr>
                <w:bCs/>
                <w:sz w:val="22"/>
                <w:lang w:eastAsia="zh-CN"/>
              </w:rPr>
            </w:pPr>
            <w:r>
              <w:rPr>
                <w:bCs/>
                <w:sz w:val="22"/>
                <w:lang w:eastAsia="zh-CN"/>
              </w:rPr>
              <w:t>Spreadtrum</w:t>
            </w:r>
          </w:p>
        </w:tc>
        <w:tc>
          <w:tcPr>
            <w:tcW w:w="1440" w:type="dxa"/>
          </w:tcPr>
          <w:p w14:paraId="1E2DEBF3" w14:textId="77777777" w:rsidR="008012CA" w:rsidRDefault="008012CA">
            <w:pPr>
              <w:spacing w:after="0"/>
              <w:jc w:val="both"/>
              <w:rPr>
                <w:bCs/>
                <w:sz w:val="22"/>
                <w:lang w:eastAsia="zh-CN"/>
              </w:rPr>
            </w:pPr>
            <w:r>
              <w:rPr>
                <w:bCs/>
                <w:sz w:val="22"/>
                <w:lang w:eastAsia="zh-CN"/>
              </w:rPr>
              <w:t>No</w:t>
            </w:r>
          </w:p>
        </w:tc>
        <w:tc>
          <w:tcPr>
            <w:tcW w:w="6327" w:type="dxa"/>
          </w:tcPr>
          <w:p w14:paraId="62C1901F" w14:textId="77777777" w:rsidR="008012CA" w:rsidRDefault="008012CA">
            <w:pPr>
              <w:spacing w:after="0"/>
              <w:jc w:val="both"/>
              <w:rPr>
                <w:bCs/>
                <w:sz w:val="22"/>
                <w:lang w:eastAsia="zh-CN"/>
              </w:rPr>
            </w:pPr>
            <w:r>
              <w:rPr>
                <w:rFonts w:hint="eastAsia"/>
                <w:bCs/>
                <w:sz w:val="22"/>
                <w:lang w:eastAsia="zh-CN"/>
              </w:rPr>
              <w:t xml:space="preserve">Handover trigger </w:t>
            </w:r>
            <w:r>
              <w:rPr>
                <w:bCs/>
                <w:sz w:val="22"/>
                <w:lang w:eastAsia="zh-CN"/>
              </w:rPr>
              <w:t>condition</w:t>
            </w:r>
            <w:r>
              <w:rPr>
                <w:rFonts w:hint="eastAsia"/>
                <w:bCs/>
                <w:sz w:val="22"/>
                <w:lang w:eastAsia="zh-CN"/>
              </w:rPr>
              <w:t xml:space="preserve"> is based on cell level quality. UE can take beam level quality into account</w:t>
            </w:r>
            <w:r>
              <w:rPr>
                <w:bCs/>
                <w:sz w:val="22"/>
                <w:lang w:eastAsia="zh-CN"/>
              </w:rPr>
              <w:t xml:space="preserve"> for the selection of target beam to access.</w:t>
            </w:r>
          </w:p>
        </w:tc>
      </w:tr>
      <w:tr w:rsidR="008012CA" w14:paraId="0B33C6F9" w14:textId="77777777">
        <w:tc>
          <w:tcPr>
            <w:tcW w:w="2088" w:type="dxa"/>
          </w:tcPr>
          <w:p w14:paraId="6BF2EA2E" w14:textId="77777777" w:rsidR="008012CA" w:rsidRDefault="008012CA">
            <w:pPr>
              <w:spacing w:after="0"/>
              <w:jc w:val="both"/>
              <w:rPr>
                <w:bCs/>
                <w:sz w:val="22"/>
                <w:lang w:eastAsia="zh-CN"/>
              </w:rPr>
            </w:pPr>
            <w:r>
              <w:rPr>
                <w:bCs/>
                <w:sz w:val="22"/>
                <w:lang w:eastAsia="zh-CN"/>
              </w:rPr>
              <w:t xml:space="preserve">Intel </w:t>
            </w:r>
          </w:p>
        </w:tc>
        <w:tc>
          <w:tcPr>
            <w:tcW w:w="1440" w:type="dxa"/>
          </w:tcPr>
          <w:p w14:paraId="610EDFB8" w14:textId="77777777" w:rsidR="008012CA" w:rsidRDefault="008012CA">
            <w:pPr>
              <w:spacing w:after="0"/>
              <w:jc w:val="both"/>
              <w:rPr>
                <w:bCs/>
                <w:sz w:val="22"/>
                <w:lang w:eastAsia="zh-CN"/>
              </w:rPr>
            </w:pPr>
          </w:p>
        </w:tc>
        <w:tc>
          <w:tcPr>
            <w:tcW w:w="6327" w:type="dxa"/>
          </w:tcPr>
          <w:p w14:paraId="12A97D2C" w14:textId="77777777" w:rsidR="008012CA" w:rsidRDefault="008012CA">
            <w:pPr>
              <w:spacing w:after="0"/>
              <w:jc w:val="both"/>
              <w:rPr>
                <w:bCs/>
                <w:sz w:val="22"/>
                <w:lang w:eastAsia="zh-CN"/>
              </w:rPr>
            </w:pPr>
            <w:r>
              <w:rPr>
                <w:bCs/>
                <w:sz w:val="22"/>
                <w:lang w:eastAsia="zh-CN"/>
              </w:rPr>
              <w:t xml:space="preserve">We also agree cell level quality should be the baseline, and open to discuss whether beam quality could provide additional benefit or not. </w:t>
            </w:r>
          </w:p>
        </w:tc>
      </w:tr>
      <w:tr w:rsidR="008012CA" w14:paraId="5215E92D" w14:textId="77777777">
        <w:tc>
          <w:tcPr>
            <w:tcW w:w="2088" w:type="dxa"/>
          </w:tcPr>
          <w:p w14:paraId="5C64E498" w14:textId="77777777" w:rsidR="008012CA" w:rsidRDefault="008012CA">
            <w:pPr>
              <w:spacing w:after="0"/>
              <w:jc w:val="both"/>
              <w:rPr>
                <w:bCs/>
                <w:sz w:val="22"/>
                <w:lang w:eastAsia="zh-CN"/>
              </w:rPr>
            </w:pPr>
            <w:r>
              <w:rPr>
                <w:bCs/>
                <w:sz w:val="22"/>
                <w:lang w:eastAsia="zh-CN"/>
              </w:rPr>
              <w:t>CATT</w:t>
            </w:r>
          </w:p>
        </w:tc>
        <w:tc>
          <w:tcPr>
            <w:tcW w:w="1440" w:type="dxa"/>
          </w:tcPr>
          <w:p w14:paraId="25A28685" w14:textId="77777777" w:rsidR="008012CA" w:rsidRDefault="008012CA">
            <w:pPr>
              <w:spacing w:after="0"/>
              <w:jc w:val="both"/>
              <w:rPr>
                <w:bCs/>
                <w:sz w:val="22"/>
                <w:lang w:eastAsia="zh-CN"/>
              </w:rPr>
            </w:pPr>
            <w:r>
              <w:rPr>
                <w:bCs/>
                <w:sz w:val="22"/>
                <w:lang w:eastAsia="zh-CN"/>
              </w:rPr>
              <w:t>No</w:t>
            </w:r>
          </w:p>
        </w:tc>
        <w:tc>
          <w:tcPr>
            <w:tcW w:w="6327" w:type="dxa"/>
          </w:tcPr>
          <w:p w14:paraId="670F53FC" w14:textId="77777777" w:rsidR="008012CA" w:rsidRDefault="008012CA">
            <w:pPr>
              <w:spacing w:after="0"/>
              <w:jc w:val="both"/>
              <w:rPr>
                <w:bCs/>
                <w:sz w:val="22"/>
                <w:lang w:eastAsia="zh-CN"/>
              </w:rPr>
            </w:pPr>
            <w:r>
              <w:rPr>
                <w:bCs/>
                <w:sz w:val="22"/>
                <w:lang w:eastAsia="zh-CN"/>
              </w:rPr>
              <w:t>A</w:t>
            </w:r>
            <w:r>
              <w:rPr>
                <w:rFonts w:hint="eastAsia"/>
                <w:bCs/>
                <w:sz w:val="22"/>
                <w:lang w:eastAsia="zh-CN"/>
              </w:rPr>
              <w:t>gree with Nokia, the</w:t>
            </w:r>
            <w:r>
              <w:rPr>
                <w:bCs/>
                <w:sz w:val="22"/>
                <w:lang w:eastAsia="zh-CN"/>
              </w:rPr>
              <w:t xml:space="preserve"> condition for HO execution</w:t>
            </w:r>
            <w:r>
              <w:rPr>
                <w:rFonts w:hint="eastAsia"/>
                <w:bCs/>
                <w:sz w:val="22"/>
                <w:lang w:eastAsia="zh-CN"/>
              </w:rPr>
              <w:t xml:space="preserve"> should be based on cell level</w:t>
            </w:r>
            <w:r>
              <w:rPr>
                <w:bCs/>
                <w:sz w:val="22"/>
                <w:lang w:eastAsia="zh-CN"/>
              </w:rPr>
              <w:t xml:space="preserve"> and not on beam level.</w:t>
            </w:r>
          </w:p>
        </w:tc>
      </w:tr>
      <w:tr w:rsidR="008012CA" w14:paraId="227A8AB3" w14:textId="77777777">
        <w:tc>
          <w:tcPr>
            <w:tcW w:w="2088" w:type="dxa"/>
          </w:tcPr>
          <w:p w14:paraId="2D9F3C24" w14:textId="77777777" w:rsidR="008012CA" w:rsidRDefault="008012CA">
            <w:pPr>
              <w:spacing w:after="0"/>
              <w:jc w:val="both"/>
              <w:rPr>
                <w:bCs/>
                <w:sz w:val="22"/>
                <w:lang w:eastAsia="zh-CN"/>
              </w:rPr>
            </w:pPr>
            <w:r>
              <w:rPr>
                <w:bCs/>
                <w:sz w:val="22"/>
                <w:lang w:eastAsia="zh-CN"/>
              </w:rPr>
              <w:t>Panasonic</w:t>
            </w:r>
          </w:p>
        </w:tc>
        <w:tc>
          <w:tcPr>
            <w:tcW w:w="1440" w:type="dxa"/>
          </w:tcPr>
          <w:p w14:paraId="50D2EDEB" w14:textId="77777777" w:rsidR="008012CA" w:rsidRDefault="008012CA">
            <w:pPr>
              <w:spacing w:after="0"/>
              <w:jc w:val="both"/>
              <w:rPr>
                <w:bCs/>
                <w:sz w:val="22"/>
                <w:lang w:eastAsia="zh-CN"/>
              </w:rPr>
            </w:pPr>
            <w:r>
              <w:rPr>
                <w:bCs/>
                <w:sz w:val="22"/>
                <w:lang w:eastAsia="zh-CN"/>
              </w:rPr>
              <w:t>FFS</w:t>
            </w:r>
          </w:p>
        </w:tc>
        <w:tc>
          <w:tcPr>
            <w:tcW w:w="6327" w:type="dxa"/>
          </w:tcPr>
          <w:p w14:paraId="46FE3D18" w14:textId="77777777" w:rsidR="008012CA" w:rsidRDefault="008012CA">
            <w:pPr>
              <w:spacing w:after="0"/>
              <w:jc w:val="both"/>
              <w:rPr>
                <w:bCs/>
                <w:sz w:val="22"/>
                <w:lang w:eastAsia="zh-CN"/>
              </w:rPr>
            </w:pPr>
            <w:r>
              <w:rPr>
                <w:rFonts w:eastAsia="Malgun Gothic"/>
                <w:bCs/>
                <w:sz w:val="22"/>
                <w:lang w:eastAsia="ko-KR"/>
              </w:rPr>
              <w:t>We think event A1-A5 should be considered as the baseline for the CHO execution conditions. It should be FFS whether we need to consider more conditions other than A1-A5.</w:t>
            </w:r>
          </w:p>
        </w:tc>
      </w:tr>
      <w:tr w:rsidR="008012CA" w:rsidRPr="00485C3E" w14:paraId="69068D6B" w14:textId="77777777">
        <w:tc>
          <w:tcPr>
            <w:tcW w:w="2088" w:type="dxa"/>
          </w:tcPr>
          <w:p w14:paraId="5227CBB8" w14:textId="77777777" w:rsidR="008012CA" w:rsidRPr="00485C3E" w:rsidRDefault="008012CA">
            <w:pPr>
              <w:spacing w:after="0"/>
              <w:jc w:val="both"/>
              <w:rPr>
                <w:rFonts w:eastAsia="Yu Mincho"/>
                <w:bCs/>
                <w:sz w:val="22"/>
                <w:lang w:eastAsia="ja-JP"/>
              </w:rPr>
            </w:pPr>
            <w:r>
              <w:rPr>
                <w:rFonts w:eastAsia="Yu Mincho" w:hint="eastAsia"/>
                <w:bCs/>
                <w:sz w:val="22"/>
                <w:lang w:eastAsia="ja-JP"/>
              </w:rPr>
              <w:t>NEC</w:t>
            </w:r>
          </w:p>
        </w:tc>
        <w:tc>
          <w:tcPr>
            <w:tcW w:w="1440" w:type="dxa"/>
          </w:tcPr>
          <w:p w14:paraId="5BBF31C0" w14:textId="77777777" w:rsidR="008012CA" w:rsidRPr="00485C3E" w:rsidRDefault="008012CA">
            <w:pPr>
              <w:spacing w:after="0"/>
              <w:jc w:val="both"/>
              <w:rPr>
                <w:rFonts w:eastAsia="Yu Mincho"/>
                <w:bCs/>
                <w:sz w:val="22"/>
                <w:lang w:eastAsia="ja-JP"/>
              </w:rPr>
            </w:pPr>
            <w:r>
              <w:rPr>
                <w:rFonts w:eastAsia="Yu Mincho" w:hint="eastAsia"/>
                <w:bCs/>
                <w:sz w:val="22"/>
                <w:lang w:eastAsia="ja-JP"/>
              </w:rPr>
              <w:t>No</w:t>
            </w:r>
          </w:p>
        </w:tc>
        <w:tc>
          <w:tcPr>
            <w:tcW w:w="6327" w:type="dxa"/>
          </w:tcPr>
          <w:p w14:paraId="50E47FC5" w14:textId="77777777" w:rsidR="008012CA" w:rsidRPr="00485C3E" w:rsidRDefault="008012CA">
            <w:pPr>
              <w:spacing w:after="0"/>
              <w:jc w:val="both"/>
              <w:rPr>
                <w:rFonts w:eastAsia="Yu Mincho"/>
                <w:bCs/>
                <w:sz w:val="22"/>
                <w:lang w:eastAsia="ja-JP"/>
              </w:rPr>
            </w:pPr>
            <w:r>
              <w:rPr>
                <w:rFonts w:eastAsia="Yu Mincho" w:hint="eastAsia"/>
                <w:bCs/>
                <w:sz w:val="22"/>
                <w:lang w:eastAsia="ja-JP"/>
              </w:rPr>
              <w:t xml:space="preserve">The basic mechanism </w:t>
            </w:r>
            <w:r>
              <w:rPr>
                <w:rFonts w:eastAsia="Yu Mincho"/>
                <w:bCs/>
                <w:sz w:val="22"/>
                <w:lang w:eastAsia="ja-JP"/>
              </w:rPr>
              <w:t xml:space="preserve">(i.e. </w:t>
            </w:r>
            <w:r>
              <w:rPr>
                <w:rFonts w:eastAsia="Yu Mincho" w:hint="eastAsia"/>
                <w:bCs/>
                <w:sz w:val="22"/>
                <w:lang w:eastAsia="ja-JP"/>
              </w:rPr>
              <w:t>cell level mobility</w:t>
            </w:r>
            <w:r>
              <w:rPr>
                <w:rFonts w:eastAsia="Yu Mincho"/>
                <w:bCs/>
                <w:sz w:val="22"/>
                <w:lang w:eastAsia="ja-JP"/>
              </w:rPr>
              <w:t>) should be kept, unless there is specific reason for this in the CHO.</w:t>
            </w:r>
          </w:p>
        </w:tc>
      </w:tr>
      <w:tr w:rsidR="008012CA" w14:paraId="0C7848DA" w14:textId="77777777">
        <w:tc>
          <w:tcPr>
            <w:tcW w:w="2088" w:type="dxa"/>
          </w:tcPr>
          <w:p w14:paraId="3B6C2E71" w14:textId="77777777" w:rsidR="008012CA" w:rsidRDefault="008012CA">
            <w:pPr>
              <w:spacing w:after="0"/>
              <w:jc w:val="both"/>
              <w:rPr>
                <w:rFonts w:eastAsia="Yu Mincho"/>
                <w:bCs/>
                <w:sz w:val="22"/>
                <w:lang w:eastAsia="ja-JP"/>
              </w:rPr>
            </w:pPr>
            <w:r>
              <w:rPr>
                <w:rFonts w:ascii="BatangChe" w:eastAsia="BatangChe" w:hAnsi="BatangChe" w:cs="BatangChe"/>
                <w:bCs/>
                <w:sz w:val="22"/>
                <w:lang w:eastAsia="ko-KR"/>
              </w:rPr>
              <w:t>Samsung</w:t>
            </w:r>
            <w:r>
              <w:rPr>
                <w:rFonts w:ascii="BatangChe" w:eastAsia="BatangChe" w:hAnsi="BatangChe" w:cs="BatangChe" w:hint="eastAsia"/>
                <w:bCs/>
                <w:sz w:val="22"/>
                <w:lang w:eastAsia="ko-KR"/>
              </w:rPr>
              <w:t xml:space="preserve"> </w:t>
            </w:r>
          </w:p>
        </w:tc>
        <w:tc>
          <w:tcPr>
            <w:tcW w:w="1440" w:type="dxa"/>
          </w:tcPr>
          <w:p w14:paraId="403E8675" w14:textId="77777777" w:rsidR="008012CA" w:rsidRDefault="008012CA">
            <w:pPr>
              <w:spacing w:after="0"/>
              <w:jc w:val="both"/>
              <w:rPr>
                <w:rFonts w:eastAsia="Yu Mincho"/>
                <w:bCs/>
                <w:sz w:val="22"/>
                <w:lang w:eastAsia="ja-JP"/>
              </w:rPr>
            </w:pPr>
            <w:r>
              <w:rPr>
                <w:rFonts w:eastAsia="Malgun Gothic" w:hint="eastAsia"/>
                <w:bCs/>
                <w:sz w:val="22"/>
                <w:lang w:eastAsia="ko-KR"/>
              </w:rPr>
              <w:t>No</w:t>
            </w:r>
          </w:p>
        </w:tc>
        <w:tc>
          <w:tcPr>
            <w:tcW w:w="6327" w:type="dxa"/>
          </w:tcPr>
          <w:p w14:paraId="39B91570" w14:textId="77777777" w:rsidR="008012CA" w:rsidRDefault="008012CA">
            <w:pPr>
              <w:spacing w:after="0"/>
              <w:jc w:val="both"/>
              <w:rPr>
                <w:rFonts w:eastAsia="Yu Mincho"/>
                <w:bCs/>
                <w:sz w:val="22"/>
                <w:lang w:eastAsia="ja-JP"/>
              </w:rPr>
            </w:pPr>
            <w:r>
              <w:rPr>
                <w:rFonts w:eastAsia="Malgun Gothic"/>
                <w:bCs/>
                <w:sz w:val="22"/>
                <w:lang w:eastAsia="ko-KR"/>
              </w:rPr>
              <w:t xml:space="preserve">We agree with Ax event for the condition. However, for the beam level determination is too much since cell level measurement is used for the triggering the MR, and beam result is regarded as the side information in NR legacy HO. If beam result is necessary, then UE will report that in MR configured by the network before the CHO command, but the determination of CHO should be based on the cell level measurement. As in answer for the question 3, assuming CFRA resource is not so scared, and thus this CFRA resource is allocated to </w:t>
            </w:r>
            <w:r>
              <w:rPr>
                <w:rFonts w:eastAsia="Malgun Gothic"/>
                <w:bCs/>
                <w:sz w:val="22"/>
                <w:lang w:eastAsia="ko-KR"/>
              </w:rPr>
              <w:lastRenderedPageBreak/>
              <w:t>each of beams (wide beam), then why do we have to consider the results of individual beams too for CHO ?</w:t>
            </w:r>
          </w:p>
        </w:tc>
      </w:tr>
      <w:tr w:rsidR="008012CA" w14:paraId="64AA7C1C" w14:textId="77777777">
        <w:tc>
          <w:tcPr>
            <w:tcW w:w="2088" w:type="dxa"/>
          </w:tcPr>
          <w:p w14:paraId="7D8F7A87" w14:textId="77777777" w:rsidR="008012CA" w:rsidRDefault="008012CA">
            <w:pPr>
              <w:spacing w:after="0"/>
              <w:jc w:val="both"/>
              <w:rPr>
                <w:rFonts w:ascii="BatangChe" w:eastAsia="BatangChe" w:hAnsi="BatangChe" w:cs="BatangChe"/>
                <w:bCs/>
                <w:sz w:val="22"/>
                <w:lang w:eastAsia="ko-KR"/>
              </w:rPr>
            </w:pPr>
            <w:r>
              <w:rPr>
                <w:bCs/>
                <w:sz w:val="22"/>
                <w:lang w:eastAsia="zh-CN"/>
              </w:rPr>
              <w:lastRenderedPageBreak/>
              <w:t>Huawei, HiSilicon</w:t>
            </w:r>
          </w:p>
        </w:tc>
        <w:tc>
          <w:tcPr>
            <w:tcW w:w="1440" w:type="dxa"/>
          </w:tcPr>
          <w:p w14:paraId="045C9B1C" w14:textId="77777777" w:rsidR="008012CA" w:rsidRDefault="008012CA">
            <w:pPr>
              <w:spacing w:after="0"/>
              <w:jc w:val="both"/>
              <w:rPr>
                <w:rFonts w:eastAsia="Malgun Gothic"/>
                <w:bCs/>
                <w:sz w:val="22"/>
                <w:lang w:eastAsia="ko-KR"/>
              </w:rPr>
            </w:pPr>
            <w:r>
              <w:rPr>
                <w:rFonts w:eastAsia="Malgun Gothic"/>
                <w:bCs/>
                <w:sz w:val="22"/>
                <w:lang w:eastAsia="ko-KR"/>
              </w:rPr>
              <w:t>Not now</w:t>
            </w:r>
          </w:p>
        </w:tc>
        <w:tc>
          <w:tcPr>
            <w:tcW w:w="6327" w:type="dxa"/>
          </w:tcPr>
          <w:p w14:paraId="6FB743A1" w14:textId="77777777" w:rsidR="008012CA" w:rsidRDefault="008012CA">
            <w:pPr>
              <w:spacing w:after="0"/>
              <w:jc w:val="both"/>
              <w:rPr>
                <w:rFonts w:eastAsia="Malgun Gothic"/>
                <w:bCs/>
                <w:sz w:val="22"/>
                <w:lang w:eastAsia="ko-KR"/>
              </w:rPr>
            </w:pPr>
            <w:r>
              <w:rPr>
                <w:rFonts w:eastAsia="Malgun Gothic"/>
                <w:bCs/>
                <w:sz w:val="22"/>
                <w:lang w:eastAsia="ko-KR"/>
              </w:rPr>
              <w:t>If CHO is adopted by NR, this is detailed design which will be further discussed.</w:t>
            </w:r>
          </w:p>
        </w:tc>
      </w:tr>
      <w:tr w:rsidR="008012CA" w14:paraId="59F8401E" w14:textId="77777777">
        <w:tc>
          <w:tcPr>
            <w:tcW w:w="2088" w:type="dxa"/>
            <w:tcBorders>
              <w:top w:val="single" w:sz="4" w:space="0" w:color="auto"/>
              <w:left w:val="single" w:sz="4" w:space="0" w:color="auto"/>
              <w:bottom w:val="single" w:sz="4" w:space="0" w:color="auto"/>
              <w:right w:val="single" w:sz="4" w:space="0" w:color="auto"/>
            </w:tcBorders>
          </w:tcPr>
          <w:p w14:paraId="7B682B7D" w14:textId="77777777" w:rsidR="008012CA" w:rsidRDefault="008012CA">
            <w:pPr>
              <w:spacing w:after="0"/>
              <w:jc w:val="both"/>
              <w:rPr>
                <w:bCs/>
                <w:sz w:val="22"/>
                <w:lang w:eastAsia="zh-CN"/>
              </w:rPr>
            </w:pPr>
            <w:r>
              <w:rPr>
                <w:bCs/>
                <w:sz w:val="22"/>
                <w:lang w:eastAsia="zh-CN"/>
              </w:rPr>
              <w:t>MediaTek</w:t>
            </w:r>
          </w:p>
        </w:tc>
        <w:tc>
          <w:tcPr>
            <w:tcW w:w="1440" w:type="dxa"/>
            <w:tcBorders>
              <w:top w:val="single" w:sz="4" w:space="0" w:color="auto"/>
              <w:left w:val="single" w:sz="4" w:space="0" w:color="auto"/>
              <w:bottom w:val="single" w:sz="4" w:space="0" w:color="auto"/>
              <w:right w:val="single" w:sz="4" w:space="0" w:color="auto"/>
            </w:tcBorders>
          </w:tcPr>
          <w:p w14:paraId="66595B23"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0D0A29F4" w14:textId="77777777" w:rsidR="008012CA" w:rsidRDefault="008012CA">
            <w:pPr>
              <w:spacing w:after="0"/>
              <w:jc w:val="both"/>
              <w:rPr>
                <w:rFonts w:eastAsia="Malgun Gothic"/>
                <w:bCs/>
                <w:sz w:val="22"/>
                <w:lang w:eastAsia="ko-KR"/>
              </w:rPr>
            </w:pPr>
            <w:r>
              <w:rPr>
                <w:rFonts w:eastAsia="Malgun Gothic"/>
                <w:bCs/>
                <w:sz w:val="22"/>
                <w:lang w:eastAsia="ko-KR"/>
              </w:rPr>
              <w:t>Cell quality is derived from beam quality, so anyway beam quality is considered. We may also define conditions (for HO execution) based on individual beam quality.</w:t>
            </w:r>
          </w:p>
        </w:tc>
      </w:tr>
      <w:tr w:rsidR="008012CA" w14:paraId="621B3878" w14:textId="77777777">
        <w:tc>
          <w:tcPr>
            <w:tcW w:w="2088" w:type="dxa"/>
            <w:tcBorders>
              <w:top w:val="single" w:sz="4" w:space="0" w:color="auto"/>
              <w:left w:val="single" w:sz="4" w:space="0" w:color="auto"/>
              <w:bottom w:val="single" w:sz="4" w:space="0" w:color="auto"/>
              <w:right w:val="single" w:sz="4" w:space="0" w:color="auto"/>
            </w:tcBorders>
          </w:tcPr>
          <w:p w14:paraId="23C0ADDF" w14:textId="77777777" w:rsidR="008012CA" w:rsidRDefault="008012CA">
            <w:pPr>
              <w:spacing w:after="0"/>
              <w:jc w:val="both"/>
              <w:rPr>
                <w:bCs/>
                <w:sz w:val="22"/>
                <w:lang w:eastAsia="zh-CN"/>
              </w:rPr>
            </w:pPr>
            <w:r>
              <w:rPr>
                <w:rFonts w:eastAsia="Malgun Gothic" w:hint="eastAsia"/>
                <w:bCs/>
                <w:sz w:val="22"/>
                <w:lang w:eastAsia="ko-KR"/>
              </w:rPr>
              <w:t>LG</w:t>
            </w:r>
          </w:p>
        </w:tc>
        <w:tc>
          <w:tcPr>
            <w:tcW w:w="1440" w:type="dxa"/>
            <w:tcBorders>
              <w:top w:val="single" w:sz="4" w:space="0" w:color="auto"/>
              <w:left w:val="single" w:sz="4" w:space="0" w:color="auto"/>
              <w:bottom w:val="single" w:sz="4" w:space="0" w:color="auto"/>
              <w:right w:val="single" w:sz="4" w:space="0" w:color="auto"/>
            </w:tcBorders>
          </w:tcPr>
          <w:p w14:paraId="31DAF7DD" w14:textId="77777777" w:rsidR="008012CA" w:rsidRDefault="008012CA">
            <w:pPr>
              <w:spacing w:after="0"/>
              <w:jc w:val="both"/>
              <w:rPr>
                <w:rFonts w:eastAsia="Malgun Gothic"/>
                <w:bCs/>
                <w:sz w:val="22"/>
                <w:lang w:eastAsia="ko-KR"/>
              </w:rPr>
            </w:pPr>
            <w:r>
              <w:rPr>
                <w:rFonts w:eastAsia="Malgun Gothic" w:hint="eastAsia"/>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3863A770" w14:textId="77777777" w:rsidR="008012CA" w:rsidRDefault="008012CA">
            <w:pPr>
              <w:spacing w:after="0"/>
              <w:jc w:val="both"/>
              <w:rPr>
                <w:rFonts w:eastAsia="Malgun Gothic"/>
                <w:bCs/>
                <w:sz w:val="22"/>
                <w:lang w:eastAsia="ko-KR"/>
              </w:rPr>
            </w:pPr>
            <w:r>
              <w:rPr>
                <w:rFonts w:eastAsia="Malgun Gothic" w:hint="eastAsia"/>
                <w:bCs/>
                <w:sz w:val="22"/>
                <w:lang w:eastAsia="ko-KR"/>
              </w:rPr>
              <w:t xml:space="preserve">We agree that </w:t>
            </w:r>
            <w:r>
              <w:rPr>
                <w:rFonts w:eastAsia="Malgun Gothic"/>
                <w:bCs/>
                <w:sz w:val="22"/>
                <w:lang w:eastAsia="ko-KR"/>
              </w:rPr>
              <w:t>cell level quality should be baseline to be a triggering condition and beam level quality can be optional. But, in NR, the UE may need to consider the number of good beams when multiple candidate cells are configured.</w:t>
            </w:r>
          </w:p>
        </w:tc>
      </w:tr>
      <w:tr w:rsidR="008012CA" w14:paraId="0AA3844E" w14:textId="77777777">
        <w:tc>
          <w:tcPr>
            <w:tcW w:w="2088" w:type="dxa"/>
            <w:tcBorders>
              <w:top w:val="single" w:sz="4" w:space="0" w:color="auto"/>
              <w:left w:val="single" w:sz="4" w:space="0" w:color="auto"/>
              <w:bottom w:val="single" w:sz="4" w:space="0" w:color="auto"/>
              <w:right w:val="single" w:sz="4" w:space="0" w:color="auto"/>
            </w:tcBorders>
          </w:tcPr>
          <w:p w14:paraId="49524A0E" w14:textId="77777777" w:rsidR="008012CA" w:rsidRDefault="008012CA">
            <w:pPr>
              <w:spacing w:after="0"/>
              <w:jc w:val="both"/>
              <w:rPr>
                <w:rFonts w:eastAsia="Malgun Gothic"/>
                <w:bCs/>
                <w:sz w:val="22"/>
                <w:lang w:eastAsia="ko-KR"/>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74EFDB97"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30C82E43" w14:textId="77777777" w:rsidR="008012CA" w:rsidRDefault="008012CA">
            <w:pPr>
              <w:spacing w:after="0"/>
              <w:jc w:val="both"/>
              <w:rPr>
                <w:rFonts w:eastAsia="Malgun Gothic"/>
                <w:bCs/>
                <w:sz w:val="22"/>
                <w:lang w:eastAsia="ko-KR"/>
              </w:rPr>
            </w:pPr>
            <w:r>
              <w:rPr>
                <w:rFonts w:eastAsia="Malgun Gothic"/>
                <w:bCs/>
                <w:sz w:val="22"/>
                <w:lang w:eastAsia="ko-KR"/>
              </w:rPr>
              <w:t xml:space="preserve">We think it is beneficial to keep the options open. </w:t>
            </w:r>
          </w:p>
        </w:tc>
      </w:tr>
      <w:tr w:rsidR="00A711B1" w14:paraId="40380882" w14:textId="77777777" w:rsidTr="00A711B1">
        <w:tc>
          <w:tcPr>
            <w:tcW w:w="2088" w:type="dxa"/>
            <w:tcBorders>
              <w:top w:val="single" w:sz="4" w:space="0" w:color="auto"/>
              <w:left w:val="single" w:sz="4" w:space="0" w:color="auto"/>
              <w:bottom w:val="single" w:sz="4" w:space="0" w:color="auto"/>
              <w:right w:val="single" w:sz="4" w:space="0" w:color="auto"/>
            </w:tcBorders>
          </w:tcPr>
          <w:p w14:paraId="3E174E25" w14:textId="77777777" w:rsidR="00A711B1" w:rsidRDefault="00A711B1"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1F1DC8EB" w14:textId="77777777" w:rsidR="00A711B1" w:rsidRDefault="00A711B1" w:rsidP="008012CA">
            <w:pPr>
              <w:spacing w:after="0"/>
              <w:jc w:val="both"/>
              <w:rPr>
                <w:rFonts w:eastAsia="SimSun"/>
                <w:bCs/>
                <w:sz w:val="22"/>
                <w:lang w:eastAsia="zh-CN"/>
              </w:rPr>
            </w:pPr>
            <w:r>
              <w:rPr>
                <w:rFonts w:eastAsia="SimSun" w:hint="eastAsia"/>
                <w:bCs/>
                <w:sz w:val="22"/>
                <w:lang w:eastAsia="zh-CN"/>
              </w:rPr>
              <w:t>Maybe</w:t>
            </w:r>
          </w:p>
        </w:tc>
        <w:tc>
          <w:tcPr>
            <w:tcW w:w="6327" w:type="dxa"/>
            <w:tcBorders>
              <w:top w:val="single" w:sz="4" w:space="0" w:color="auto"/>
              <w:left w:val="single" w:sz="4" w:space="0" w:color="auto"/>
              <w:bottom w:val="single" w:sz="4" w:space="0" w:color="auto"/>
              <w:right w:val="single" w:sz="4" w:space="0" w:color="auto"/>
            </w:tcBorders>
          </w:tcPr>
          <w:p w14:paraId="54B1B34A" w14:textId="77777777" w:rsidR="00A711B1" w:rsidRDefault="00A711B1" w:rsidP="008012CA">
            <w:pPr>
              <w:spacing w:after="0"/>
              <w:jc w:val="both"/>
              <w:rPr>
                <w:rFonts w:eastAsia="Malgun Gothic"/>
                <w:bCs/>
                <w:sz w:val="22"/>
                <w:lang w:eastAsia="ko-KR"/>
              </w:rPr>
            </w:pPr>
            <w:r>
              <w:rPr>
                <w:rFonts w:eastAsia="Malgun Gothic" w:hint="eastAsia"/>
                <w:bCs/>
                <w:sz w:val="22"/>
                <w:lang w:eastAsia="ko-KR"/>
              </w:rPr>
              <w:t xml:space="preserve">Agree with other companies that the CHO condition should base on the cell level results. And the beam measurement result is just </w:t>
            </w:r>
            <w:r>
              <w:rPr>
                <w:rFonts w:eastAsia="Malgun Gothic"/>
                <w:bCs/>
                <w:sz w:val="22"/>
                <w:lang w:eastAsia="ko-KR"/>
              </w:rPr>
              <w:t>some</w:t>
            </w:r>
            <w:r>
              <w:rPr>
                <w:rFonts w:eastAsia="Malgun Gothic" w:hint="eastAsia"/>
                <w:bCs/>
                <w:sz w:val="22"/>
                <w:lang w:eastAsia="ko-KR"/>
              </w:rPr>
              <w:t xml:space="preserve"> kind of side information. However, we are open to discuss whether to consider beam information as some kind of extra input.</w:t>
            </w:r>
          </w:p>
        </w:tc>
      </w:tr>
      <w:tr w:rsidR="005366C1" w14:paraId="0B0D6E65" w14:textId="77777777" w:rsidTr="00A711B1">
        <w:tc>
          <w:tcPr>
            <w:tcW w:w="2088" w:type="dxa"/>
            <w:tcBorders>
              <w:top w:val="single" w:sz="4" w:space="0" w:color="auto"/>
              <w:left w:val="single" w:sz="4" w:space="0" w:color="auto"/>
              <w:bottom w:val="single" w:sz="4" w:space="0" w:color="auto"/>
              <w:right w:val="single" w:sz="4" w:space="0" w:color="auto"/>
            </w:tcBorders>
          </w:tcPr>
          <w:p w14:paraId="40AB28E9" w14:textId="77777777" w:rsidR="005366C1" w:rsidRDefault="005366C1" w:rsidP="008012CA">
            <w:pPr>
              <w:spacing w:after="0"/>
              <w:jc w:val="both"/>
              <w:rPr>
                <w:bCs/>
                <w:sz w:val="22"/>
                <w:lang w:eastAsia="zh-CN"/>
              </w:rPr>
            </w:pPr>
            <w:r>
              <w:rPr>
                <w:bCs/>
                <w:sz w:val="22"/>
                <w:lang w:eastAsia="zh-CN"/>
              </w:rPr>
              <w:t>Sony</w:t>
            </w:r>
          </w:p>
        </w:tc>
        <w:tc>
          <w:tcPr>
            <w:tcW w:w="1440" w:type="dxa"/>
            <w:tcBorders>
              <w:top w:val="single" w:sz="4" w:space="0" w:color="auto"/>
              <w:left w:val="single" w:sz="4" w:space="0" w:color="auto"/>
              <w:bottom w:val="single" w:sz="4" w:space="0" w:color="auto"/>
              <w:right w:val="single" w:sz="4" w:space="0" w:color="auto"/>
            </w:tcBorders>
          </w:tcPr>
          <w:p w14:paraId="014D49A4" w14:textId="77777777" w:rsidR="005366C1" w:rsidRDefault="005366C1" w:rsidP="008012CA">
            <w:pPr>
              <w:spacing w:after="0"/>
              <w:jc w:val="both"/>
              <w:rPr>
                <w:rFonts w:eastAsia="SimSun"/>
                <w:bCs/>
                <w:sz w:val="22"/>
                <w:lang w:eastAsia="zh-CN"/>
              </w:rPr>
            </w:pPr>
            <w:r>
              <w:rPr>
                <w:rFonts w:eastAsia="SimSun"/>
                <w:bCs/>
                <w:sz w:val="22"/>
                <w:lang w:eastAsia="zh-CN"/>
              </w:rPr>
              <w:t>Maybe</w:t>
            </w:r>
          </w:p>
        </w:tc>
        <w:tc>
          <w:tcPr>
            <w:tcW w:w="6327" w:type="dxa"/>
            <w:tcBorders>
              <w:top w:val="single" w:sz="4" w:space="0" w:color="auto"/>
              <w:left w:val="single" w:sz="4" w:space="0" w:color="auto"/>
              <w:bottom w:val="single" w:sz="4" w:space="0" w:color="auto"/>
              <w:right w:val="single" w:sz="4" w:space="0" w:color="auto"/>
            </w:tcBorders>
          </w:tcPr>
          <w:p w14:paraId="0D0EC7A3" w14:textId="77777777" w:rsidR="005366C1" w:rsidRDefault="005366C1" w:rsidP="008012CA">
            <w:pPr>
              <w:spacing w:after="0"/>
              <w:jc w:val="both"/>
              <w:rPr>
                <w:rFonts w:eastAsia="Malgun Gothic"/>
                <w:bCs/>
                <w:sz w:val="22"/>
                <w:lang w:eastAsia="ko-KR"/>
              </w:rPr>
            </w:pPr>
            <w:r>
              <w:rPr>
                <w:rFonts w:eastAsia="Malgun Gothic"/>
                <w:bCs/>
                <w:sz w:val="22"/>
                <w:lang w:eastAsia="ko-KR"/>
              </w:rPr>
              <w:t>We think cell quality should be the baseline. We agree that Ax events could be used as the condition.</w:t>
            </w:r>
          </w:p>
        </w:tc>
      </w:tr>
    </w:tbl>
    <w:p w14:paraId="1D50BDD2" w14:textId="77777777" w:rsidR="008012CA" w:rsidRDefault="008012CA">
      <w:pPr>
        <w:spacing w:after="0"/>
        <w:jc w:val="both"/>
        <w:rPr>
          <w:bCs/>
          <w:sz w:val="22"/>
          <w:lang w:eastAsia="zh-CN"/>
        </w:rPr>
      </w:pPr>
    </w:p>
    <w:p w14:paraId="3D8EE80F" w14:textId="77777777" w:rsidR="00A66630" w:rsidRDefault="00A66630" w:rsidP="00A66630">
      <w:pPr>
        <w:spacing w:after="0"/>
        <w:jc w:val="both"/>
        <w:rPr>
          <w:bCs/>
          <w:sz w:val="22"/>
          <w:lang w:eastAsia="zh-CN"/>
        </w:rPr>
      </w:pPr>
    </w:p>
    <w:p w14:paraId="2E696393" w14:textId="481001BF" w:rsidR="00A66630" w:rsidRDefault="00A66630" w:rsidP="00A66630">
      <w:pPr>
        <w:spacing w:after="0"/>
        <w:jc w:val="both"/>
        <w:rPr>
          <w:bCs/>
          <w:sz w:val="22"/>
          <w:lang w:eastAsia="zh-CN"/>
        </w:rPr>
      </w:pPr>
      <w:r w:rsidRPr="00411022">
        <w:rPr>
          <w:b/>
          <w:bCs/>
          <w:sz w:val="22"/>
          <w:u w:val="single"/>
          <w:lang w:eastAsia="zh-CN"/>
        </w:rPr>
        <w:t>Summary:</w:t>
      </w:r>
      <w:r>
        <w:rPr>
          <w:bCs/>
          <w:sz w:val="22"/>
          <w:lang w:eastAsia="zh-CN"/>
        </w:rPr>
        <w:t xml:space="preserve"> 2</w:t>
      </w:r>
      <w:r w:rsidR="00224AD0">
        <w:rPr>
          <w:bCs/>
          <w:sz w:val="22"/>
          <w:lang w:eastAsia="zh-CN"/>
        </w:rPr>
        <w:t>1</w:t>
      </w:r>
      <w:r>
        <w:rPr>
          <w:bCs/>
          <w:sz w:val="22"/>
          <w:lang w:eastAsia="zh-CN"/>
        </w:rPr>
        <w:t xml:space="preserve"> companies provided view. </w:t>
      </w:r>
    </w:p>
    <w:p w14:paraId="1C1DD193" w14:textId="291FCC30" w:rsidR="0016274E" w:rsidRDefault="00A66630" w:rsidP="00A66630">
      <w:pPr>
        <w:spacing w:after="0"/>
        <w:jc w:val="both"/>
        <w:rPr>
          <w:bCs/>
          <w:sz w:val="22"/>
          <w:lang w:eastAsia="zh-CN"/>
        </w:rPr>
      </w:pPr>
      <w:r>
        <w:rPr>
          <w:bCs/>
          <w:sz w:val="22"/>
          <w:lang w:eastAsia="zh-CN"/>
        </w:rPr>
        <w:t>1</w:t>
      </w:r>
      <w:r w:rsidR="00224AD0">
        <w:rPr>
          <w:bCs/>
          <w:sz w:val="22"/>
          <w:lang w:eastAsia="zh-CN"/>
        </w:rPr>
        <w:t>1</w:t>
      </w:r>
      <w:r>
        <w:rPr>
          <w:bCs/>
          <w:sz w:val="22"/>
          <w:lang w:eastAsia="zh-CN"/>
        </w:rPr>
        <w:t xml:space="preserve"> companies </w:t>
      </w:r>
      <w:r w:rsidR="0016274E">
        <w:rPr>
          <w:bCs/>
          <w:sz w:val="22"/>
          <w:lang w:eastAsia="zh-CN"/>
        </w:rPr>
        <w:t>agree cell quality should be the baseline for CHO execution condition;</w:t>
      </w:r>
    </w:p>
    <w:p w14:paraId="3EFDBFB5" w14:textId="77777777" w:rsidR="00A66630" w:rsidRDefault="0016274E" w:rsidP="00A66630">
      <w:pPr>
        <w:spacing w:after="0"/>
        <w:jc w:val="both"/>
        <w:rPr>
          <w:bCs/>
          <w:sz w:val="22"/>
          <w:lang w:eastAsia="zh-CN"/>
        </w:rPr>
      </w:pPr>
      <w:r>
        <w:rPr>
          <w:bCs/>
          <w:sz w:val="22"/>
          <w:lang w:eastAsia="zh-CN"/>
        </w:rPr>
        <w:t>10 companies would like to consider beam quality at least as input for CHO execution;</w:t>
      </w:r>
      <w:r w:rsidR="00A66630">
        <w:rPr>
          <w:bCs/>
          <w:sz w:val="22"/>
          <w:lang w:eastAsia="zh-CN"/>
        </w:rPr>
        <w:t xml:space="preserve">. </w:t>
      </w:r>
    </w:p>
    <w:p w14:paraId="27B04B49" w14:textId="77777777" w:rsidR="0016274E" w:rsidRDefault="00A66630" w:rsidP="00A66630">
      <w:pPr>
        <w:spacing w:after="0"/>
        <w:jc w:val="both"/>
        <w:rPr>
          <w:bCs/>
          <w:sz w:val="22"/>
          <w:lang w:eastAsia="zh-CN"/>
        </w:rPr>
      </w:pPr>
      <w:r>
        <w:rPr>
          <w:bCs/>
          <w:sz w:val="22"/>
          <w:lang w:eastAsia="zh-CN"/>
        </w:rPr>
        <w:t>Based on the inputs from companies, Rapporteur suggests</w:t>
      </w:r>
      <w:r w:rsidR="0016274E">
        <w:rPr>
          <w:bCs/>
          <w:sz w:val="22"/>
          <w:lang w:eastAsia="zh-CN"/>
        </w:rPr>
        <w:t>:</w:t>
      </w:r>
    </w:p>
    <w:p w14:paraId="314502C4" w14:textId="77777777" w:rsidR="00A66630" w:rsidRDefault="00A66630" w:rsidP="00A66630">
      <w:pPr>
        <w:spacing w:after="0"/>
        <w:jc w:val="both"/>
        <w:rPr>
          <w:b/>
          <w:bCs/>
          <w:sz w:val="22"/>
          <w:lang w:eastAsia="zh-CN"/>
        </w:rPr>
      </w:pPr>
    </w:p>
    <w:p w14:paraId="3F87EB7A" w14:textId="43E91212" w:rsidR="0016274E" w:rsidRDefault="0016274E" w:rsidP="0016274E">
      <w:pPr>
        <w:spacing w:after="0"/>
        <w:jc w:val="both"/>
        <w:rPr>
          <w:b/>
          <w:bCs/>
          <w:sz w:val="22"/>
          <w:lang w:eastAsia="zh-CN"/>
        </w:rPr>
      </w:pPr>
      <w:r>
        <w:rPr>
          <w:b/>
          <w:bCs/>
          <w:sz w:val="22"/>
          <w:lang w:eastAsia="zh-CN"/>
        </w:rPr>
        <w:t>Proposal 2</w:t>
      </w:r>
      <w:r w:rsidRPr="00411022">
        <w:rPr>
          <w:b/>
          <w:bCs/>
          <w:sz w:val="22"/>
          <w:lang w:eastAsia="zh-CN"/>
        </w:rPr>
        <w:t>:</w:t>
      </w:r>
      <w:r w:rsidRPr="00655E4E">
        <w:t xml:space="preserve"> </w:t>
      </w:r>
      <w:r w:rsidR="0039457D">
        <w:rPr>
          <w:b/>
          <w:bCs/>
          <w:sz w:val="22"/>
          <w:lang w:eastAsia="zh-CN"/>
        </w:rPr>
        <w:t xml:space="preserve">Cell </w:t>
      </w:r>
      <w:r>
        <w:rPr>
          <w:b/>
          <w:bCs/>
          <w:sz w:val="22"/>
          <w:lang w:eastAsia="zh-CN"/>
        </w:rPr>
        <w:t>level quality is used as baseline for CHO execution condition</w:t>
      </w:r>
      <w:r w:rsidRPr="00655E4E">
        <w:rPr>
          <w:b/>
          <w:bCs/>
          <w:sz w:val="22"/>
          <w:lang w:eastAsia="zh-CN"/>
        </w:rPr>
        <w:t>;</w:t>
      </w:r>
      <w:r>
        <w:rPr>
          <w:b/>
          <w:bCs/>
          <w:sz w:val="22"/>
          <w:lang w:eastAsia="zh-CN"/>
        </w:rPr>
        <w:t xml:space="preserve"> FFS on whether beam quality is used as input for CHO execution</w:t>
      </w:r>
      <w:r w:rsidR="00937BFF">
        <w:rPr>
          <w:b/>
          <w:bCs/>
          <w:sz w:val="22"/>
          <w:lang w:eastAsia="zh-CN"/>
        </w:rPr>
        <w:t xml:space="preserve"> condition</w:t>
      </w:r>
      <w:r>
        <w:rPr>
          <w:b/>
          <w:bCs/>
          <w:sz w:val="22"/>
          <w:lang w:eastAsia="zh-CN"/>
        </w:rPr>
        <w:t xml:space="preserve">. </w:t>
      </w:r>
    </w:p>
    <w:p w14:paraId="5C616BBA" w14:textId="77777777" w:rsidR="0016274E" w:rsidRDefault="0016274E" w:rsidP="00A66630">
      <w:pPr>
        <w:spacing w:after="0"/>
        <w:jc w:val="both"/>
        <w:rPr>
          <w:b/>
          <w:bCs/>
          <w:sz w:val="22"/>
          <w:lang w:eastAsia="zh-CN"/>
        </w:rPr>
      </w:pPr>
    </w:p>
    <w:p w14:paraId="206EB88E" w14:textId="77777777" w:rsidR="00A66630" w:rsidRDefault="00A66630">
      <w:pPr>
        <w:spacing w:after="0"/>
        <w:jc w:val="both"/>
        <w:rPr>
          <w:bCs/>
          <w:sz w:val="22"/>
          <w:lang w:eastAsia="zh-CN"/>
        </w:rPr>
      </w:pPr>
    </w:p>
    <w:p w14:paraId="52AAEE56" w14:textId="77777777" w:rsidR="008012CA" w:rsidRDefault="008012CA">
      <w:pPr>
        <w:spacing w:after="0"/>
        <w:jc w:val="both"/>
        <w:rPr>
          <w:bCs/>
          <w:sz w:val="22"/>
          <w:lang w:eastAsia="zh-CN"/>
        </w:rPr>
      </w:pPr>
      <w:r>
        <w:rPr>
          <w:bCs/>
          <w:sz w:val="22"/>
          <w:lang w:eastAsia="zh-CN"/>
        </w:rPr>
        <w:t>As indicated in [7], -in some situation in NR, there should be at least 6 prepared cells for CHO operation to achieve the similar level of HO performance as LTE.</w:t>
      </w:r>
    </w:p>
    <w:p w14:paraId="02862F6A" w14:textId="77777777" w:rsidR="008012CA" w:rsidRDefault="008012CA">
      <w:pPr>
        <w:spacing w:after="0"/>
        <w:jc w:val="both"/>
        <w:rPr>
          <w:bCs/>
          <w:sz w:val="22"/>
          <w:lang w:eastAsia="zh-CN"/>
        </w:rPr>
      </w:pPr>
    </w:p>
    <w:p w14:paraId="70D5A4A3" w14:textId="77777777" w:rsidR="008012CA" w:rsidRDefault="008012CA">
      <w:pPr>
        <w:spacing w:after="0"/>
        <w:jc w:val="both"/>
        <w:rPr>
          <w:b/>
          <w:bCs/>
          <w:sz w:val="22"/>
          <w:u w:val="single"/>
          <w:lang w:eastAsia="zh-CN"/>
        </w:rPr>
      </w:pPr>
      <w:r>
        <w:rPr>
          <w:b/>
          <w:bCs/>
          <w:sz w:val="22"/>
          <w:u w:val="single"/>
          <w:lang w:eastAsia="zh-CN"/>
        </w:rPr>
        <w:t>Question 5: for CHO, do companies agree that in some situation, more prepared cells are needed for NR in order to achieve the similar level of HO performance as LTE ?</w:t>
      </w:r>
    </w:p>
    <w:p w14:paraId="4F19E4B9" w14:textId="77777777" w:rsidR="008012CA" w:rsidRDefault="008012CA">
      <w:pPr>
        <w:spacing w:after="0"/>
        <w:jc w:val="both"/>
        <w:rPr>
          <w:bCs/>
          <w:sz w:val="22"/>
          <w:lang w:eastAsia="zh-CN"/>
        </w:rPr>
      </w:pPr>
    </w:p>
    <w:p w14:paraId="2F686027"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8012CA" w14:paraId="7BB8DD8B" w14:textId="77777777">
        <w:tc>
          <w:tcPr>
            <w:tcW w:w="2088" w:type="dxa"/>
            <w:shd w:val="clear" w:color="auto" w:fill="D9D9D9"/>
          </w:tcPr>
          <w:p w14:paraId="523D94EE" w14:textId="77777777" w:rsidR="008012CA" w:rsidRDefault="008012CA">
            <w:pPr>
              <w:spacing w:after="0"/>
              <w:jc w:val="both"/>
              <w:rPr>
                <w:b/>
                <w:bCs/>
                <w:sz w:val="22"/>
                <w:lang w:eastAsia="zh-CN"/>
              </w:rPr>
            </w:pPr>
            <w:r>
              <w:rPr>
                <w:b/>
                <w:bCs/>
                <w:sz w:val="22"/>
                <w:lang w:eastAsia="zh-CN"/>
              </w:rPr>
              <w:t>Company</w:t>
            </w:r>
          </w:p>
        </w:tc>
        <w:tc>
          <w:tcPr>
            <w:tcW w:w="1440" w:type="dxa"/>
            <w:shd w:val="clear" w:color="auto" w:fill="D9D9D9"/>
          </w:tcPr>
          <w:p w14:paraId="1F87435B" w14:textId="77777777" w:rsidR="008012CA" w:rsidRDefault="008012CA">
            <w:pPr>
              <w:spacing w:after="0"/>
              <w:jc w:val="both"/>
              <w:rPr>
                <w:b/>
                <w:bCs/>
                <w:sz w:val="22"/>
                <w:lang w:eastAsia="zh-CN"/>
              </w:rPr>
            </w:pPr>
            <w:r>
              <w:rPr>
                <w:b/>
                <w:bCs/>
                <w:sz w:val="22"/>
                <w:lang w:eastAsia="zh-CN"/>
              </w:rPr>
              <w:t>Yes or no</w:t>
            </w:r>
          </w:p>
        </w:tc>
        <w:tc>
          <w:tcPr>
            <w:tcW w:w="6327" w:type="dxa"/>
            <w:shd w:val="clear" w:color="auto" w:fill="D9D9D9"/>
          </w:tcPr>
          <w:p w14:paraId="232FCC2F" w14:textId="77777777" w:rsidR="008012CA" w:rsidRDefault="008012CA">
            <w:pPr>
              <w:spacing w:after="0"/>
              <w:jc w:val="both"/>
              <w:rPr>
                <w:b/>
                <w:bCs/>
                <w:sz w:val="22"/>
                <w:lang w:eastAsia="zh-CN"/>
              </w:rPr>
            </w:pPr>
            <w:r>
              <w:rPr>
                <w:b/>
                <w:bCs/>
                <w:sz w:val="22"/>
                <w:lang w:eastAsia="zh-CN"/>
              </w:rPr>
              <w:t>remarks</w:t>
            </w:r>
          </w:p>
        </w:tc>
      </w:tr>
      <w:tr w:rsidR="008012CA" w14:paraId="13C93EE6" w14:textId="77777777">
        <w:tc>
          <w:tcPr>
            <w:tcW w:w="2088" w:type="dxa"/>
          </w:tcPr>
          <w:p w14:paraId="7E181FB8" w14:textId="77777777" w:rsidR="008012CA" w:rsidRDefault="008012CA">
            <w:pPr>
              <w:spacing w:after="0"/>
              <w:jc w:val="both"/>
              <w:rPr>
                <w:bCs/>
                <w:sz w:val="22"/>
                <w:lang w:eastAsia="zh-CN"/>
              </w:rPr>
            </w:pPr>
            <w:r>
              <w:rPr>
                <w:bCs/>
                <w:sz w:val="22"/>
                <w:lang w:eastAsia="zh-CN"/>
              </w:rPr>
              <w:t>Nokia</w:t>
            </w:r>
          </w:p>
        </w:tc>
        <w:tc>
          <w:tcPr>
            <w:tcW w:w="1440" w:type="dxa"/>
          </w:tcPr>
          <w:p w14:paraId="7E85CA5B" w14:textId="77777777" w:rsidR="008012CA" w:rsidRDefault="008012CA">
            <w:pPr>
              <w:spacing w:after="0"/>
              <w:jc w:val="both"/>
              <w:rPr>
                <w:bCs/>
                <w:sz w:val="22"/>
                <w:lang w:eastAsia="zh-CN"/>
              </w:rPr>
            </w:pPr>
            <w:r>
              <w:rPr>
                <w:bCs/>
                <w:sz w:val="22"/>
                <w:lang w:eastAsia="zh-CN"/>
              </w:rPr>
              <w:t>No</w:t>
            </w:r>
          </w:p>
        </w:tc>
        <w:tc>
          <w:tcPr>
            <w:tcW w:w="6327" w:type="dxa"/>
          </w:tcPr>
          <w:p w14:paraId="6DB0F047" w14:textId="77777777" w:rsidR="008012CA" w:rsidRDefault="008012CA">
            <w:pPr>
              <w:spacing w:after="0"/>
              <w:jc w:val="both"/>
              <w:rPr>
                <w:bCs/>
                <w:sz w:val="22"/>
                <w:lang w:eastAsia="zh-CN"/>
              </w:rPr>
            </w:pPr>
            <w:r>
              <w:rPr>
                <w:bCs/>
                <w:sz w:val="22"/>
                <w:lang w:eastAsia="zh-CN"/>
              </w:rPr>
              <w:t xml:space="preserve">Difficult to speculate whether a higher number than in LTE is needed, when the only solid agreement we have for LTE is that there could be more than one candidate target cell. </w:t>
            </w:r>
          </w:p>
          <w:p w14:paraId="37FED14C" w14:textId="77777777" w:rsidR="008012CA" w:rsidRDefault="008012CA">
            <w:pPr>
              <w:spacing w:after="0"/>
              <w:jc w:val="both"/>
              <w:rPr>
                <w:bCs/>
                <w:sz w:val="22"/>
                <w:lang w:eastAsia="zh-CN"/>
              </w:rPr>
            </w:pPr>
          </w:p>
          <w:p w14:paraId="45B0340A" w14:textId="77777777" w:rsidR="008012CA" w:rsidRDefault="008012CA">
            <w:pPr>
              <w:spacing w:after="0"/>
              <w:jc w:val="both"/>
              <w:rPr>
                <w:bCs/>
                <w:sz w:val="22"/>
                <w:lang w:eastAsia="zh-CN"/>
              </w:rPr>
            </w:pPr>
            <w:r>
              <w:rPr>
                <w:bCs/>
                <w:sz w:val="22"/>
                <w:lang w:eastAsia="zh-CN"/>
              </w:rPr>
              <w:t xml:space="preserve">In general, we would be in favour of leaving the discussion about exact numbers to RAN4. They define the requirements on the number of detected cells per FR1/FR2, so appear to be competent to take similar decisions for CHO. </w:t>
            </w:r>
          </w:p>
        </w:tc>
      </w:tr>
      <w:tr w:rsidR="008012CA" w14:paraId="00EB2980" w14:textId="77777777">
        <w:tc>
          <w:tcPr>
            <w:tcW w:w="2088" w:type="dxa"/>
          </w:tcPr>
          <w:p w14:paraId="2A7EBA2C" w14:textId="77777777" w:rsidR="008012CA" w:rsidRDefault="008012CA">
            <w:pPr>
              <w:spacing w:after="0"/>
              <w:jc w:val="both"/>
              <w:rPr>
                <w:bCs/>
                <w:sz w:val="22"/>
                <w:lang w:eastAsia="zh-CN"/>
              </w:rPr>
            </w:pPr>
            <w:r>
              <w:rPr>
                <w:bCs/>
                <w:sz w:val="22"/>
                <w:lang w:eastAsia="zh-CN"/>
              </w:rPr>
              <w:t>Ericsson</w:t>
            </w:r>
          </w:p>
        </w:tc>
        <w:tc>
          <w:tcPr>
            <w:tcW w:w="1440" w:type="dxa"/>
          </w:tcPr>
          <w:p w14:paraId="5AB901CD" w14:textId="77777777" w:rsidR="008012CA" w:rsidRDefault="008012CA">
            <w:pPr>
              <w:spacing w:after="0"/>
              <w:jc w:val="both"/>
              <w:rPr>
                <w:bCs/>
                <w:sz w:val="22"/>
                <w:lang w:eastAsia="zh-CN"/>
              </w:rPr>
            </w:pPr>
          </w:p>
        </w:tc>
        <w:tc>
          <w:tcPr>
            <w:tcW w:w="6327" w:type="dxa"/>
          </w:tcPr>
          <w:p w14:paraId="0686EAD2" w14:textId="77777777" w:rsidR="008012CA" w:rsidRDefault="008012CA">
            <w:pPr>
              <w:spacing w:after="0"/>
              <w:jc w:val="both"/>
              <w:rPr>
                <w:bCs/>
                <w:sz w:val="22"/>
                <w:lang w:eastAsia="zh-CN"/>
              </w:rPr>
            </w:pPr>
            <w:r>
              <w:rPr>
                <w:bCs/>
                <w:sz w:val="22"/>
                <w:lang w:eastAsia="zh-CN"/>
              </w:rPr>
              <w:t>Maybe. But what is the benefit of discussing this at this point in time?</w:t>
            </w:r>
          </w:p>
        </w:tc>
      </w:tr>
      <w:tr w:rsidR="008012CA" w14:paraId="02265FE6" w14:textId="77777777">
        <w:tc>
          <w:tcPr>
            <w:tcW w:w="2088" w:type="dxa"/>
          </w:tcPr>
          <w:p w14:paraId="58A3B13F" w14:textId="77777777" w:rsidR="008012CA" w:rsidRDefault="008012CA">
            <w:pPr>
              <w:spacing w:after="0"/>
              <w:jc w:val="both"/>
              <w:rPr>
                <w:bCs/>
                <w:sz w:val="22"/>
                <w:lang w:eastAsia="zh-CN"/>
              </w:rPr>
            </w:pPr>
            <w:r>
              <w:rPr>
                <w:rFonts w:eastAsia="Malgun Gothic" w:hint="eastAsia"/>
                <w:bCs/>
                <w:sz w:val="22"/>
                <w:lang w:eastAsia="ko-KR"/>
              </w:rPr>
              <w:t>ETRI</w:t>
            </w:r>
          </w:p>
        </w:tc>
        <w:tc>
          <w:tcPr>
            <w:tcW w:w="1440" w:type="dxa"/>
          </w:tcPr>
          <w:p w14:paraId="1AD39C00" w14:textId="77777777" w:rsidR="008012CA" w:rsidRDefault="008012CA">
            <w:pPr>
              <w:spacing w:after="0"/>
              <w:jc w:val="both"/>
              <w:rPr>
                <w:bCs/>
                <w:sz w:val="22"/>
                <w:lang w:eastAsia="zh-CN"/>
              </w:rPr>
            </w:pPr>
            <w:r>
              <w:rPr>
                <w:rFonts w:eastAsia="Malgun Gothic"/>
                <w:bCs/>
                <w:sz w:val="22"/>
                <w:lang w:eastAsia="ko-KR"/>
              </w:rPr>
              <w:t>Yes</w:t>
            </w:r>
          </w:p>
        </w:tc>
        <w:tc>
          <w:tcPr>
            <w:tcW w:w="6327" w:type="dxa"/>
          </w:tcPr>
          <w:p w14:paraId="43147056" w14:textId="77777777" w:rsidR="008012CA" w:rsidRDefault="008012CA">
            <w:pPr>
              <w:spacing w:after="0"/>
              <w:jc w:val="both"/>
              <w:rPr>
                <w:bCs/>
                <w:sz w:val="22"/>
                <w:lang w:eastAsia="zh-CN"/>
              </w:rPr>
            </w:pPr>
            <w:r>
              <w:rPr>
                <w:rFonts w:eastAsia="Malgun Gothic"/>
                <w:bCs/>
                <w:sz w:val="22"/>
                <w:lang w:eastAsia="ko-KR"/>
              </w:rPr>
              <w:t>In general, we agree that in some situation, more prepared cells are needed for NR in order to achieve the similar level of HO performance as LTE due to a fast link quality degradation and more challenging propagation conditions in FR2</w:t>
            </w:r>
            <w:r>
              <w:rPr>
                <w:rFonts w:eastAsia="Malgun Gothic" w:hint="eastAsia"/>
                <w:bCs/>
                <w:sz w:val="22"/>
                <w:lang w:eastAsia="ko-KR"/>
              </w:rPr>
              <w:t>.</w:t>
            </w:r>
            <w:r>
              <w:rPr>
                <w:rFonts w:eastAsia="Malgun Gothic"/>
                <w:bCs/>
                <w:sz w:val="22"/>
                <w:lang w:eastAsia="ko-KR"/>
              </w:rPr>
              <w:t xml:space="preserve"> However, it depends on the situation as stated in the question.</w:t>
            </w:r>
          </w:p>
        </w:tc>
      </w:tr>
      <w:tr w:rsidR="008012CA" w14:paraId="71953732" w14:textId="77777777">
        <w:tc>
          <w:tcPr>
            <w:tcW w:w="2088" w:type="dxa"/>
          </w:tcPr>
          <w:p w14:paraId="1539A711" w14:textId="77777777" w:rsidR="008012CA" w:rsidRDefault="008012CA">
            <w:pPr>
              <w:spacing w:after="0"/>
              <w:jc w:val="both"/>
              <w:rPr>
                <w:rFonts w:eastAsia="Malgun Gothic"/>
                <w:bCs/>
                <w:sz w:val="22"/>
                <w:lang w:eastAsia="ko-KR"/>
              </w:rPr>
            </w:pPr>
            <w:r>
              <w:rPr>
                <w:rFonts w:eastAsia="Malgun Gothic"/>
                <w:bCs/>
                <w:sz w:val="22"/>
                <w:lang w:eastAsia="ko-KR"/>
              </w:rPr>
              <w:t>Qualcomm</w:t>
            </w:r>
          </w:p>
        </w:tc>
        <w:tc>
          <w:tcPr>
            <w:tcW w:w="1440" w:type="dxa"/>
          </w:tcPr>
          <w:p w14:paraId="5FCAE69B" w14:textId="77777777" w:rsidR="008012CA" w:rsidRDefault="008012CA">
            <w:pPr>
              <w:spacing w:after="0"/>
              <w:jc w:val="both"/>
              <w:rPr>
                <w:rFonts w:eastAsia="Malgun Gothic"/>
                <w:bCs/>
                <w:sz w:val="22"/>
                <w:lang w:eastAsia="ko-KR"/>
              </w:rPr>
            </w:pPr>
            <w:r>
              <w:rPr>
                <w:rFonts w:eastAsia="Malgun Gothic"/>
                <w:bCs/>
                <w:sz w:val="22"/>
                <w:lang w:eastAsia="ko-KR"/>
              </w:rPr>
              <w:t>Maybe</w:t>
            </w:r>
          </w:p>
        </w:tc>
        <w:tc>
          <w:tcPr>
            <w:tcW w:w="6327" w:type="dxa"/>
          </w:tcPr>
          <w:p w14:paraId="05FDB855" w14:textId="77777777" w:rsidR="008012CA" w:rsidRDefault="008012CA">
            <w:pPr>
              <w:spacing w:after="0"/>
              <w:jc w:val="both"/>
              <w:rPr>
                <w:rFonts w:eastAsia="Malgun Gothic"/>
                <w:bCs/>
                <w:sz w:val="22"/>
                <w:lang w:eastAsia="ko-KR"/>
              </w:rPr>
            </w:pPr>
            <w:r>
              <w:rPr>
                <w:rFonts w:eastAsia="Malgun Gothic"/>
                <w:bCs/>
                <w:sz w:val="22"/>
                <w:lang w:eastAsia="ko-KR"/>
              </w:rPr>
              <w:t>Depends on the LTE outcome, whether a sufficiently large number is introduced for LTE. We can agree, as in LTE, that more than one is necessary.</w:t>
            </w:r>
          </w:p>
        </w:tc>
      </w:tr>
      <w:tr w:rsidR="008012CA" w14:paraId="2C96C062" w14:textId="77777777">
        <w:tc>
          <w:tcPr>
            <w:tcW w:w="2088" w:type="dxa"/>
          </w:tcPr>
          <w:p w14:paraId="04735A5A" w14:textId="77777777" w:rsidR="008012CA" w:rsidRDefault="008012CA">
            <w:pPr>
              <w:spacing w:after="0"/>
              <w:jc w:val="both"/>
              <w:rPr>
                <w:rFonts w:eastAsia="Malgun Gothic"/>
                <w:bCs/>
                <w:sz w:val="22"/>
                <w:lang w:eastAsia="ko-KR"/>
              </w:rPr>
            </w:pPr>
            <w:r>
              <w:rPr>
                <w:rFonts w:eastAsia="Malgun Gothic"/>
                <w:bCs/>
                <w:sz w:val="22"/>
                <w:lang w:eastAsia="ko-KR"/>
              </w:rPr>
              <w:lastRenderedPageBreak/>
              <w:t>InterDigital</w:t>
            </w:r>
          </w:p>
        </w:tc>
        <w:tc>
          <w:tcPr>
            <w:tcW w:w="1440" w:type="dxa"/>
          </w:tcPr>
          <w:p w14:paraId="585DD26F" w14:textId="77777777" w:rsidR="008012CA" w:rsidRDefault="008012CA">
            <w:pPr>
              <w:spacing w:after="0"/>
              <w:jc w:val="both"/>
              <w:rPr>
                <w:rFonts w:eastAsia="Malgun Gothic"/>
                <w:bCs/>
                <w:sz w:val="22"/>
                <w:lang w:eastAsia="ko-KR"/>
              </w:rPr>
            </w:pPr>
          </w:p>
        </w:tc>
        <w:tc>
          <w:tcPr>
            <w:tcW w:w="6327" w:type="dxa"/>
          </w:tcPr>
          <w:p w14:paraId="225EDED1" w14:textId="77777777" w:rsidR="008012CA" w:rsidRDefault="008012CA">
            <w:pPr>
              <w:spacing w:after="0"/>
              <w:jc w:val="both"/>
              <w:rPr>
                <w:rFonts w:eastAsia="Malgun Gothic"/>
                <w:bCs/>
                <w:sz w:val="22"/>
                <w:lang w:eastAsia="ko-KR"/>
              </w:rPr>
            </w:pPr>
            <w:r>
              <w:rPr>
                <w:rFonts w:eastAsia="Malgun Gothic"/>
                <w:bCs/>
                <w:sz w:val="22"/>
                <w:lang w:eastAsia="ko-KR"/>
              </w:rPr>
              <w:t>We think that the first step is to agree that “NR supports configuration of one or more candidate cells for conditional handover”. Exactly how many cells need to be prepared can be discussed during stage:3, as this would need RAN4 input.</w:t>
            </w:r>
          </w:p>
        </w:tc>
      </w:tr>
      <w:tr w:rsidR="008012CA" w:rsidRPr="00485C3E" w14:paraId="2E983E1C" w14:textId="77777777">
        <w:tc>
          <w:tcPr>
            <w:tcW w:w="2088" w:type="dxa"/>
          </w:tcPr>
          <w:p w14:paraId="2E5F3BE1" w14:textId="77777777" w:rsidR="008012CA" w:rsidRPr="00485C3E" w:rsidRDefault="008012CA">
            <w:pPr>
              <w:spacing w:after="0"/>
              <w:jc w:val="both"/>
              <w:rPr>
                <w:rFonts w:eastAsia="SimSun"/>
                <w:bCs/>
                <w:sz w:val="22"/>
                <w:lang w:eastAsia="zh-CN"/>
              </w:rPr>
            </w:pPr>
            <w:r>
              <w:rPr>
                <w:rFonts w:hint="eastAsia"/>
                <w:bCs/>
                <w:sz w:val="22"/>
                <w:lang w:eastAsia="zh-CN"/>
              </w:rPr>
              <w:t>vivo</w:t>
            </w:r>
          </w:p>
        </w:tc>
        <w:tc>
          <w:tcPr>
            <w:tcW w:w="1440" w:type="dxa"/>
          </w:tcPr>
          <w:p w14:paraId="1688FD22" w14:textId="77777777" w:rsidR="008012CA" w:rsidRPr="00485C3E" w:rsidRDefault="008012CA">
            <w:pPr>
              <w:spacing w:after="0"/>
              <w:jc w:val="both"/>
              <w:rPr>
                <w:rFonts w:eastAsia="SimSun"/>
                <w:bCs/>
                <w:sz w:val="22"/>
                <w:lang w:eastAsia="zh-CN"/>
              </w:rPr>
            </w:pPr>
            <w:r>
              <w:rPr>
                <w:rFonts w:hint="eastAsia"/>
                <w:bCs/>
                <w:sz w:val="22"/>
                <w:lang w:eastAsia="zh-CN"/>
              </w:rPr>
              <w:t>Yes</w:t>
            </w:r>
          </w:p>
        </w:tc>
        <w:tc>
          <w:tcPr>
            <w:tcW w:w="6327" w:type="dxa"/>
          </w:tcPr>
          <w:p w14:paraId="2063C564" w14:textId="77777777" w:rsidR="008012CA" w:rsidRPr="00485C3E" w:rsidRDefault="008012CA">
            <w:pPr>
              <w:spacing w:after="0"/>
              <w:jc w:val="both"/>
              <w:rPr>
                <w:rFonts w:eastAsia="SimSun"/>
                <w:bCs/>
                <w:sz w:val="22"/>
                <w:lang w:eastAsia="zh-CN"/>
              </w:rPr>
            </w:pPr>
            <w:r>
              <w:rPr>
                <w:rFonts w:hint="eastAsia"/>
                <w:bCs/>
                <w:sz w:val="22"/>
                <w:lang w:eastAsia="zh-CN"/>
              </w:rPr>
              <w:t xml:space="preserve">We think more than one is necessary as considering the </w:t>
            </w:r>
            <w:r>
              <w:rPr>
                <w:bCs/>
                <w:sz w:val="22"/>
                <w:lang w:eastAsia="zh-CN"/>
              </w:rPr>
              <w:t xml:space="preserve">performance for CHO. This is the trade-off between performance and resource efficiency. Thus, what is the exact number can be further determined. </w:t>
            </w:r>
          </w:p>
        </w:tc>
      </w:tr>
      <w:tr w:rsidR="008012CA" w14:paraId="4ED5CF98" w14:textId="77777777">
        <w:tc>
          <w:tcPr>
            <w:tcW w:w="2088" w:type="dxa"/>
          </w:tcPr>
          <w:p w14:paraId="2193752A" w14:textId="77777777" w:rsidR="008012CA" w:rsidRDefault="008012CA">
            <w:pPr>
              <w:spacing w:after="0"/>
              <w:jc w:val="both"/>
              <w:rPr>
                <w:bCs/>
                <w:sz w:val="22"/>
                <w:lang w:eastAsia="zh-CN"/>
              </w:rPr>
            </w:pPr>
            <w:r>
              <w:rPr>
                <w:rFonts w:hint="eastAsia"/>
                <w:bCs/>
                <w:sz w:val="22"/>
                <w:lang w:eastAsia="zh-CN"/>
              </w:rPr>
              <w:t>Xiaomi</w:t>
            </w:r>
          </w:p>
        </w:tc>
        <w:tc>
          <w:tcPr>
            <w:tcW w:w="1440" w:type="dxa"/>
          </w:tcPr>
          <w:p w14:paraId="3102A08E" w14:textId="77777777" w:rsidR="008012CA" w:rsidRDefault="008012CA">
            <w:pPr>
              <w:spacing w:after="0"/>
              <w:jc w:val="both"/>
              <w:rPr>
                <w:bCs/>
                <w:sz w:val="22"/>
                <w:lang w:eastAsia="zh-CN"/>
              </w:rPr>
            </w:pPr>
            <w:r>
              <w:rPr>
                <w:rFonts w:hint="eastAsia"/>
                <w:bCs/>
                <w:sz w:val="22"/>
                <w:lang w:eastAsia="zh-CN"/>
              </w:rPr>
              <w:t>Yes</w:t>
            </w:r>
          </w:p>
        </w:tc>
        <w:tc>
          <w:tcPr>
            <w:tcW w:w="6327" w:type="dxa"/>
          </w:tcPr>
          <w:p w14:paraId="4CD62853" w14:textId="77777777" w:rsidR="008012CA" w:rsidRDefault="008012CA">
            <w:pPr>
              <w:spacing w:after="0"/>
              <w:jc w:val="both"/>
              <w:rPr>
                <w:bCs/>
                <w:sz w:val="22"/>
                <w:lang w:eastAsia="zh-CN"/>
              </w:rPr>
            </w:pPr>
            <w:r>
              <w:rPr>
                <w:rFonts w:hint="eastAsia"/>
                <w:bCs/>
                <w:sz w:val="22"/>
                <w:lang w:eastAsia="zh-CN"/>
              </w:rPr>
              <w:t>But this doesn</w:t>
            </w:r>
            <w:r>
              <w:rPr>
                <w:bCs/>
                <w:sz w:val="22"/>
                <w:lang w:eastAsia="zh-CN"/>
              </w:rPr>
              <w:t>’t necessarily mean the NR should support more maximum cells than LTE. Because in the ‘situation’, LTE may not prepare maximum cells.</w:t>
            </w:r>
          </w:p>
        </w:tc>
      </w:tr>
      <w:tr w:rsidR="008012CA" w14:paraId="3F09E534" w14:textId="77777777">
        <w:tc>
          <w:tcPr>
            <w:tcW w:w="2088" w:type="dxa"/>
          </w:tcPr>
          <w:p w14:paraId="7B89D315" w14:textId="77777777" w:rsidR="008012CA" w:rsidRDefault="008012CA">
            <w:pPr>
              <w:spacing w:after="0"/>
              <w:jc w:val="both"/>
              <w:rPr>
                <w:bCs/>
                <w:sz w:val="22"/>
                <w:lang w:eastAsia="zh-CN"/>
              </w:rPr>
            </w:pPr>
            <w:r>
              <w:rPr>
                <w:rFonts w:hint="eastAsia"/>
                <w:bCs/>
                <w:sz w:val="22"/>
                <w:lang w:eastAsia="zh-CN"/>
              </w:rPr>
              <w:t>OPPO</w:t>
            </w:r>
          </w:p>
        </w:tc>
        <w:tc>
          <w:tcPr>
            <w:tcW w:w="1440" w:type="dxa"/>
          </w:tcPr>
          <w:p w14:paraId="7173B6CD" w14:textId="77777777" w:rsidR="008012CA" w:rsidRDefault="008012CA">
            <w:pPr>
              <w:spacing w:after="0"/>
              <w:jc w:val="both"/>
              <w:rPr>
                <w:bCs/>
                <w:sz w:val="22"/>
                <w:lang w:eastAsia="zh-CN"/>
              </w:rPr>
            </w:pPr>
          </w:p>
        </w:tc>
        <w:tc>
          <w:tcPr>
            <w:tcW w:w="6327" w:type="dxa"/>
          </w:tcPr>
          <w:p w14:paraId="7F38BF25" w14:textId="77777777" w:rsidR="008012CA" w:rsidRDefault="008012CA">
            <w:pPr>
              <w:spacing w:after="0"/>
              <w:jc w:val="both"/>
              <w:rPr>
                <w:bCs/>
                <w:sz w:val="22"/>
                <w:lang w:eastAsia="zh-CN"/>
              </w:rPr>
            </w:pPr>
            <w:r>
              <w:rPr>
                <w:bCs/>
                <w:sz w:val="22"/>
                <w:lang w:eastAsia="zh-CN"/>
              </w:rPr>
              <w:t>We think this can be discussed in stage-3</w:t>
            </w:r>
            <w:r>
              <w:rPr>
                <w:rFonts w:hint="eastAsia"/>
                <w:bCs/>
                <w:sz w:val="22"/>
                <w:lang w:eastAsia="zh-CN"/>
              </w:rPr>
              <w:t>.</w:t>
            </w:r>
          </w:p>
        </w:tc>
      </w:tr>
      <w:tr w:rsidR="008012CA" w14:paraId="75B6D61C" w14:textId="77777777">
        <w:tc>
          <w:tcPr>
            <w:tcW w:w="2088" w:type="dxa"/>
          </w:tcPr>
          <w:p w14:paraId="79AAD1FB" w14:textId="77777777" w:rsidR="008012CA" w:rsidRDefault="008012CA">
            <w:pPr>
              <w:spacing w:after="0"/>
              <w:jc w:val="both"/>
              <w:rPr>
                <w:bCs/>
                <w:sz w:val="22"/>
                <w:lang w:eastAsia="zh-CN"/>
              </w:rPr>
            </w:pPr>
            <w:r>
              <w:rPr>
                <w:bCs/>
                <w:sz w:val="22"/>
                <w:lang w:eastAsia="zh-CN"/>
              </w:rPr>
              <w:t>Spreadtrum</w:t>
            </w:r>
          </w:p>
        </w:tc>
        <w:tc>
          <w:tcPr>
            <w:tcW w:w="1440" w:type="dxa"/>
          </w:tcPr>
          <w:p w14:paraId="29467F13" w14:textId="77777777" w:rsidR="008012CA" w:rsidRDefault="008012CA">
            <w:pPr>
              <w:spacing w:after="0"/>
              <w:jc w:val="both"/>
              <w:rPr>
                <w:bCs/>
                <w:sz w:val="22"/>
                <w:lang w:eastAsia="zh-CN"/>
              </w:rPr>
            </w:pPr>
            <w:r>
              <w:rPr>
                <w:bCs/>
                <w:sz w:val="22"/>
                <w:lang w:eastAsia="zh-CN"/>
              </w:rPr>
              <w:t>Maybe</w:t>
            </w:r>
          </w:p>
        </w:tc>
        <w:tc>
          <w:tcPr>
            <w:tcW w:w="6327" w:type="dxa"/>
          </w:tcPr>
          <w:p w14:paraId="1085BD2B" w14:textId="77777777" w:rsidR="008012CA" w:rsidRDefault="008012CA">
            <w:pPr>
              <w:spacing w:after="0"/>
              <w:jc w:val="both"/>
              <w:rPr>
                <w:bCs/>
                <w:sz w:val="22"/>
                <w:lang w:eastAsia="zh-CN"/>
              </w:rPr>
            </w:pPr>
            <w:r>
              <w:rPr>
                <w:rFonts w:eastAsia="Malgun Gothic"/>
                <w:bCs/>
                <w:sz w:val="22"/>
                <w:lang w:eastAsia="ko-KR"/>
              </w:rPr>
              <w:t xml:space="preserve">More than one prepared cells can improve the robustness of handover. We think the network would not simultaneously configure more candidate cells than LTE for UE. Since the network can manage RRC based on UE </w:t>
            </w:r>
            <w:r>
              <w:rPr>
                <w:rFonts w:hint="eastAsia"/>
                <w:bCs/>
                <w:sz w:val="22"/>
                <w:lang w:eastAsia="zh-CN"/>
              </w:rPr>
              <w:t>latest</w:t>
            </w:r>
            <w:r>
              <w:rPr>
                <w:bCs/>
                <w:sz w:val="22"/>
                <w:lang w:eastAsia="zh-CN"/>
              </w:rPr>
              <w:t xml:space="preserve"> </w:t>
            </w:r>
            <w:r>
              <w:rPr>
                <w:rFonts w:eastAsia="Malgun Gothic"/>
                <w:bCs/>
                <w:sz w:val="22"/>
                <w:lang w:eastAsia="ko-KR"/>
              </w:rPr>
              <w:t>report before UE triggers HO, the network can modify the candidate cells for UE if some previous candidate cells are not suitable.</w:t>
            </w:r>
          </w:p>
        </w:tc>
      </w:tr>
      <w:tr w:rsidR="008012CA" w14:paraId="229F257C" w14:textId="77777777">
        <w:tc>
          <w:tcPr>
            <w:tcW w:w="2088" w:type="dxa"/>
          </w:tcPr>
          <w:p w14:paraId="0240F8EC" w14:textId="77777777" w:rsidR="008012CA" w:rsidRDefault="008012CA">
            <w:pPr>
              <w:spacing w:after="0"/>
              <w:jc w:val="both"/>
              <w:rPr>
                <w:bCs/>
                <w:sz w:val="22"/>
                <w:lang w:eastAsia="zh-CN"/>
              </w:rPr>
            </w:pPr>
            <w:r>
              <w:rPr>
                <w:bCs/>
                <w:sz w:val="22"/>
                <w:lang w:eastAsia="zh-CN"/>
              </w:rPr>
              <w:t xml:space="preserve">Intel </w:t>
            </w:r>
          </w:p>
        </w:tc>
        <w:tc>
          <w:tcPr>
            <w:tcW w:w="1440" w:type="dxa"/>
          </w:tcPr>
          <w:p w14:paraId="119A15E2" w14:textId="77777777" w:rsidR="008012CA" w:rsidRDefault="008012CA">
            <w:pPr>
              <w:spacing w:after="0"/>
              <w:jc w:val="both"/>
              <w:rPr>
                <w:bCs/>
                <w:sz w:val="22"/>
                <w:lang w:eastAsia="zh-CN"/>
              </w:rPr>
            </w:pPr>
          </w:p>
        </w:tc>
        <w:tc>
          <w:tcPr>
            <w:tcW w:w="6327" w:type="dxa"/>
          </w:tcPr>
          <w:p w14:paraId="5F462FA8" w14:textId="77777777" w:rsidR="008012CA" w:rsidRDefault="008012CA">
            <w:pPr>
              <w:spacing w:after="0"/>
              <w:jc w:val="both"/>
              <w:rPr>
                <w:rFonts w:eastAsia="Malgun Gothic"/>
                <w:bCs/>
                <w:sz w:val="22"/>
                <w:lang w:eastAsia="ko-KR"/>
              </w:rPr>
            </w:pPr>
            <w:r>
              <w:rPr>
                <w:bCs/>
                <w:sz w:val="22"/>
                <w:lang w:eastAsia="zh-CN"/>
              </w:rPr>
              <w:t xml:space="preserve">We agree, it can be left in stage 3 discussion. </w:t>
            </w:r>
          </w:p>
        </w:tc>
      </w:tr>
      <w:tr w:rsidR="008012CA" w14:paraId="7E638CF2" w14:textId="77777777">
        <w:tc>
          <w:tcPr>
            <w:tcW w:w="2088" w:type="dxa"/>
          </w:tcPr>
          <w:p w14:paraId="4E6DDDA3" w14:textId="77777777" w:rsidR="008012CA" w:rsidRDefault="008012CA">
            <w:pPr>
              <w:spacing w:after="0"/>
              <w:jc w:val="both"/>
              <w:rPr>
                <w:bCs/>
                <w:sz w:val="22"/>
                <w:lang w:eastAsia="zh-CN"/>
              </w:rPr>
            </w:pPr>
            <w:r>
              <w:rPr>
                <w:bCs/>
                <w:sz w:val="22"/>
                <w:lang w:eastAsia="zh-CN"/>
              </w:rPr>
              <w:t>CATT</w:t>
            </w:r>
          </w:p>
        </w:tc>
        <w:tc>
          <w:tcPr>
            <w:tcW w:w="1440" w:type="dxa"/>
          </w:tcPr>
          <w:p w14:paraId="67DC9D04" w14:textId="77777777" w:rsidR="008012CA" w:rsidRDefault="008012CA">
            <w:pPr>
              <w:spacing w:after="0"/>
              <w:jc w:val="both"/>
              <w:rPr>
                <w:bCs/>
                <w:sz w:val="22"/>
                <w:lang w:eastAsia="zh-CN"/>
              </w:rPr>
            </w:pPr>
            <w:r>
              <w:rPr>
                <w:bCs/>
                <w:sz w:val="22"/>
                <w:lang w:eastAsia="zh-CN"/>
              </w:rPr>
              <w:t xml:space="preserve">No </w:t>
            </w:r>
          </w:p>
        </w:tc>
        <w:tc>
          <w:tcPr>
            <w:tcW w:w="6327" w:type="dxa"/>
          </w:tcPr>
          <w:p w14:paraId="15808463" w14:textId="77777777" w:rsidR="008012CA" w:rsidRDefault="008012CA">
            <w:pPr>
              <w:spacing w:after="0"/>
              <w:jc w:val="both"/>
              <w:rPr>
                <w:rFonts w:eastAsia="Malgun Gothic"/>
                <w:bCs/>
                <w:sz w:val="22"/>
                <w:lang w:eastAsia="ko-KR"/>
              </w:rPr>
            </w:pPr>
            <w:r>
              <w:rPr>
                <w:rFonts w:eastAsia="Malgun Gothic"/>
                <w:bCs/>
                <w:sz w:val="22"/>
                <w:lang w:eastAsia="ko-KR"/>
              </w:rPr>
              <w:t>Agree with Nokia and Ericsson that there is some level of speculation on this. Also we don’t see why we are discussing this in this email discussion or what conclusion the discussion tries to achieve.</w:t>
            </w:r>
          </w:p>
        </w:tc>
      </w:tr>
      <w:tr w:rsidR="008012CA" w14:paraId="1FFABE3A" w14:textId="77777777">
        <w:tc>
          <w:tcPr>
            <w:tcW w:w="2088" w:type="dxa"/>
          </w:tcPr>
          <w:p w14:paraId="4C232EF4" w14:textId="77777777" w:rsidR="008012CA" w:rsidRDefault="008012CA">
            <w:pPr>
              <w:spacing w:after="0"/>
              <w:jc w:val="both"/>
              <w:rPr>
                <w:bCs/>
                <w:sz w:val="22"/>
                <w:lang w:eastAsia="zh-CN"/>
              </w:rPr>
            </w:pPr>
            <w:r>
              <w:rPr>
                <w:bCs/>
                <w:sz w:val="22"/>
                <w:lang w:eastAsia="zh-CN"/>
              </w:rPr>
              <w:t>Panasonic</w:t>
            </w:r>
          </w:p>
        </w:tc>
        <w:tc>
          <w:tcPr>
            <w:tcW w:w="1440" w:type="dxa"/>
          </w:tcPr>
          <w:p w14:paraId="7CCD1709" w14:textId="77777777" w:rsidR="008012CA" w:rsidRDefault="008012CA">
            <w:pPr>
              <w:spacing w:after="0"/>
              <w:jc w:val="both"/>
              <w:rPr>
                <w:bCs/>
                <w:sz w:val="22"/>
                <w:lang w:eastAsia="zh-CN"/>
              </w:rPr>
            </w:pPr>
          </w:p>
        </w:tc>
        <w:tc>
          <w:tcPr>
            <w:tcW w:w="6327" w:type="dxa"/>
          </w:tcPr>
          <w:p w14:paraId="62F9B0A6" w14:textId="77777777" w:rsidR="008012CA" w:rsidRDefault="008012CA">
            <w:pPr>
              <w:spacing w:after="0"/>
              <w:jc w:val="both"/>
              <w:rPr>
                <w:bCs/>
                <w:sz w:val="22"/>
                <w:lang w:eastAsia="zh-CN"/>
              </w:rPr>
            </w:pPr>
            <w:r>
              <w:rPr>
                <w:rFonts w:eastAsia="Malgun Gothic"/>
                <w:bCs/>
                <w:sz w:val="22"/>
                <w:lang w:eastAsia="ko-KR"/>
              </w:rPr>
              <w:t>Not sure what is the impact of Q6 to the specification.</w:t>
            </w:r>
          </w:p>
        </w:tc>
      </w:tr>
      <w:tr w:rsidR="008012CA" w:rsidRPr="00485C3E" w14:paraId="55F270AA" w14:textId="77777777">
        <w:tc>
          <w:tcPr>
            <w:tcW w:w="2088" w:type="dxa"/>
          </w:tcPr>
          <w:p w14:paraId="71607C74" w14:textId="77777777" w:rsidR="008012CA" w:rsidRPr="00485C3E" w:rsidRDefault="008012CA">
            <w:pPr>
              <w:spacing w:after="0"/>
              <w:jc w:val="both"/>
              <w:rPr>
                <w:rFonts w:eastAsia="Yu Mincho"/>
                <w:bCs/>
                <w:sz w:val="22"/>
                <w:lang w:eastAsia="ja-JP"/>
              </w:rPr>
            </w:pPr>
            <w:r>
              <w:rPr>
                <w:rFonts w:eastAsia="Yu Mincho" w:hint="eastAsia"/>
                <w:bCs/>
                <w:sz w:val="22"/>
                <w:lang w:eastAsia="ja-JP"/>
              </w:rPr>
              <w:t>NEC</w:t>
            </w:r>
          </w:p>
        </w:tc>
        <w:tc>
          <w:tcPr>
            <w:tcW w:w="1440" w:type="dxa"/>
          </w:tcPr>
          <w:p w14:paraId="1D934FA0" w14:textId="77777777" w:rsidR="008012CA" w:rsidRDefault="008012CA">
            <w:pPr>
              <w:spacing w:after="0"/>
              <w:jc w:val="both"/>
              <w:rPr>
                <w:bCs/>
                <w:sz w:val="22"/>
                <w:lang w:eastAsia="zh-CN"/>
              </w:rPr>
            </w:pPr>
          </w:p>
        </w:tc>
        <w:tc>
          <w:tcPr>
            <w:tcW w:w="6327" w:type="dxa"/>
          </w:tcPr>
          <w:p w14:paraId="37626CBD" w14:textId="77777777" w:rsidR="008012CA" w:rsidRPr="00485C3E" w:rsidRDefault="008012CA">
            <w:pPr>
              <w:spacing w:after="0"/>
              <w:jc w:val="both"/>
              <w:rPr>
                <w:rFonts w:eastAsia="Yu Mincho"/>
                <w:bCs/>
                <w:sz w:val="22"/>
                <w:lang w:eastAsia="ja-JP"/>
              </w:rPr>
            </w:pPr>
            <w:r>
              <w:rPr>
                <w:rFonts w:eastAsia="Yu Mincho" w:hint="eastAsia"/>
                <w:bCs/>
                <w:sz w:val="22"/>
                <w:lang w:eastAsia="ja-JP"/>
              </w:rPr>
              <w:t>We are open for now and this can be discussed in Stage 3 detail</w:t>
            </w:r>
          </w:p>
        </w:tc>
      </w:tr>
      <w:tr w:rsidR="008012CA" w14:paraId="75C2D26A" w14:textId="77777777">
        <w:tc>
          <w:tcPr>
            <w:tcW w:w="2088" w:type="dxa"/>
          </w:tcPr>
          <w:p w14:paraId="50D91A13" w14:textId="77777777" w:rsidR="008012CA" w:rsidRDefault="008012CA">
            <w:pPr>
              <w:spacing w:after="0"/>
              <w:jc w:val="both"/>
              <w:rPr>
                <w:rFonts w:eastAsia="Yu Mincho"/>
                <w:bCs/>
                <w:sz w:val="22"/>
                <w:lang w:eastAsia="ja-JP"/>
              </w:rPr>
            </w:pPr>
            <w:r>
              <w:rPr>
                <w:rFonts w:eastAsia="Malgun Gothic"/>
                <w:bCs/>
                <w:sz w:val="22"/>
                <w:lang w:eastAsia="ko-KR"/>
              </w:rPr>
              <w:t>Samsung</w:t>
            </w:r>
            <w:r>
              <w:rPr>
                <w:rFonts w:eastAsia="Malgun Gothic" w:hint="eastAsia"/>
                <w:bCs/>
                <w:sz w:val="22"/>
                <w:lang w:eastAsia="ko-KR"/>
              </w:rPr>
              <w:t xml:space="preserve"> </w:t>
            </w:r>
          </w:p>
        </w:tc>
        <w:tc>
          <w:tcPr>
            <w:tcW w:w="1440" w:type="dxa"/>
          </w:tcPr>
          <w:p w14:paraId="33CA2F75" w14:textId="77777777" w:rsidR="008012CA" w:rsidRDefault="008012CA">
            <w:pPr>
              <w:spacing w:after="0"/>
              <w:jc w:val="both"/>
              <w:rPr>
                <w:bCs/>
                <w:sz w:val="22"/>
                <w:lang w:eastAsia="zh-CN"/>
              </w:rPr>
            </w:pPr>
            <w:r>
              <w:rPr>
                <w:rFonts w:eastAsia="Malgun Gothic" w:hint="eastAsia"/>
                <w:bCs/>
                <w:sz w:val="22"/>
                <w:lang w:eastAsia="ko-KR"/>
              </w:rPr>
              <w:t>Yes</w:t>
            </w:r>
          </w:p>
        </w:tc>
        <w:tc>
          <w:tcPr>
            <w:tcW w:w="6327" w:type="dxa"/>
          </w:tcPr>
          <w:p w14:paraId="6E8B6C33" w14:textId="77777777" w:rsidR="008012CA" w:rsidRDefault="008012CA">
            <w:pPr>
              <w:spacing w:after="0"/>
              <w:jc w:val="both"/>
              <w:rPr>
                <w:rFonts w:eastAsia="Yu Mincho"/>
                <w:bCs/>
                <w:sz w:val="22"/>
                <w:lang w:eastAsia="ja-JP"/>
              </w:rPr>
            </w:pPr>
            <w:r>
              <w:rPr>
                <w:rFonts w:eastAsia="Malgun Gothic"/>
                <w:bCs/>
                <w:sz w:val="22"/>
                <w:lang w:eastAsia="ko-KR"/>
              </w:rPr>
              <w:t>We agreed that there would be multiple candidate cells for CHO preparation. The reason to quote this is that, to check what number of cells to be considered is the next step as already chairman’s notes stated. Since the number of supported candidate cells directly affects the how much the signaling (i.e., sending MR for managing candidate cell set and receiving RRCReconfiguration msg with CHO command) would be invoked in baseline CHO. Through this, we can consider on whether there is any motivation to reduce this signaling overhead than LTE CHO. Since exact number is anyway not enough based on a single company’s simulation, we are open with this number. Related WG somewhat could be RAN4, however the simulation is based on the HO performance and system level simulation not only for the radio characteristics, which could be  covered by RAN2.</w:t>
            </w:r>
          </w:p>
        </w:tc>
      </w:tr>
      <w:tr w:rsidR="008012CA" w14:paraId="25FEBEC8" w14:textId="77777777">
        <w:tc>
          <w:tcPr>
            <w:tcW w:w="2088" w:type="dxa"/>
          </w:tcPr>
          <w:p w14:paraId="4E0F304E" w14:textId="77777777" w:rsidR="008012CA" w:rsidRDefault="008012CA">
            <w:pPr>
              <w:spacing w:after="0"/>
              <w:jc w:val="both"/>
              <w:rPr>
                <w:rFonts w:eastAsia="Malgun Gothic"/>
                <w:bCs/>
                <w:sz w:val="22"/>
                <w:lang w:eastAsia="ko-KR"/>
              </w:rPr>
            </w:pPr>
            <w:r>
              <w:rPr>
                <w:bCs/>
                <w:sz w:val="22"/>
                <w:lang w:eastAsia="zh-CN"/>
              </w:rPr>
              <w:t>Huawei, HiSilicon</w:t>
            </w:r>
          </w:p>
        </w:tc>
        <w:tc>
          <w:tcPr>
            <w:tcW w:w="1440" w:type="dxa"/>
          </w:tcPr>
          <w:p w14:paraId="37BD0DA8" w14:textId="77777777" w:rsidR="008012CA" w:rsidRDefault="008012CA">
            <w:pPr>
              <w:spacing w:after="0"/>
              <w:jc w:val="both"/>
              <w:rPr>
                <w:rFonts w:eastAsia="Malgun Gothic"/>
                <w:bCs/>
                <w:sz w:val="22"/>
                <w:lang w:eastAsia="ko-KR"/>
              </w:rPr>
            </w:pPr>
          </w:p>
        </w:tc>
        <w:tc>
          <w:tcPr>
            <w:tcW w:w="6327" w:type="dxa"/>
          </w:tcPr>
          <w:p w14:paraId="6AC1C064" w14:textId="77777777" w:rsidR="008012CA" w:rsidRDefault="008012CA">
            <w:pPr>
              <w:spacing w:after="0"/>
              <w:jc w:val="both"/>
              <w:rPr>
                <w:rFonts w:eastAsia="Malgun Gothic"/>
                <w:bCs/>
                <w:sz w:val="22"/>
                <w:lang w:eastAsia="ko-KR"/>
              </w:rPr>
            </w:pPr>
            <w:r>
              <w:rPr>
                <w:rFonts w:eastAsia="Malgun Gothic"/>
                <w:bCs/>
                <w:sz w:val="22"/>
                <w:lang w:eastAsia="ko-KR"/>
              </w:rPr>
              <w:t xml:space="preserve">It is hard to say. Acknowledge that in general, more candidates may increase the chance of the UE hit one of the candidates. But it is really depending on the HO scenarios – how many cells involved at the border area where the UE located. Whether CHO in NR can achieve the performance in LTE is a good question for RAN4. </w:t>
            </w:r>
          </w:p>
        </w:tc>
      </w:tr>
      <w:tr w:rsidR="008012CA" w14:paraId="7F002EF2" w14:textId="77777777">
        <w:tc>
          <w:tcPr>
            <w:tcW w:w="2088" w:type="dxa"/>
            <w:tcBorders>
              <w:top w:val="single" w:sz="4" w:space="0" w:color="auto"/>
              <w:left w:val="single" w:sz="4" w:space="0" w:color="auto"/>
              <w:bottom w:val="single" w:sz="4" w:space="0" w:color="auto"/>
              <w:right w:val="single" w:sz="4" w:space="0" w:color="auto"/>
            </w:tcBorders>
          </w:tcPr>
          <w:p w14:paraId="38E9BB33" w14:textId="77777777" w:rsidR="008012CA" w:rsidRDefault="008012CA">
            <w:pPr>
              <w:spacing w:after="0"/>
              <w:jc w:val="both"/>
              <w:rPr>
                <w:bCs/>
                <w:sz w:val="22"/>
                <w:lang w:eastAsia="zh-CN"/>
              </w:rPr>
            </w:pPr>
            <w:r>
              <w:rPr>
                <w:bCs/>
                <w:sz w:val="22"/>
                <w:lang w:eastAsia="zh-CN"/>
              </w:rPr>
              <w:t>MediaTek</w:t>
            </w:r>
          </w:p>
        </w:tc>
        <w:tc>
          <w:tcPr>
            <w:tcW w:w="1440" w:type="dxa"/>
            <w:tcBorders>
              <w:top w:val="single" w:sz="4" w:space="0" w:color="auto"/>
              <w:left w:val="single" w:sz="4" w:space="0" w:color="auto"/>
              <w:bottom w:val="single" w:sz="4" w:space="0" w:color="auto"/>
              <w:right w:val="single" w:sz="4" w:space="0" w:color="auto"/>
            </w:tcBorders>
          </w:tcPr>
          <w:p w14:paraId="79BF645F"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3E7A9057" w14:textId="77777777" w:rsidR="008012CA" w:rsidRDefault="008012CA">
            <w:pPr>
              <w:spacing w:after="0"/>
              <w:jc w:val="both"/>
              <w:rPr>
                <w:rFonts w:eastAsia="Malgun Gothic"/>
                <w:bCs/>
                <w:sz w:val="22"/>
                <w:lang w:eastAsia="ko-KR"/>
              </w:rPr>
            </w:pPr>
            <w:r>
              <w:rPr>
                <w:rFonts w:eastAsia="Malgun Gothic"/>
                <w:bCs/>
                <w:sz w:val="22"/>
                <w:lang w:eastAsia="ko-KR"/>
              </w:rPr>
              <w:t>Since wireless channel varies faster in NR FR2, it is beneficial for UE to keep more candidates (prepared cells). Once quality of selected target cell suddenly drops, UE can execute HO towards another candidate cell, instead of declaring HO failure and falling back to RRC Re-establishment.</w:t>
            </w:r>
          </w:p>
        </w:tc>
      </w:tr>
      <w:tr w:rsidR="008012CA" w14:paraId="0A4B8690" w14:textId="77777777">
        <w:tc>
          <w:tcPr>
            <w:tcW w:w="2088" w:type="dxa"/>
            <w:tcBorders>
              <w:top w:val="single" w:sz="4" w:space="0" w:color="auto"/>
              <w:left w:val="single" w:sz="4" w:space="0" w:color="auto"/>
              <w:bottom w:val="single" w:sz="4" w:space="0" w:color="auto"/>
              <w:right w:val="single" w:sz="4" w:space="0" w:color="auto"/>
            </w:tcBorders>
          </w:tcPr>
          <w:p w14:paraId="4515F5D8" w14:textId="77777777" w:rsidR="008012CA" w:rsidRDefault="008012CA">
            <w:pPr>
              <w:spacing w:after="0"/>
              <w:jc w:val="both"/>
              <w:rPr>
                <w:bCs/>
                <w:sz w:val="22"/>
                <w:lang w:eastAsia="zh-CN"/>
              </w:rPr>
            </w:pPr>
            <w:r>
              <w:rPr>
                <w:bCs/>
                <w:sz w:val="22"/>
                <w:lang w:eastAsia="zh-CN"/>
              </w:rPr>
              <w:t>Apple</w:t>
            </w:r>
          </w:p>
        </w:tc>
        <w:tc>
          <w:tcPr>
            <w:tcW w:w="1440" w:type="dxa"/>
            <w:tcBorders>
              <w:top w:val="single" w:sz="4" w:space="0" w:color="auto"/>
              <w:left w:val="single" w:sz="4" w:space="0" w:color="auto"/>
              <w:bottom w:val="single" w:sz="4" w:space="0" w:color="auto"/>
              <w:right w:val="single" w:sz="4" w:space="0" w:color="auto"/>
            </w:tcBorders>
          </w:tcPr>
          <w:p w14:paraId="76854A17" w14:textId="77777777" w:rsidR="008012CA" w:rsidRDefault="008012CA">
            <w:pPr>
              <w:spacing w:after="0"/>
              <w:jc w:val="both"/>
              <w:rPr>
                <w:rFonts w:eastAsia="Malgun Gothic"/>
                <w:bCs/>
                <w:sz w:val="22"/>
                <w:lang w:eastAsia="ko-KR"/>
              </w:rPr>
            </w:pPr>
            <w:r>
              <w:rPr>
                <w:rFonts w:eastAsia="Malgun Gothic"/>
                <w:bCs/>
                <w:sz w:val="22"/>
                <w:lang w:eastAsia="ko-KR"/>
              </w:rPr>
              <w:t>Yes</w:t>
            </w:r>
          </w:p>
        </w:tc>
        <w:tc>
          <w:tcPr>
            <w:tcW w:w="6327" w:type="dxa"/>
            <w:tcBorders>
              <w:top w:val="single" w:sz="4" w:space="0" w:color="auto"/>
              <w:left w:val="single" w:sz="4" w:space="0" w:color="auto"/>
              <w:bottom w:val="single" w:sz="4" w:space="0" w:color="auto"/>
              <w:right w:val="single" w:sz="4" w:space="0" w:color="auto"/>
            </w:tcBorders>
          </w:tcPr>
          <w:p w14:paraId="72784066" w14:textId="77777777" w:rsidR="008012CA" w:rsidRDefault="008012CA">
            <w:pPr>
              <w:spacing w:after="0"/>
              <w:jc w:val="both"/>
              <w:rPr>
                <w:rFonts w:eastAsia="Malgun Gothic"/>
                <w:bCs/>
                <w:sz w:val="22"/>
                <w:lang w:eastAsia="ko-KR"/>
              </w:rPr>
            </w:pPr>
            <w:r>
              <w:rPr>
                <w:rFonts w:eastAsia="Malgun Gothic"/>
                <w:bCs/>
                <w:sz w:val="22"/>
                <w:lang w:eastAsia="ko-KR"/>
              </w:rPr>
              <w:t>Depending on the antenna direction of the UE, the best cell might not be an adjacent cell in FR2. This increases the number of potential target cells in FR2. Furthermore, the cell density is higher in FR2 than LTE.</w:t>
            </w:r>
          </w:p>
        </w:tc>
      </w:tr>
      <w:tr w:rsidR="00A711B1" w14:paraId="7A26F27F" w14:textId="77777777" w:rsidTr="00A711B1">
        <w:tc>
          <w:tcPr>
            <w:tcW w:w="2088" w:type="dxa"/>
            <w:tcBorders>
              <w:top w:val="single" w:sz="4" w:space="0" w:color="auto"/>
              <w:left w:val="single" w:sz="4" w:space="0" w:color="auto"/>
              <w:bottom w:val="single" w:sz="4" w:space="0" w:color="auto"/>
              <w:right w:val="single" w:sz="4" w:space="0" w:color="auto"/>
            </w:tcBorders>
          </w:tcPr>
          <w:p w14:paraId="0E75FF62" w14:textId="77777777" w:rsidR="00A711B1" w:rsidRDefault="00A711B1" w:rsidP="008012CA">
            <w:pPr>
              <w:spacing w:after="0"/>
              <w:jc w:val="both"/>
              <w:rPr>
                <w:bCs/>
                <w:sz w:val="22"/>
                <w:lang w:eastAsia="zh-CN"/>
              </w:rPr>
            </w:pPr>
            <w:r>
              <w:rPr>
                <w:rFonts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5FD30780" w14:textId="77777777" w:rsidR="00A711B1" w:rsidRDefault="00A711B1" w:rsidP="008012CA">
            <w:pPr>
              <w:spacing w:after="0"/>
              <w:jc w:val="both"/>
              <w:rPr>
                <w:rFonts w:eastAsia="SimSun"/>
                <w:bCs/>
                <w:sz w:val="22"/>
                <w:lang w:eastAsia="zh-CN"/>
              </w:rPr>
            </w:pPr>
            <w:r>
              <w:rPr>
                <w:rFonts w:eastAsia="SimSun" w:hint="eastAsia"/>
                <w:bCs/>
                <w:sz w:val="22"/>
                <w:lang w:eastAsia="zh-CN"/>
              </w:rPr>
              <w:t>Maybe</w:t>
            </w:r>
          </w:p>
        </w:tc>
        <w:tc>
          <w:tcPr>
            <w:tcW w:w="6327" w:type="dxa"/>
            <w:tcBorders>
              <w:top w:val="single" w:sz="4" w:space="0" w:color="auto"/>
              <w:left w:val="single" w:sz="4" w:space="0" w:color="auto"/>
              <w:bottom w:val="single" w:sz="4" w:space="0" w:color="auto"/>
              <w:right w:val="single" w:sz="4" w:space="0" w:color="auto"/>
            </w:tcBorders>
          </w:tcPr>
          <w:p w14:paraId="3DD39C7B" w14:textId="77777777" w:rsidR="00A711B1" w:rsidRPr="00A711B1" w:rsidRDefault="00A711B1" w:rsidP="008012CA">
            <w:pPr>
              <w:spacing w:after="0"/>
              <w:jc w:val="both"/>
              <w:rPr>
                <w:rFonts w:eastAsia="Malgun Gothic"/>
                <w:bCs/>
                <w:sz w:val="22"/>
                <w:lang w:eastAsia="ko-KR"/>
              </w:rPr>
            </w:pPr>
            <w:r w:rsidRPr="00A711B1">
              <w:rPr>
                <w:rFonts w:eastAsia="Malgun Gothic" w:hint="eastAsia"/>
                <w:bCs/>
                <w:sz w:val="22"/>
                <w:lang w:eastAsia="ko-KR"/>
              </w:rPr>
              <w:t xml:space="preserve">At this stage, we need just to agree some high level agreements as in LTE </w:t>
            </w:r>
            <w:r w:rsidRPr="00A711B1">
              <w:rPr>
                <w:rFonts w:eastAsia="Malgun Gothic"/>
                <w:bCs/>
                <w:sz w:val="22"/>
                <w:lang w:eastAsia="ko-KR"/>
              </w:rPr>
              <w:t>“NR supports configuration of one or more candidate cells for conditional handover”</w:t>
            </w:r>
            <w:r w:rsidRPr="00A711B1">
              <w:rPr>
                <w:rFonts w:eastAsia="Malgun Gothic" w:hint="eastAsia"/>
                <w:bCs/>
                <w:sz w:val="22"/>
                <w:lang w:eastAsia="ko-KR"/>
              </w:rPr>
              <w:t>. The exact supported numbers can be discussed at stage3.</w:t>
            </w:r>
          </w:p>
        </w:tc>
      </w:tr>
      <w:tr w:rsidR="005366C1" w14:paraId="25938D2D" w14:textId="77777777" w:rsidTr="00A711B1">
        <w:tc>
          <w:tcPr>
            <w:tcW w:w="2088" w:type="dxa"/>
            <w:tcBorders>
              <w:top w:val="single" w:sz="4" w:space="0" w:color="auto"/>
              <w:left w:val="single" w:sz="4" w:space="0" w:color="auto"/>
              <w:bottom w:val="single" w:sz="4" w:space="0" w:color="auto"/>
              <w:right w:val="single" w:sz="4" w:space="0" w:color="auto"/>
            </w:tcBorders>
          </w:tcPr>
          <w:p w14:paraId="4331EDD8" w14:textId="77777777" w:rsidR="005366C1" w:rsidRDefault="005366C1" w:rsidP="005366C1">
            <w:pPr>
              <w:spacing w:after="0"/>
              <w:jc w:val="both"/>
              <w:rPr>
                <w:bCs/>
                <w:sz w:val="22"/>
                <w:lang w:eastAsia="zh-CN"/>
              </w:rPr>
            </w:pPr>
            <w:r>
              <w:rPr>
                <w:bCs/>
                <w:sz w:val="22"/>
                <w:lang w:eastAsia="zh-CN"/>
              </w:rPr>
              <w:t>Sony</w:t>
            </w:r>
          </w:p>
        </w:tc>
        <w:tc>
          <w:tcPr>
            <w:tcW w:w="1440" w:type="dxa"/>
            <w:tcBorders>
              <w:top w:val="single" w:sz="4" w:space="0" w:color="auto"/>
              <w:left w:val="single" w:sz="4" w:space="0" w:color="auto"/>
              <w:bottom w:val="single" w:sz="4" w:space="0" w:color="auto"/>
              <w:right w:val="single" w:sz="4" w:space="0" w:color="auto"/>
            </w:tcBorders>
          </w:tcPr>
          <w:p w14:paraId="6D7E4D1C" w14:textId="77777777" w:rsidR="005366C1" w:rsidRDefault="005366C1" w:rsidP="005366C1">
            <w:pPr>
              <w:spacing w:after="0"/>
              <w:jc w:val="both"/>
              <w:rPr>
                <w:rFonts w:eastAsia="SimSun"/>
                <w:bCs/>
                <w:sz w:val="22"/>
                <w:lang w:eastAsia="zh-CN"/>
              </w:rPr>
            </w:pPr>
            <w:r>
              <w:rPr>
                <w:rFonts w:eastAsia="SimSun"/>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21611C9E" w14:textId="77777777" w:rsidR="005366C1" w:rsidRPr="00A711B1" w:rsidRDefault="005366C1" w:rsidP="005366C1">
            <w:pPr>
              <w:spacing w:after="0"/>
              <w:jc w:val="both"/>
              <w:rPr>
                <w:rFonts w:eastAsia="Malgun Gothic"/>
                <w:bCs/>
                <w:sz w:val="22"/>
                <w:lang w:eastAsia="ko-KR"/>
              </w:rPr>
            </w:pPr>
            <w:r>
              <w:rPr>
                <w:rFonts w:eastAsia="Malgun Gothic"/>
                <w:bCs/>
                <w:sz w:val="22"/>
                <w:lang w:eastAsia="ko-KR"/>
              </w:rPr>
              <w:t xml:space="preserve">Same view as Vivo </w:t>
            </w:r>
          </w:p>
        </w:tc>
      </w:tr>
    </w:tbl>
    <w:p w14:paraId="289BBE88" w14:textId="77777777" w:rsidR="008012CA" w:rsidRDefault="008012CA">
      <w:pPr>
        <w:spacing w:after="0"/>
        <w:jc w:val="both"/>
        <w:rPr>
          <w:bCs/>
          <w:sz w:val="22"/>
          <w:lang w:eastAsia="zh-CN"/>
        </w:rPr>
      </w:pPr>
    </w:p>
    <w:p w14:paraId="79E9304F" w14:textId="77777777" w:rsidR="0016274E" w:rsidRDefault="0016274E" w:rsidP="0016274E">
      <w:pPr>
        <w:spacing w:after="0"/>
        <w:jc w:val="both"/>
        <w:rPr>
          <w:bCs/>
          <w:sz w:val="22"/>
          <w:lang w:eastAsia="zh-CN"/>
        </w:rPr>
      </w:pPr>
      <w:r w:rsidRPr="00411022">
        <w:rPr>
          <w:b/>
          <w:bCs/>
          <w:sz w:val="22"/>
          <w:u w:val="single"/>
          <w:lang w:eastAsia="zh-CN"/>
        </w:rPr>
        <w:t>Summary:</w:t>
      </w:r>
      <w:r>
        <w:rPr>
          <w:bCs/>
          <w:sz w:val="22"/>
          <w:lang w:eastAsia="zh-CN"/>
        </w:rPr>
        <w:t xml:space="preserve"> </w:t>
      </w:r>
      <w:commentRangeStart w:id="4"/>
      <w:r>
        <w:rPr>
          <w:bCs/>
          <w:sz w:val="22"/>
          <w:lang w:eastAsia="zh-CN"/>
        </w:rPr>
        <w:t>20 companies provided view</w:t>
      </w:r>
      <w:commentRangeEnd w:id="4"/>
      <w:r w:rsidR="00464D07">
        <w:rPr>
          <w:rStyle w:val="CommentReference"/>
          <w:rFonts w:eastAsia="MS Mincho"/>
        </w:rPr>
        <w:commentReference w:id="4"/>
      </w:r>
      <w:r>
        <w:rPr>
          <w:bCs/>
          <w:sz w:val="22"/>
          <w:lang w:eastAsia="zh-CN"/>
        </w:rPr>
        <w:t xml:space="preserve">. </w:t>
      </w:r>
    </w:p>
    <w:p w14:paraId="01EF3CCA" w14:textId="77777777" w:rsidR="0016274E" w:rsidRDefault="0016274E" w:rsidP="0016274E">
      <w:pPr>
        <w:spacing w:after="0"/>
        <w:jc w:val="both"/>
        <w:rPr>
          <w:bCs/>
          <w:sz w:val="22"/>
          <w:lang w:eastAsia="zh-CN"/>
        </w:rPr>
      </w:pPr>
      <w:r>
        <w:rPr>
          <w:bCs/>
          <w:sz w:val="22"/>
          <w:lang w:eastAsia="zh-CN"/>
        </w:rPr>
        <w:t xml:space="preserve">6 companies agree </w:t>
      </w:r>
      <w:r w:rsidRPr="0016274E">
        <w:rPr>
          <w:bCs/>
          <w:sz w:val="22"/>
          <w:lang w:eastAsia="zh-CN"/>
        </w:rPr>
        <w:t>in some situation, more prepared cells are needed for NR in order to achieve the similar level of HO performance as LTE</w:t>
      </w:r>
    </w:p>
    <w:p w14:paraId="51FBCF0C" w14:textId="77777777" w:rsidR="0016274E" w:rsidRDefault="0016274E" w:rsidP="0016274E">
      <w:pPr>
        <w:spacing w:after="0"/>
        <w:jc w:val="both"/>
        <w:rPr>
          <w:bCs/>
          <w:sz w:val="22"/>
          <w:lang w:eastAsia="zh-CN"/>
        </w:rPr>
      </w:pPr>
      <w:r>
        <w:rPr>
          <w:bCs/>
          <w:sz w:val="22"/>
          <w:lang w:eastAsia="zh-CN"/>
        </w:rPr>
        <w:t>4 companies think this should be discussed in RAN4;</w:t>
      </w:r>
    </w:p>
    <w:p w14:paraId="4442EC02" w14:textId="65681524" w:rsidR="0016274E" w:rsidRDefault="00224AD0" w:rsidP="0016274E">
      <w:pPr>
        <w:spacing w:after="0"/>
        <w:jc w:val="both"/>
        <w:rPr>
          <w:bCs/>
          <w:sz w:val="22"/>
          <w:lang w:eastAsia="zh-CN"/>
        </w:rPr>
      </w:pPr>
      <w:r>
        <w:rPr>
          <w:bCs/>
          <w:sz w:val="22"/>
          <w:lang w:eastAsia="zh-CN"/>
        </w:rPr>
        <w:t>9</w:t>
      </w:r>
      <w:r w:rsidR="0016274E">
        <w:rPr>
          <w:bCs/>
          <w:sz w:val="22"/>
          <w:lang w:eastAsia="zh-CN"/>
        </w:rPr>
        <w:t xml:space="preserve"> companies would like to discuss this later, or at stage 3;</w:t>
      </w:r>
    </w:p>
    <w:p w14:paraId="5664E1BE" w14:textId="77777777" w:rsidR="0016274E" w:rsidRDefault="0016274E" w:rsidP="0016274E">
      <w:pPr>
        <w:spacing w:after="0"/>
        <w:jc w:val="both"/>
        <w:rPr>
          <w:bCs/>
          <w:sz w:val="22"/>
          <w:lang w:eastAsia="zh-CN"/>
        </w:rPr>
      </w:pPr>
    </w:p>
    <w:p w14:paraId="773507C4" w14:textId="77777777" w:rsidR="0016274E" w:rsidRDefault="0016274E" w:rsidP="0016274E">
      <w:pPr>
        <w:spacing w:after="0"/>
        <w:jc w:val="both"/>
        <w:rPr>
          <w:bCs/>
          <w:sz w:val="22"/>
          <w:lang w:eastAsia="zh-CN"/>
        </w:rPr>
      </w:pPr>
    </w:p>
    <w:p w14:paraId="4877F0ED" w14:textId="77777777" w:rsidR="0016274E" w:rsidRDefault="0016274E" w:rsidP="0016274E">
      <w:pPr>
        <w:spacing w:after="0"/>
        <w:jc w:val="both"/>
        <w:rPr>
          <w:bCs/>
          <w:sz w:val="22"/>
          <w:lang w:eastAsia="zh-CN"/>
        </w:rPr>
      </w:pPr>
      <w:commentRangeStart w:id="5"/>
      <w:r>
        <w:rPr>
          <w:bCs/>
          <w:sz w:val="22"/>
          <w:lang w:eastAsia="zh-CN"/>
        </w:rPr>
        <w:t>Based on the inputs from companies, Rapporteur suggests to leave the exact number into stage 3.</w:t>
      </w:r>
      <w:commentRangeEnd w:id="5"/>
      <w:r w:rsidR="00464D07">
        <w:rPr>
          <w:rStyle w:val="CommentReference"/>
          <w:rFonts w:eastAsia="MS Mincho"/>
        </w:rPr>
        <w:commentReference w:id="5"/>
      </w:r>
      <w:r>
        <w:rPr>
          <w:bCs/>
          <w:sz w:val="22"/>
          <w:lang w:eastAsia="zh-CN"/>
        </w:rPr>
        <w:t xml:space="preserve"> </w:t>
      </w:r>
    </w:p>
    <w:p w14:paraId="3C627E5A" w14:textId="77777777" w:rsidR="0016274E" w:rsidRDefault="0016274E" w:rsidP="0016274E">
      <w:pPr>
        <w:spacing w:after="0"/>
        <w:jc w:val="both"/>
        <w:rPr>
          <w:b/>
          <w:bCs/>
          <w:sz w:val="22"/>
          <w:lang w:eastAsia="zh-CN"/>
        </w:rPr>
      </w:pPr>
    </w:p>
    <w:p w14:paraId="29961CC3" w14:textId="77777777" w:rsidR="008012CA" w:rsidRDefault="008012CA">
      <w:pPr>
        <w:spacing w:after="0"/>
        <w:jc w:val="both"/>
        <w:rPr>
          <w:bCs/>
          <w:sz w:val="22"/>
          <w:lang w:eastAsia="zh-CN"/>
        </w:rPr>
      </w:pPr>
    </w:p>
    <w:p w14:paraId="7EDA250D" w14:textId="77777777" w:rsidR="008012CA" w:rsidRDefault="008012CA">
      <w:pPr>
        <w:spacing w:after="0"/>
        <w:jc w:val="both"/>
        <w:rPr>
          <w:b/>
          <w:bCs/>
          <w:sz w:val="22"/>
          <w:u w:val="single"/>
          <w:lang w:eastAsia="zh-CN"/>
        </w:rPr>
      </w:pPr>
      <w:r>
        <w:rPr>
          <w:b/>
          <w:bCs/>
          <w:sz w:val="22"/>
          <w:u w:val="single"/>
          <w:lang w:eastAsia="zh-CN"/>
        </w:rPr>
        <w:t>Question 6: for CHO, any other NR specific issues, and solutions ?</w:t>
      </w:r>
    </w:p>
    <w:p w14:paraId="11CC571E" w14:textId="77777777" w:rsidR="008012CA" w:rsidRDefault="008012CA">
      <w:pPr>
        <w:spacing w:after="0"/>
        <w:jc w:val="both"/>
        <w:rPr>
          <w:bCs/>
          <w:sz w:val="22"/>
          <w:lang w:eastAsia="zh-CN"/>
        </w:rPr>
      </w:pPr>
    </w:p>
    <w:p w14:paraId="6736C2E2" w14:textId="77777777" w:rsidR="008012CA" w:rsidRDefault="008012C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6327"/>
      </w:tblGrid>
      <w:tr w:rsidR="008012CA" w14:paraId="23166217" w14:textId="77777777">
        <w:tc>
          <w:tcPr>
            <w:tcW w:w="2088" w:type="dxa"/>
            <w:shd w:val="clear" w:color="auto" w:fill="D9D9D9"/>
          </w:tcPr>
          <w:p w14:paraId="3ADF3FA7" w14:textId="77777777" w:rsidR="008012CA" w:rsidRDefault="008012CA">
            <w:pPr>
              <w:spacing w:after="0"/>
              <w:jc w:val="both"/>
              <w:rPr>
                <w:b/>
                <w:bCs/>
                <w:sz w:val="22"/>
                <w:lang w:eastAsia="zh-CN"/>
              </w:rPr>
            </w:pPr>
            <w:r>
              <w:rPr>
                <w:b/>
                <w:bCs/>
                <w:sz w:val="22"/>
                <w:lang w:eastAsia="zh-CN"/>
              </w:rPr>
              <w:t>Company</w:t>
            </w:r>
          </w:p>
        </w:tc>
        <w:tc>
          <w:tcPr>
            <w:tcW w:w="6327" w:type="dxa"/>
            <w:shd w:val="clear" w:color="auto" w:fill="D9D9D9"/>
          </w:tcPr>
          <w:p w14:paraId="2199C48F" w14:textId="77777777" w:rsidR="008012CA" w:rsidRDefault="008012CA">
            <w:pPr>
              <w:spacing w:after="0"/>
              <w:jc w:val="both"/>
              <w:rPr>
                <w:b/>
                <w:bCs/>
                <w:sz w:val="22"/>
                <w:lang w:eastAsia="zh-CN"/>
              </w:rPr>
            </w:pPr>
            <w:r>
              <w:rPr>
                <w:b/>
                <w:bCs/>
                <w:sz w:val="22"/>
                <w:lang w:eastAsia="zh-CN"/>
              </w:rPr>
              <w:t>NR specific issues and solutions</w:t>
            </w:r>
          </w:p>
        </w:tc>
      </w:tr>
      <w:tr w:rsidR="008012CA" w14:paraId="2A920100" w14:textId="77777777">
        <w:tc>
          <w:tcPr>
            <w:tcW w:w="2088" w:type="dxa"/>
          </w:tcPr>
          <w:p w14:paraId="2CBDD26A" w14:textId="77777777" w:rsidR="008012CA" w:rsidRDefault="008012CA">
            <w:pPr>
              <w:spacing w:after="0"/>
              <w:jc w:val="both"/>
              <w:rPr>
                <w:bCs/>
                <w:sz w:val="22"/>
                <w:lang w:eastAsia="zh-CN"/>
              </w:rPr>
            </w:pPr>
            <w:r>
              <w:rPr>
                <w:bCs/>
                <w:sz w:val="22"/>
                <w:lang w:eastAsia="zh-CN"/>
              </w:rPr>
              <w:t>Nokia</w:t>
            </w:r>
          </w:p>
        </w:tc>
        <w:tc>
          <w:tcPr>
            <w:tcW w:w="6327" w:type="dxa"/>
          </w:tcPr>
          <w:p w14:paraId="093DFFFB" w14:textId="77777777" w:rsidR="008012CA" w:rsidRDefault="008012CA">
            <w:pPr>
              <w:spacing w:after="0"/>
              <w:jc w:val="both"/>
              <w:rPr>
                <w:bCs/>
                <w:sz w:val="22"/>
                <w:lang w:eastAsia="zh-CN"/>
              </w:rPr>
            </w:pPr>
            <w:r>
              <w:rPr>
                <w:bCs/>
                <w:sz w:val="22"/>
                <w:lang w:eastAsia="zh-CN"/>
              </w:rPr>
              <w:t xml:space="preserve">Maybe this is more a RAN3 issue, but RAN WGs may consider another NR-specific thing, such as CU-DU architecture and e.g. CHO under the same CU. </w:t>
            </w:r>
          </w:p>
        </w:tc>
      </w:tr>
      <w:tr w:rsidR="008012CA" w14:paraId="78808D94" w14:textId="77777777">
        <w:tc>
          <w:tcPr>
            <w:tcW w:w="2088" w:type="dxa"/>
          </w:tcPr>
          <w:p w14:paraId="3E3D150C" w14:textId="77777777" w:rsidR="008012CA" w:rsidRDefault="008012CA">
            <w:pPr>
              <w:spacing w:after="0"/>
              <w:jc w:val="both"/>
              <w:rPr>
                <w:bCs/>
                <w:sz w:val="22"/>
                <w:lang w:eastAsia="zh-CN"/>
              </w:rPr>
            </w:pPr>
            <w:r>
              <w:rPr>
                <w:bCs/>
                <w:sz w:val="22"/>
                <w:lang w:eastAsia="zh-CN"/>
              </w:rPr>
              <w:t>Ericsson</w:t>
            </w:r>
          </w:p>
        </w:tc>
        <w:tc>
          <w:tcPr>
            <w:tcW w:w="6327" w:type="dxa"/>
          </w:tcPr>
          <w:p w14:paraId="485D421A" w14:textId="77777777" w:rsidR="008012CA" w:rsidRDefault="008012CA">
            <w:pPr>
              <w:spacing w:after="0"/>
              <w:jc w:val="both"/>
              <w:rPr>
                <w:bCs/>
                <w:sz w:val="22"/>
                <w:lang w:eastAsia="zh-CN"/>
              </w:rPr>
            </w:pPr>
            <w:r>
              <w:rPr>
                <w:bCs/>
                <w:sz w:val="22"/>
                <w:lang w:eastAsia="zh-CN"/>
              </w:rPr>
              <w:t>There are many more urgent things to discuss for CHO. For the triggering conditions:</w:t>
            </w:r>
          </w:p>
          <w:p w14:paraId="3CBDC9FE" w14:textId="77777777" w:rsidR="008012CA" w:rsidRDefault="008012CA">
            <w:pPr>
              <w:numPr>
                <w:ilvl w:val="0"/>
                <w:numId w:val="5"/>
              </w:numPr>
              <w:spacing w:after="0"/>
              <w:jc w:val="both"/>
              <w:rPr>
                <w:bCs/>
                <w:sz w:val="22"/>
                <w:lang w:eastAsia="zh-CN"/>
              </w:rPr>
            </w:pPr>
            <w:r>
              <w:rPr>
                <w:bCs/>
                <w:sz w:val="22"/>
                <w:lang w:eastAsia="zh-CN"/>
              </w:rPr>
              <w:t>Can we agree to have Ax events configurable as condition?</w:t>
            </w:r>
          </w:p>
          <w:p w14:paraId="57FAFA5A" w14:textId="77777777" w:rsidR="008012CA" w:rsidRDefault="008012CA">
            <w:pPr>
              <w:numPr>
                <w:ilvl w:val="0"/>
                <w:numId w:val="5"/>
              </w:numPr>
              <w:spacing w:after="0"/>
              <w:jc w:val="both"/>
              <w:rPr>
                <w:bCs/>
                <w:sz w:val="22"/>
                <w:lang w:eastAsia="zh-CN"/>
              </w:rPr>
            </w:pPr>
            <w:r>
              <w:rPr>
                <w:bCs/>
                <w:sz w:val="22"/>
                <w:lang w:eastAsia="zh-CN"/>
              </w:rPr>
              <w:t>Can we agree to have multiple trigger quantities configurable as condition?</w:t>
            </w:r>
          </w:p>
          <w:p w14:paraId="526329CF" w14:textId="77777777" w:rsidR="008012CA" w:rsidRDefault="008012CA">
            <w:pPr>
              <w:numPr>
                <w:ilvl w:val="0"/>
                <w:numId w:val="5"/>
              </w:numPr>
              <w:spacing w:after="0"/>
              <w:jc w:val="both"/>
              <w:rPr>
                <w:bCs/>
                <w:sz w:val="22"/>
                <w:lang w:eastAsia="zh-CN"/>
              </w:rPr>
            </w:pPr>
            <w:r>
              <w:rPr>
                <w:bCs/>
                <w:sz w:val="22"/>
                <w:lang w:eastAsia="zh-CN"/>
              </w:rPr>
              <w:t>Can we agree to have beam information configurable as input?</w:t>
            </w:r>
          </w:p>
          <w:p w14:paraId="4147BF3E" w14:textId="77777777" w:rsidR="008012CA" w:rsidRDefault="008012CA">
            <w:pPr>
              <w:numPr>
                <w:ilvl w:val="0"/>
                <w:numId w:val="5"/>
              </w:numPr>
              <w:spacing w:after="0"/>
              <w:jc w:val="both"/>
              <w:rPr>
                <w:bCs/>
                <w:sz w:val="22"/>
                <w:lang w:eastAsia="zh-CN"/>
              </w:rPr>
            </w:pPr>
            <w:r>
              <w:rPr>
                <w:bCs/>
                <w:sz w:val="22"/>
                <w:lang w:eastAsia="zh-CN"/>
              </w:rPr>
              <w:t>Can we agree that multiple RS type measurements is useful?</w:t>
            </w:r>
          </w:p>
        </w:tc>
      </w:tr>
      <w:tr w:rsidR="008012CA" w14:paraId="19D86932" w14:textId="77777777">
        <w:tc>
          <w:tcPr>
            <w:tcW w:w="2088" w:type="dxa"/>
          </w:tcPr>
          <w:p w14:paraId="76C461B8" w14:textId="77777777" w:rsidR="008012CA" w:rsidRDefault="008012CA">
            <w:pPr>
              <w:spacing w:after="0"/>
              <w:jc w:val="both"/>
              <w:rPr>
                <w:bCs/>
                <w:sz w:val="22"/>
                <w:lang w:eastAsia="zh-CN"/>
              </w:rPr>
            </w:pPr>
            <w:r>
              <w:rPr>
                <w:bCs/>
                <w:sz w:val="22"/>
                <w:lang w:eastAsia="zh-CN"/>
              </w:rPr>
              <w:t>Qualcomm</w:t>
            </w:r>
          </w:p>
        </w:tc>
        <w:tc>
          <w:tcPr>
            <w:tcW w:w="6327" w:type="dxa"/>
          </w:tcPr>
          <w:p w14:paraId="66E5D2E4" w14:textId="77777777" w:rsidR="008012CA" w:rsidRDefault="008012CA">
            <w:pPr>
              <w:spacing w:after="0"/>
              <w:jc w:val="both"/>
              <w:rPr>
                <w:bCs/>
                <w:sz w:val="22"/>
                <w:lang w:eastAsia="zh-CN"/>
              </w:rPr>
            </w:pPr>
            <w:r>
              <w:rPr>
                <w:bCs/>
                <w:sz w:val="22"/>
                <w:lang w:eastAsia="zh-CN"/>
              </w:rPr>
              <w:t>Which RS to use should be discussed. For CHO, it is sufficient to rely on SSB and not use UE specific CSI-RS. Multiple trigger quantities (cell and beam etc.) should also be discussed.</w:t>
            </w:r>
          </w:p>
        </w:tc>
      </w:tr>
      <w:tr w:rsidR="008012CA" w14:paraId="3D228536" w14:textId="77777777">
        <w:tc>
          <w:tcPr>
            <w:tcW w:w="2088" w:type="dxa"/>
          </w:tcPr>
          <w:p w14:paraId="1E485A04" w14:textId="77777777" w:rsidR="008012CA" w:rsidRDefault="008012CA">
            <w:pPr>
              <w:spacing w:after="0"/>
              <w:jc w:val="both"/>
              <w:rPr>
                <w:bCs/>
                <w:sz w:val="22"/>
                <w:lang w:eastAsia="zh-CN"/>
              </w:rPr>
            </w:pPr>
            <w:r>
              <w:rPr>
                <w:bCs/>
                <w:sz w:val="22"/>
                <w:lang w:eastAsia="zh-CN"/>
              </w:rPr>
              <w:t>Intel</w:t>
            </w:r>
          </w:p>
        </w:tc>
        <w:tc>
          <w:tcPr>
            <w:tcW w:w="6327" w:type="dxa"/>
          </w:tcPr>
          <w:p w14:paraId="58B1FD6E" w14:textId="77777777" w:rsidR="008012CA" w:rsidRDefault="008012CA">
            <w:pPr>
              <w:spacing w:after="0"/>
              <w:jc w:val="both"/>
              <w:rPr>
                <w:bCs/>
                <w:sz w:val="22"/>
                <w:lang w:eastAsia="zh-CN"/>
              </w:rPr>
            </w:pPr>
            <w:r>
              <w:rPr>
                <w:bCs/>
                <w:sz w:val="22"/>
                <w:lang w:eastAsia="zh-CN"/>
              </w:rPr>
              <w:t>We agree, CU-DU is NR specific issue, but it should be discussed in RAN3;</w:t>
            </w:r>
          </w:p>
          <w:p w14:paraId="3F5444B8" w14:textId="77777777" w:rsidR="008012CA" w:rsidRDefault="008012CA">
            <w:pPr>
              <w:spacing w:after="0"/>
              <w:jc w:val="both"/>
              <w:rPr>
                <w:bCs/>
                <w:sz w:val="22"/>
                <w:lang w:eastAsia="zh-CN"/>
              </w:rPr>
            </w:pPr>
            <w:r>
              <w:rPr>
                <w:bCs/>
                <w:sz w:val="22"/>
                <w:lang w:eastAsia="zh-CN"/>
              </w:rPr>
              <w:t>For trigger condition, we agree following are NR specific issue:</w:t>
            </w:r>
          </w:p>
          <w:p w14:paraId="1EDD25EE" w14:textId="77777777" w:rsidR="008012CA" w:rsidRDefault="008012CA">
            <w:pPr>
              <w:numPr>
                <w:ilvl w:val="0"/>
                <w:numId w:val="5"/>
              </w:numPr>
              <w:spacing w:after="0"/>
              <w:jc w:val="both"/>
              <w:rPr>
                <w:bCs/>
                <w:sz w:val="22"/>
                <w:lang w:eastAsia="zh-CN"/>
              </w:rPr>
            </w:pPr>
            <w:r>
              <w:rPr>
                <w:bCs/>
                <w:sz w:val="22"/>
                <w:lang w:eastAsia="zh-CN"/>
              </w:rPr>
              <w:t>Whether beam information as input;</w:t>
            </w:r>
          </w:p>
          <w:p w14:paraId="2504E232" w14:textId="77777777" w:rsidR="008012CA" w:rsidRDefault="008012CA">
            <w:pPr>
              <w:numPr>
                <w:ilvl w:val="0"/>
                <w:numId w:val="5"/>
              </w:numPr>
              <w:spacing w:after="0"/>
              <w:jc w:val="both"/>
              <w:rPr>
                <w:bCs/>
                <w:sz w:val="22"/>
                <w:lang w:eastAsia="zh-CN"/>
              </w:rPr>
            </w:pPr>
            <w:r>
              <w:rPr>
                <w:bCs/>
                <w:sz w:val="22"/>
                <w:lang w:eastAsia="zh-CN"/>
              </w:rPr>
              <w:t>Whether multiple RS type is used, and which RS to be used;</w:t>
            </w:r>
          </w:p>
          <w:p w14:paraId="47665D9F" w14:textId="77777777" w:rsidR="008012CA" w:rsidRDefault="008012CA">
            <w:pPr>
              <w:spacing w:after="0"/>
              <w:jc w:val="both"/>
              <w:rPr>
                <w:bCs/>
                <w:sz w:val="22"/>
                <w:lang w:eastAsia="zh-CN"/>
              </w:rPr>
            </w:pPr>
            <w:r>
              <w:rPr>
                <w:bCs/>
                <w:sz w:val="22"/>
                <w:lang w:eastAsia="zh-CN"/>
              </w:rPr>
              <w:t xml:space="preserve">For others, e.g. Ax events, multiple quantities, LTE also has this issues. </w:t>
            </w:r>
          </w:p>
        </w:tc>
      </w:tr>
      <w:tr w:rsidR="008012CA" w14:paraId="7090F425" w14:textId="77777777">
        <w:tc>
          <w:tcPr>
            <w:tcW w:w="2088" w:type="dxa"/>
          </w:tcPr>
          <w:p w14:paraId="705D4A65" w14:textId="77777777" w:rsidR="008012CA" w:rsidRDefault="008012CA">
            <w:pPr>
              <w:spacing w:after="0"/>
              <w:jc w:val="both"/>
              <w:rPr>
                <w:bCs/>
                <w:sz w:val="22"/>
                <w:lang w:eastAsia="zh-CN"/>
              </w:rPr>
            </w:pPr>
            <w:r>
              <w:rPr>
                <w:bCs/>
                <w:sz w:val="22"/>
                <w:lang w:eastAsia="zh-CN"/>
              </w:rPr>
              <w:t>CATT</w:t>
            </w:r>
          </w:p>
        </w:tc>
        <w:tc>
          <w:tcPr>
            <w:tcW w:w="6327" w:type="dxa"/>
          </w:tcPr>
          <w:p w14:paraId="45FC0678" w14:textId="77777777" w:rsidR="008012CA" w:rsidRDefault="008012CA">
            <w:pPr>
              <w:spacing w:after="0"/>
              <w:jc w:val="both"/>
              <w:rPr>
                <w:bCs/>
                <w:sz w:val="22"/>
                <w:lang w:eastAsia="zh-CN"/>
              </w:rPr>
            </w:pPr>
            <w:r>
              <w:rPr>
                <w:rFonts w:hint="eastAsia"/>
                <w:bCs/>
                <w:sz w:val="22"/>
                <w:lang w:eastAsia="zh-CN"/>
              </w:rPr>
              <w:t>Other high layer difference</w:t>
            </w:r>
            <w:r>
              <w:rPr>
                <w:bCs/>
                <w:sz w:val="22"/>
                <w:lang w:eastAsia="zh-CN"/>
              </w:rPr>
              <w:t>s</w:t>
            </w:r>
            <w:r>
              <w:rPr>
                <w:rFonts w:hint="eastAsia"/>
                <w:bCs/>
                <w:sz w:val="22"/>
                <w:lang w:eastAsia="zh-CN"/>
              </w:rPr>
              <w:t xml:space="preserve"> between LTE and NR </w:t>
            </w:r>
            <w:r>
              <w:rPr>
                <w:bCs/>
                <w:sz w:val="22"/>
                <w:lang w:eastAsia="zh-CN"/>
              </w:rPr>
              <w:t>are NR PDCP, Q</w:t>
            </w:r>
            <w:r>
              <w:rPr>
                <w:rFonts w:hint="eastAsia"/>
                <w:bCs/>
                <w:sz w:val="22"/>
                <w:lang w:eastAsia="zh-CN"/>
              </w:rPr>
              <w:t>o</w:t>
            </w:r>
            <w:r>
              <w:rPr>
                <w:bCs/>
                <w:sz w:val="22"/>
                <w:lang w:eastAsia="zh-CN"/>
              </w:rPr>
              <w:t>S flow, CU/DU architecture</w:t>
            </w:r>
            <w:r>
              <w:rPr>
                <w:rFonts w:hint="eastAsia"/>
                <w:bCs/>
                <w:sz w:val="22"/>
                <w:lang w:eastAsia="zh-CN"/>
              </w:rPr>
              <w:t>, but these features have impact on</w:t>
            </w:r>
            <w:r>
              <w:rPr>
                <w:bCs/>
                <w:sz w:val="22"/>
                <w:lang w:eastAsia="zh-CN"/>
              </w:rPr>
              <w:t xml:space="preserve"> </w:t>
            </w:r>
            <w:r>
              <w:rPr>
                <w:rFonts w:hint="eastAsia"/>
                <w:bCs/>
                <w:sz w:val="22"/>
                <w:lang w:eastAsia="zh-CN"/>
              </w:rPr>
              <w:t xml:space="preserve">the </w:t>
            </w:r>
            <w:r>
              <w:rPr>
                <w:bCs/>
                <w:sz w:val="22"/>
                <w:lang w:eastAsia="zh-CN"/>
              </w:rPr>
              <w:t>stage 3 details</w:t>
            </w:r>
            <w:r>
              <w:rPr>
                <w:rFonts w:hint="eastAsia"/>
                <w:bCs/>
                <w:sz w:val="22"/>
                <w:lang w:eastAsia="zh-CN"/>
              </w:rPr>
              <w:t xml:space="preserve"> or RAN3 specification.</w:t>
            </w:r>
          </w:p>
        </w:tc>
      </w:tr>
      <w:tr w:rsidR="008012CA" w14:paraId="00DAF9D4" w14:textId="77777777">
        <w:tc>
          <w:tcPr>
            <w:tcW w:w="2088" w:type="dxa"/>
          </w:tcPr>
          <w:p w14:paraId="03F32562" w14:textId="77777777" w:rsidR="008012CA" w:rsidRDefault="008012CA">
            <w:pPr>
              <w:spacing w:after="0"/>
              <w:jc w:val="both"/>
              <w:rPr>
                <w:bCs/>
                <w:sz w:val="22"/>
                <w:lang w:eastAsia="zh-CN"/>
              </w:rPr>
            </w:pPr>
            <w:r>
              <w:rPr>
                <w:rFonts w:eastAsia="Malgun Gothic"/>
                <w:bCs/>
                <w:sz w:val="22"/>
                <w:lang w:eastAsia="ko-KR"/>
              </w:rPr>
              <w:t>Samsung</w:t>
            </w:r>
            <w:r>
              <w:rPr>
                <w:rFonts w:eastAsia="Malgun Gothic" w:hint="eastAsia"/>
                <w:bCs/>
                <w:sz w:val="22"/>
                <w:lang w:eastAsia="ko-KR"/>
              </w:rPr>
              <w:t xml:space="preserve"> </w:t>
            </w:r>
          </w:p>
        </w:tc>
        <w:tc>
          <w:tcPr>
            <w:tcW w:w="6327" w:type="dxa"/>
          </w:tcPr>
          <w:p w14:paraId="21EDD07C" w14:textId="77777777" w:rsidR="008012CA" w:rsidRDefault="008012CA">
            <w:pPr>
              <w:spacing w:after="0"/>
              <w:jc w:val="both"/>
              <w:rPr>
                <w:rFonts w:eastAsia="Malgun Gothic"/>
                <w:bCs/>
                <w:sz w:val="22"/>
                <w:lang w:eastAsia="ko-KR"/>
              </w:rPr>
            </w:pPr>
            <w:r>
              <w:rPr>
                <w:rFonts w:eastAsia="Malgun Gothic" w:hint="eastAsia"/>
                <w:bCs/>
                <w:sz w:val="22"/>
                <w:lang w:eastAsia="ko-KR"/>
              </w:rPr>
              <w:t xml:space="preserve">In our view, </w:t>
            </w:r>
            <w:r>
              <w:rPr>
                <w:rFonts w:eastAsia="Malgun Gothic"/>
                <w:bCs/>
                <w:sz w:val="22"/>
                <w:lang w:eastAsia="ko-KR"/>
              </w:rPr>
              <w:t>whether UE’s current measurement behavior needs any modification to support CHO in NR needs to be discussed. The following sub item can be further considered.</w:t>
            </w:r>
          </w:p>
          <w:p w14:paraId="3B63DB25" w14:textId="77777777" w:rsidR="008012CA" w:rsidRDefault="008012CA" w:rsidP="00485C3E">
            <w:pPr>
              <w:numPr>
                <w:ilvl w:val="0"/>
                <w:numId w:val="5"/>
              </w:numPr>
              <w:spacing w:after="0"/>
              <w:jc w:val="both"/>
              <w:rPr>
                <w:bCs/>
                <w:sz w:val="22"/>
                <w:lang w:eastAsia="zh-CN"/>
              </w:rPr>
            </w:pPr>
            <w:r>
              <w:rPr>
                <w:rFonts w:eastAsia="Malgun Gothic"/>
                <w:bCs/>
                <w:sz w:val="22"/>
                <w:lang w:eastAsia="ko-KR"/>
              </w:rPr>
              <w:t>Consideration for the UE to maintain the maximum candidate target cell for reducing signaling with the source cell</w:t>
            </w:r>
          </w:p>
        </w:tc>
      </w:tr>
      <w:tr w:rsidR="008012CA" w14:paraId="14B37BA1" w14:textId="77777777">
        <w:tc>
          <w:tcPr>
            <w:tcW w:w="2088" w:type="dxa"/>
          </w:tcPr>
          <w:p w14:paraId="6BAEF641" w14:textId="77777777" w:rsidR="008012CA" w:rsidRDefault="008012CA">
            <w:pPr>
              <w:spacing w:after="0"/>
              <w:jc w:val="both"/>
              <w:rPr>
                <w:rFonts w:eastAsia="Malgun Gothic"/>
                <w:bCs/>
                <w:sz w:val="22"/>
                <w:lang w:eastAsia="ko-KR"/>
              </w:rPr>
            </w:pPr>
            <w:r>
              <w:rPr>
                <w:bCs/>
                <w:sz w:val="22"/>
                <w:lang w:eastAsia="zh-CN"/>
              </w:rPr>
              <w:t>Huawei, HiSilicon</w:t>
            </w:r>
          </w:p>
        </w:tc>
        <w:tc>
          <w:tcPr>
            <w:tcW w:w="6327" w:type="dxa"/>
          </w:tcPr>
          <w:p w14:paraId="322A1D51" w14:textId="77777777" w:rsidR="008012CA" w:rsidRDefault="008012CA">
            <w:pPr>
              <w:spacing w:after="0"/>
              <w:jc w:val="both"/>
              <w:rPr>
                <w:rFonts w:eastAsia="Malgun Gothic"/>
                <w:bCs/>
                <w:sz w:val="22"/>
                <w:lang w:eastAsia="ko-KR"/>
              </w:rPr>
            </w:pPr>
            <w:r>
              <w:rPr>
                <w:bCs/>
                <w:sz w:val="22"/>
                <w:lang w:eastAsia="zh-CN"/>
              </w:rPr>
              <w:t>Most CHO issues are rooted in that the UE itself decides the final access to the target cell based on the network configuration.</w:t>
            </w:r>
            <w:r>
              <w:rPr>
                <w:b/>
                <w:lang w:eastAsia="zh-CN"/>
              </w:rPr>
              <w:t xml:space="preserve"> </w:t>
            </w:r>
            <w:r>
              <w:rPr>
                <w:lang w:eastAsia="zh-CN"/>
              </w:rPr>
              <w:t xml:space="preserve">RAN2 should further study the service interruption issue with CHO, data forwarding issue with CHO, further study the need of the capability to exit CHO procedure and consider and compare with other alternatives. Through the study, RAN2 could determine whether CHO or other possible alternatives to be adopted for improve NR mobility reliability. </w:t>
            </w:r>
          </w:p>
        </w:tc>
      </w:tr>
      <w:tr w:rsidR="008012CA" w14:paraId="044B7E24" w14:textId="77777777">
        <w:tc>
          <w:tcPr>
            <w:tcW w:w="2088" w:type="dxa"/>
            <w:tcBorders>
              <w:top w:val="single" w:sz="4" w:space="0" w:color="auto"/>
              <w:left w:val="single" w:sz="4" w:space="0" w:color="auto"/>
              <w:bottom w:val="single" w:sz="4" w:space="0" w:color="auto"/>
              <w:right w:val="single" w:sz="4" w:space="0" w:color="auto"/>
            </w:tcBorders>
          </w:tcPr>
          <w:p w14:paraId="449A82BD" w14:textId="77777777" w:rsidR="008012CA" w:rsidRDefault="008012CA">
            <w:pPr>
              <w:spacing w:after="0"/>
              <w:jc w:val="both"/>
              <w:rPr>
                <w:bCs/>
                <w:sz w:val="22"/>
                <w:lang w:eastAsia="zh-CN"/>
              </w:rPr>
            </w:pPr>
            <w:r>
              <w:rPr>
                <w:bCs/>
                <w:sz w:val="22"/>
                <w:lang w:eastAsia="zh-CN"/>
              </w:rPr>
              <w:t>MediaTek</w:t>
            </w:r>
          </w:p>
        </w:tc>
        <w:tc>
          <w:tcPr>
            <w:tcW w:w="6327" w:type="dxa"/>
            <w:tcBorders>
              <w:top w:val="single" w:sz="4" w:space="0" w:color="auto"/>
              <w:left w:val="single" w:sz="4" w:space="0" w:color="auto"/>
              <w:bottom w:val="single" w:sz="4" w:space="0" w:color="auto"/>
              <w:right w:val="single" w:sz="4" w:space="0" w:color="auto"/>
            </w:tcBorders>
          </w:tcPr>
          <w:p w14:paraId="76966FCA" w14:textId="77777777" w:rsidR="008012CA" w:rsidRDefault="008012CA">
            <w:pPr>
              <w:spacing w:after="0"/>
              <w:jc w:val="both"/>
              <w:rPr>
                <w:bCs/>
                <w:sz w:val="22"/>
                <w:lang w:eastAsia="zh-CN"/>
              </w:rPr>
            </w:pPr>
            <w:r>
              <w:rPr>
                <w:bCs/>
                <w:sz w:val="22"/>
                <w:lang w:eastAsia="zh-CN"/>
              </w:rPr>
              <w:t>Signaling overhead is our major concern for CHO in NR. For example, as suggested in previous question, more prepared cells are needed for NR in order to achieve the similar level of HO performance as LTE. This leads to increase signaling overhead.</w:t>
            </w:r>
          </w:p>
        </w:tc>
      </w:tr>
    </w:tbl>
    <w:p w14:paraId="5F32D1F7" w14:textId="77777777" w:rsidR="008012CA" w:rsidRDefault="008012CA">
      <w:pPr>
        <w:spacing w:after="0"/>
        <w:jc w:val="both"/>
        <w:rPr>
          <w:bCs/>
          <w:sz w:val="22"/>
          <w:lang w:eastAsia="zh-CN"/>
        </w:rPr>
      </w:pPr>
    </w:p>
    <w:p w14:paraId="3BADD4FC" w14:textId="77777777" w:rsidR="0016274E" w:rsidRDefault="0016274E" w:rsidP="0016274E">
      <w:pPr>
        <w:spacing w:after="0"/>
        <w:jc w:val="both"/>
        <w:rPr>
          <w:bCs/>
          <w:sz w:val="22"/>
          <w:lang w:eastAsia="zh-CN"/>
        </w:rPr>
      </w:pPr>
      <w:r w:rsidRPr="00411022">
        <w:rPr>
          <w:b/>
          <w:bCs/>
          <w:sz w:val="22"/>
          <w:u w:val="single"/>
          <w:lang w:eastAsia="zh-CN"/>
        </w:rPr>
        <w:lastRenderedPageBreak/>
        <w:t>Summary:</w:t>
      </w:r>
      <w:r>
        <w:rPr>
          <w:bCs/>
          <w:sz w:val="22"/>
          <w:lang w:eastAsia="zh-CN"/>
        </w:rPr>
        <w:t xml:space="preserve"> </w:t>
      </w:r>
      <w:r w:rsidR="001509E0">
        <w:rPr>
          <w:bCs/>
          <w:sz w:val="22"/>
          <w:lang w:eastAsia="zh-CN"/>
        </w:rPr>
        <w:t>9</w:t>
      </w:r>
      <w:r>
        <w:rPr>
          <w:bCs/>
          <w:sz w:val="22"/>
          <w:lang w:eastAsia="zh-CN"/>
        </w:rPr>
        <w:t xml:space="preserve"> companies provided </w:t>
      </w:r>
      <w:r w:rsidR="001509E0">
        <w:rPr>
          <w:bCs/>
          <w:sz w:val="22"/>
          <w:lang w:eastAsia="zh-CN"/>
        </w:rPr>
        <w:t>inputs</w:t>
      </w:r>
      <w:r w:rsidR="0068087F">
        <w:rPr>
          <w:bCs/>
          <w:sz w:val="22"/>
          <w:lang w:eastAsia="zh-CN"/>
        </w:rPr>
        <w:t xml:space="preserve">. Rapporteur try to sort them in NR specific issue, and </w:t>
      </w:r>
      <w:r w:rsidR="0061577A">
        <w:rPr>
          <w:bCs/>
          <w:sz w:val="22"/>
          <w:lang w:eastAsia="zh-CN"/>
        </w:rPr>
        <w:t>common</w:t>
      </w:r>
      <w:r w:rsidR="0068087F">
        <w:rPr>
          <w:bCs/>
          <w:sz w:val="22"/>
          <w:lang w:eastAsia="zh-CN"/>
        </w:rPr>
        <w:t xml:space="preserve"> issue for LTE and NR as below</w:t>
      </w:r>
      <w:r w:rsidR="0061577A">
        <w:rPr>
          <w:bCs/>
          <w:sz w:val="22"/>
          <w:lang w:eastAsia="zh-CN"/>
        </w:rPr>
        <w:t>, and would like to discuss them in phase 2 if possible.</w:t>
      </w:r>
      <w:r w:rsidR="0068087F">
        <w:rPr>
          <w:bCs/>
          <w:sz w:val="22"/>
          <w:lang w:eastAsia="zh-CN"/>
        </w:rPr>
        <w:t>:</w:t>
      </w:r>
      <w:r>
        <w:rPr>
          <w:bCs/>
          <w:sz w:val="22"/>
          <w:lang w:eastAsia="zh-CN"/>
        </w:rPr>
        <w:t xml:space="preserve"> </w:t>
      </w:r>
    </w:p>
    <w:p w14:paraId="16D0A2BD" w14:textId="77777777" w:rsidR="001509E0" w:rsidRDefault="0036312C" w:rsidP="0016274E">
      <w:pPr>
        <w:spacing w:after="0"/>
        <w:jc w:val="both"/>
        <w:rPr>
          <w:b/>
          <w:bCs/>
          <w:sz w:val="22"/>
          <w:u w:val="single"/>
          <w:lang w:eastAsia="zh-CN"/>
        </w:rPr>
      </w:pPr>
      <w:r w:rsidRPr="00F94313">
        <w:rPr>
          <w:b/>
          <w:bCs/>
          <w:sz w:val="22"/>
          <w:u w:val="single"/>
          <w:lang w:eastAsia="zh-CN"/>
        </w:rPr>
        <w:t>NR specific issues:</w:t>
      </w:r>
    </w:p>
    <w:p w14:paraId="5CFFE24F" w14:textId="74D5A1D7" w:rsidR="0062704A" w:rsidRDefault="00993C1A" w:rsidP="00F94313">
      <w:pPr>
        <w:numPr>
          <w:ilvl w:val="0"/>
          <w:numId w:val="5"/>
        </w:numPr>
        <w:spacing w:after="0"/>
        <w:jc w:val="both"/>
        <w:rPr>
          <w:bCs/>
          <w:sz w:val="22"/>
          <w:lang w:eastAsia="zh-CN"/>
        </w:rPr>
      </w:pPr>
      <w:r w:rsidRPr="00993C1A">
        <w:rPr>
          <w:bCs/>
          <w:sz w:val="22"/>
          <w:lang w:eastAsia="zh-CN"/>
        </w:rPr>
        <w:t>Whether beam information is used as input for CHO execution</w:t>
      </w:r>
      <w:r w:rsidR="006B6EC6">
        <w:rPr>
          <w:bCs/>
          <w:sz w:val="22"/>
          <w:lang w:eastAsia="zh-CN"/>
        </w:rPr>
        <w:t xml:space="preserve"> </w:t>
      </w:r>
      <w:r w:rsidR="006B6EC6" w:rsidRPr="0010441B">
        <w:rPr>
          <w:bCs/>
          <w:sz w:val="22"/>
          <w:highlight w:val="yellow"/>
          <w:lang w:eastAsia="zh-CN"/>
        </w:rPr>
        <w:t>Condition</w:t>
      </w:r>
      <w:r w:rsidRPr="00993C1A">
        <w:rPr>
          <w:bCs/>
          <w:sz w:val="22"/>
          <w:lang w:eastAsia="zh-CN"/>
        </w:rPr>
        <w:t>;</w:t>
      </w:r>
    </w:p>
    <w:p w14:paraId="5F99CCA2" w14:textId="77777777" w:rsidR="0062704A" w:rsidRDefault="0068087F" w:rsidP="00E827E4">
      <w:pPr>
        <w:numPr>
          <w:ilvl w:val="0"/>
          <w:numId w:val="5"/>
        </w:numPr>
        <w:spacing w:after="0"/>
        <w:jc w:val="both"/>
        <w:rPr>
          <w:bCs/>
          <w:sz w:val="22"/>
          <w:lang w:eastAsia="zh-CN"/>
        </w:rPr>
      </w:pPr>
      <w:r w:rsidRPr="0068087F">
        <w:rPr>
          <w:bCs/>
          <w:sz w:val="22"/>
          <w:lang w:eastAsia="zh-CN"/>
        </w:rPr>
        <w:t>Whether multiple RS type is used, and which RS to be used (SSB? UE specific CSI-RS)?</w:t>
      </w:r>
      <w:r w:rsidRPr="0061577A">
        <w:rPr>
          <w:bCs/>
          <w:sz w:val="22"/>
          <w:lang w:eastAsia="zh-CN"/>
        </w:rPr>
        <w:t>;</w:t>
      </w:r>
    </w:p>
    <w:p w14:paraId="2A4C5E2F" w14:textId="77777777" w:rsidR="0062704A" w:rsidRPr="00E827E4" w:rsidRDefault="0036312C" w:rsidP="00E827E4">
      <w:pPr>
        <w:spacing w:after="0"/>
        <w:ind w:firstLine="284"/>
        <w:jc w:val="both"/>
        <w:rPr>
          <w:b/>
          <w:bCs/>
          <w:sz w:val="22"/>
          <w:lang w:eastAsia="zh-CN"/>
        </w:rPr>
      </w:pPr>
      <w:r w:rsidRPr="00E827E4">
        <w:rPr>
          <w:b/>
          <w:bCs/>
          <w:sz w:val="22"/>
          <w:lang w:eastAsia="zh-CN"/>
        </w:rPr>
        <w:t>Impact stage 3 discussion, or related to RAN3:</w:t>
      </w:r>
    </w:p>
    <w:p w14:paraId="4EC60A2A" w14:textId="77777777" w:rsidR="0062704A" w:rsidRDefault="001509E0" w:rsidP="00E827E4">
      <w:pPr>
        <w:numPr>
          <w:ilvl w:val="0"/>
          <w:numId w:val="5"/>
        </w:numPr>
        <w:spacing w:after="0"/>
        <w:jc w:val="both"/>
        <w:rPr>
          <w:bCs/>
          <w:sz w:val="22"/>
          <w:lang w:eastAsia="zh-CN"/>
        </w:rPr>
      </w:pPr>
      <w:r>
        <w:rPr>
          <w:bCs/>
          <w:sz w:val="22"/>
          <w:lang w:eastAsia="zh-CN"/>
        </w:rPr>
        <w:t>CU/DC, impact stage 3 discussion and related to RAN3;</w:t>
      </w:r>
    </w:p>
    <w:p w14:paraId="1E80C5FA" w14:textId="77777777" w:rsidR="0062704A" w:rsidRDefault="001509E0" w:rsidP="00E827E4">
      <w:pPr>
        <w:numPr>
          <w:ilvl w:val="0"/>
          <w:numId w:val="5"/>
        </w:numPr>
        <w:spacing w:after="0"/>
        <w:jc w:val="both"/>
        <w:rPr>
          <w:bCs/>
          <w:sz w:val="22"/>
          <w:lang w:eastAsia="zh-CN"/>
        </w:rPr>
      </w:pPr>
      <w:r w:rsidRPr="001509E0">
        <w:rPr>
          <w:bCs/>
          <w:sz w:val="22"/>
          <w:lang w:eastAsia="zh-CN"/>
        </w:rPr>
        <w:t>NR PDCP, flow based QoS (SDAP:) impact stage 3 discussion</w:t>
      </w:r>
      <w:r w:rsidR="0068087F">
        <w:rPr>
          <w:bCs/>
          <w:sz w:val="22"/>
          <w:lang w:eastAsia="zh-CN"/>
        </w:rPr>
        <w:t>;</w:t>
      </w:r>
    </w:p>
    <w:p w14:paraId="4D37BDB1" w14:textId="77777777" w:rsidR="001509E0" w:rsidRDefault="001509E0" w:rsidP="0016274E">
      <w:pPr>
        <w:spacing w:after="0"/>
        <w:jc w:val="both"/>
        <w:rPr>
          <w:b/>
          <w:bCs/>
          <w:sz w:val="22"/>
          <w:u w:val="single"/>
          <w:lang w:eastAsia="zh-CN"/>
        </w:rPr>
      </w:pPr>
    </w:p>
    <w:p w14:paraId="6E752024" w14:textId="77777777" w:rsidR="001509E0" w:rsidRPr="00E827E4" w:rsidRDefault="0036312C" w:rsidP="0016274E">
      <w:pPr>
        <w:spacing w:after="0"/>
        <w:jc w:val="both"/>
        <w:rPr>
          <w:b/>
          <w:bCs/>
          <w:sz w:val="22"/>
          <w:u w:val="single"/>
          <w:lang w:eastAsia="zh-CN"/>
        </w:rPr>
      </w:pPr>
      <w:r w:rsidRPr="00E827E4">
        <w:rPr>
          <w:b/>
          <w:bCs/>
          <w:sz w:val="22"/>
          <w:u w:val="single"/>
          <w:lang w:eastAsia="zh-CN"/>
        </w:rPr>
        <w:t>Common issue</w:t>
      </w:r>
      <w:r w:rsidR="001509E0">
        <w:rPr>
          <w:b/>
          <w:bCs/>
          <w:sz w:val="22"/>
          <w:u w:val="single"/>
          <w:lang w:eastAsia="zh-CN"/>
        </w:rPr>
        <w:t>s</w:t>
      </w:r>
      <w:r w:rsidRPr="00E827E4">
        <w:rPr>
          <w:b/>
          <w:bCs/>
          <w:sz w:val="22"/>
          <w:u w:val="single"/>
          <w:lang w:eastAsia="zh-CN"/>
        </w:rPr>
        <w:t xml:space="preserve"> for NR and LTE:</w:t>
      </w:r>
    </w:p>
    <w:p w14:paraId="1E5EF40D" w14:textId="77777777" w:rsidR="0062704A" w:rsidRDefault="001509E0" w:rsidP="00E827E4">
      <w:pPr>
        <w:numPr>
          <w:ilvl w:val="0"/>
          <w:numId w:val="5"/>
        </w:numPr>
        <w:spacing w:after="0"/>
        <w:jc w:val="both"/>
        <w:rPr>
          <w:bCs/>
          <w:sz w:val="22"/>
          <w:lang w:eastAsia="zh-CN"/>
        </w:rPr>
      </w:pPr>
      <w:r>
        <w:rPr>
          <w:bCs/>
          <w:sz w:val="22"/>
          <w:lang w:eastAsia="zh-CN"/>
        </w:rPr>
        <w:t>Ax as CHO execution condition</w:t>
      </w:r>
      <w:r w:rsidR="0068087F">
        <w:rPr>
          <w:bCs/>
          <w:sz w:val="22"/>
          <w:lang w:eastAsia="zh-CN"/>
        </w:rPr>
        <w:t>?</w:t>
      </w:r>
      <w:r>
        <w:rPr>
          <w:bCs/>
          <w:sz w:val="22"/>
          <w:lang w:eastAsia="zh-CN"/>
        </w:rPr>
        <w:t>;</w:t>
      </w:r>
    </w:p>
    <w:p w14:paraId="3BC54AA6" w14:textId="77777777" w:rsidR="0062704A" w:rsidRDefault="001509E0" w:rsidP="00E827E4">
      <w:pPr>
        <w:numPr>
          <w:ilvl w:val="0"/>
          <w:numId w:val="5"/>
        </w:numPr>
        <w:spacing w:after="0"/>
        <w:jc w:val="both"/>
        <w:rPr>
          <w:bCs/>
          <w:sz w:val="22"/>
          <w:lang w:eastAsia="zh-CN"/>
        </w:rPr>
      </w:pPr>
      <w:r>
        <w:rPr>
          <w:bCs/>
          <w:sz w:val="22"/>
          <w:lang w:eastAsia="zh-CN"/>
        </w:rPr>
        <w:t xml:space="preserve">Multiple trigger quantity for CHO execution condition; </w:t>
      </w:r>
    </w:p>
    <w:p w14:paraId="1ACD976D" w14:textId="77777777" w:rsidR="00217B2C" w:rsidRDefault="00217B2C" w:rsidP="00217B2C">
      <w:pPr>
        <w:numPr>
          <w:ilvl w:val="0"/>
          <w:numId w:val="5"/>
        </w:numPr>
        <w:spacing w:after="0"/>
        <w:jc w:val="both"/>
        <w:rPr>
          <w:bCs/>
          <w:sz w:val="22"/>
          <w:lang w:eastAsia="zh-CN"/>
        </w:rPr>
      </w:pPr>
      <w:r>
        <w:rPr>
          <w:bCs/>
          <w:sz w:val="22"/>
          <w:lang w:eastAsia="zh-CN"/>
        </w:rPr>
        <w:t>Signaling overhead reduction for CHO;</w:t>
      </w:r>
    </w:p>
    <w:p w14:paraId="5C36F142" w14:textId="77777777" w:rsidR="00217B2C" w:rsidRDefault="00217B2C" w:rsidP="00217B2C">
      <w:pPr>
        <w:numPr>
          <w:ilvl w:val="0"/>
          <w:numId w:val="5"/>
        </w:numPr>
        <w:spacing w:after="0"/>
        <w:jc w:val="both"/>
        <w:rPr>
          <w:bCs/>
          <w:sz w:val="22"/>
          <w:lang w:eastAsia="zh-CN"/>
        </w:rPr>
      </w:pPr>
      <w:r>
        <w:rPr>
          <w:bCs/>
          <w:sz w:val="22"/>
          <w:lang w:eastAsia="zh-CN"/>
        </w:rPr>
        <w:t>Service interruption caused by CHO;</w:t>
      </w:r>
    </w:p>
    <w:p w14:paraId="42D267D0" w14:textId="77777777" w:rsidR="0062704A" w:rsidRDefault="0062704A" w:rsidP="00E827E4">
      <w:pPr>
        <w:spacing w:after="0"/>
        <w:ind w:left="720"/>
        <w:jc w:val="both"/>
        <w:rPr>
          <w:bCs/>
          <w:sz w:val="22"/>
          <w:lang w:eastAsia="zh-CN"/>
        </w:rPr>
      </w:pPr>
    </w:p>
    <w:p w14:paraId="1CE5738D" w14:textId="77777777" w:rsidR="0062704A" w:rsidRDefault="0062704A" w:rsidP="00F94313">
      <w:pPr>
        <w:spacing w:after="0"/>
        <w:ind w:left="720"/>
        <w:jc w:val="both"/>
        <w:rPr>
          <w:bCs/>
          <w:sz w:val="22"/>
          <w:lang w:eastAsia="zh-CN"/>
        </w:rPr>
      </w:pPr>
    </w:p>
    <w:p w14:paraId="615C3827" w14:textId="77777777" w:rsidR="0061577A" w:rsidRDefault="00217B2C" w:rsidP="0061577A">
      <w:pPr>
        <w:spacing w:after="0"/>
        <w:jc w:val="both"/>
        <w:rPr>
          <w:b/>
          <w:bCs/>
          <w:sz w:val="22"/>
          <w:lang w:eastAsia="zh-CN"/>
        </w:rPr>
      </w:pPr>
      <w:r>
        <w:rPr>
          <w:b/>
          <w:bCs/>
          <w:sz w:val="22"/>
          <w:lang w:eastAsia="zh-CN"/>
        </w:rPr>
        <w:t xml:space="preserve">Observation </w:t>
      </w:r>
      <w:r w:rsidR="00FC5613">
        <w:rPr>
          <w:b/>
          <w:bCs/>
          <w:sz w:val="22"/>
          <w:lang w:eastAsia="zh-CN"/>
        </w:rPr>
        <w:t>3</w:t>
      </w:r>
      <w:r>
        <w:rPr>
          <w:b/>
          <w:bCs/>
          <w:sz w:val="22"/>
          <w:lang w:eastAsia="zh-CN"/>
        </w:rPr>
        <w:t>a</w:t>
      </w:r>
      <w:r w:rsidR="0061577A" w:rsidRPr="00411022">
        <w:rPr>
          <w:b/>
          <w:bCs/>
          <w:sz w:val="22"/>
          <w:lang w:eastAsia="zh-CN"/>
        </w:rPr>
        <w:t>:</w:t>
      </w:r>
      <w:r w:rsidR="0061577A" w:rsidRPr="00655E4E">
        <w:t xml:space="preserve"> </w:t>
      </w:r>
      <w:r w:rsidR="0061577A">
        <w:rPr>
          <w:b/>
          <w:bCs/>
          <w:sz w:val="22"/>
          <w:lang w:eastAsia="zh-CN"/>
        </w:rPr>
        <w:t>identified NR specific issues are:</w:t>
      </w:r>
    </w:p>
    <w:p w14:paraId="29E30E21" w14:textId="0F9F1665" w:rsidR="00993C1A" w:rsidRDefault="00993C1A" w:rsidP="00993C1A">
      <w:pPr>
        <w:numPr>
          <w:ilvl w:val="0"/>
          <w:numId w:val="5"/>
        </w:numPr>
        <w:spacing w:after="0"/>
        <w:jc w:val="both"/>
        <w:rPr>
          <w:bCs/>
          <w:sz w:val="22"/>
          <w:lang w:eastAsia="zh-CN"/>
        </w:rPr>
      </w:pPr>
      <w:r w:rsidRPr="00411022">
        <w:rPr>
          <w:bCs/>
          <w:sz w:val="22"/>
          <w:lang w:eastAsia="zh-CN"/>
        </w:rPr>
        <w:t>Whether b</w:t>
      </w:r>
      <w:r>
        <w:rPr>
          <w:bCs/>
          <w:sz w:val="22"/>
          <w:lang w:eastAsia="zh-CN"/>
        </w:rPr>
        <w:t>eam information is used as input for CHO execution</w:t>
      </w:r>
      <w:r w:rsidR="006B6EC6">
        <w:rPr>
          <w:bCs/>
          <w:sz w:val="22"/>
          <w:lang w:eastAsia="zh-CN"/>
        </w:rPr>
        <w:t xml:space="preserve"> </w:t>
      </w:r>
      <w:r w:rsidR="006B6EC6" w:rsidRPr="0010441B">
        <w:rPr>
          <w:bCs/>
          <w:sz w:val="22"/>
          <w:highlight w:val="yellow"/>
          <w:lang w:eastAsia="zh-CN"/>
        </w:rPr>
        <w:t>Condition</w:t>
      </w:r>
      <w:r>
        <w:rPr>
          <w:bCs/>
          <w:sz w:val="22"/>
          <w:lang w:eastAsia="zh-CN"/>
        </w:rPr>
        <w:t>;</w:t>
      </w:r>
    </w:p>
    <w:p w14:paraId="06A1D94A" w14:textId="77777777" w:rsidR="0061577A" w:rsidRPr="0061577A" w:rsidRDefault="0061577A" w:rsidP="0061577A">
      <w:pPr>
        <w:numPr>
          <w:ilvl w:val="0"/>
          <w:numId w:val="5"/>
        </w:numPr>
        <w:spacing w:after="0"/>
        <w:jc w:val="both"/>
        <w:rPr>
          <w:bCs/>
          <w:sz w:val="22"/>
          <w:lang w:eastAsia="zh-CN"/>
        </w:rPr>
      </w:pPr>
      <w:r w:rsidRPr="0068087F">
        <w:rPr>
          <w:bCs/>
          <w:sz w:val="22"/>
          <w:lang w:eastAsia="zh-CN"/>
        </w:rPr>
        <w:t>Whether multiple RS type is used, and which RS to be used (SSB? UE specific CSI-RS)?</w:t>
      </w:r>
      <w:r w:rsidRPr="0061577A">
        <w:rPr>
          <w:bCs/>
          <w:sz w:val="22"/>
          <w:lang w:eastAsia="zh-CN"/>
        </w:rPr>
        <w:t>;</w:t>
      </w:r>
    </w:p>
    <w:p w14:paraId="0A19A26F" w14:textId="77777777" w:rsidR="0061577A" w:rsidRPr="00411022" w:rsidRDefault="0061577A" w:rsidP="0061577A">
      <w:pPr>
        <w:spacing w:after="0"/>
        <w:ind w:firstLine="284"/>
        <w:jc w:val="both"/>
        <w:rPr>
          <w:b/>
          <w:bCs/>
          <w:sz w:val="22"/>
          <w:lang w:eastAsia="zh-CN"/>
        </w:rPr>
      </w:pPr>
      <w:r w:rsidRPr="00411022">
        <w:rPr>
          <w:b/>
          <w:bCs/>
          <w:sz w:val="22"/>
          <w:lang w:eastAsia="zh-CN"/>
        </w:rPr>
        <w:t>Impact stage 3 discussion, or related to RAN3:</w:t>
      </w:r>
    </w:p>
    <w:p w14:paraId="147938CB" w14:textId="77777777" w:rsidR="0061577A" w:rsidRDefault="0061577A" w:rsidP="0061577A">
      <w:pPr>
        <w:numPr>
          <w:ilvl w:val="0"/>
          <w:numId w:val="5"/>
        </w:numPr>
        <w:spacing w:after="0"/>
        <w:jc w:val="both"/>
        <w:rPr>
          <w:bCs/>
          <w:sz w:val="22"/>
          <w:lang w:eastAsia="zh-CN"/>
        </w:rPr>
      </w:pPr>
      <w:r>
        <w:rPr>
          <w:bCs/>
          <w:sz w:val="22"/>
          <w:lang w:eastAsia="zh-CN"/>
        </w:rPr>
        <w:t>CU/DC, impact stage 3 discussion and related to RAN3;</w:t>
      </w:r>
    </w:p>
    <w:p w14:paraId="09848DA1" w14:textId="77777777" w:rsidR="0061577A" w:rsidRPr="001509E0" w:rsidRDefault="0061577A" w:rsidP="0061577A">
      <w:pPr>
        <w:numPr>
          <w:ilvl w:val="0"/>
          <w:numId w:val="5"/>
        </w:numPr>
        <w:spacing w:after="0"/>
        <w:jc w:val="both"/>
        <w:rPr>
          <w:bCs/>
          <w:sz w:val="22"/>
          <w:lang w:eastAsia="zh-CN"/>
        </w:rPr>
      </w:pPr>
      <w:r w:rsidRPr="001509E0">
        <w:rPr>
          <w:bCs/>
          <w:sz w:val="22"/>
          <w:lang w:eastAsia="zh-CN"/>
        </w:rPr>
        <w:t>NR PDCP, flow based QoS (SDAP:) impact stage 3 discussion</w:t>
      </w:r>
      <w:r>
        <w:rPr>
          <w:bCs/>
          <w:sz w:val="22"/>
          <w:lang w:eastAsia="zh-CN"/>
        </w:rPr>
        <w:t>;</w:t>
      </w:r>
    </w:p>
    <w:p w14:paraId="3D3A10B6" w14:textId="77777777" w:rsidR="0061577A" w:rsidRDefault="0061577A" w:rsidP="0061577A">
      <w:pPr>
        <w:spacing w:after="0"/>
        <w:jc w:val="both"/>
        <w:rPr>
          <w:b/>
          <w:bCs/>
          <w:sz w:val="22"/>
          <w:lang w:eastAsia="zh-CN"/>
        </w:rPr>
      </w:pPr>
    </w:p>
    <w:p w14:paraId="779FEAEF" w14:textId="77777777" w:rsidR="0061577A" w:rsidRDefault="00217B2C">
      <w:pPr>
        <w:spacing w:after="0"/>
        <w:jc w:val="both"/>
        <w:rPr>
          <w:b/>
          <w:bCs/>
          <w:sz w:val="22"/>
          <w:lang w:eastAsia="zh-CN"/>
        </w:rPr>
      </w:pPr>
      <w:r>
        <w:rPr>
          <w:b/>
          <w:bCs/>
          <w:sz w:val="22"/>
          <w:lang w:eastAsia="zh-CN"/>
        </w:rPr>
        <w:t xml:space="preserve">Observation </w:t>
      </w:r>
      <w:r w:rsidR="00FC5613">
        <w:rPr>
          <w:b/>
          <w:bCs/>
          <w:sz w:val="22"/>
          <w:lang w:eastAsia="zh-CN"/>
        </w:rPr>
        <w:t>3</w:t>
      </w:r>
      <w:r>
        <w:rPr>
          <w:b/>
          <w:bCs/>
          <w:sz w:val="22"/>
          <w:lang w:eastAsia="zh-CN"/>
        </w:rPr>
        <w:t>b</w:t>
      </w:r>
      <w:r w:rsidR="0061577A" w:rsidRPr="00411022">
        <w:rPr>
          <w:b/>
          <w:bCs/>
          <w:sz w:val="22"/>
          <w:lang w:eastAsia="zh-CN"/>
        </w:rPr>
        <w:t>:</w:t>
      </w:r>
      <w:r w:rsidR="0061577A" w:rsidRPr="00655E4E">
        <w:t xml:space="preserve"> </w:t>
      </w:r>
      <w:r w:rsidR="0061577A">
        <w:rPr>
          <w:b/>
          <w:bCs/>
          <w:sz w:val="22"/>
          <w:lang w:eastAsia="zh-CN"/>
        </w:rPr>
        <w:t>identified common issues for NR and LTE are:</w:t>
      </w:r>
    </w:p>
    <w:p w14:paraId="4D04C457" w14:textId="77777777" w:rsidR="00217B2C" w:rsidRDefault="00217B2C" w:rsidP="00217B2C">
      <w:pPr>
        <w:numPr>
          <w:ilvl w:val="0"/>
          <w:numId w:val="5"/>
        </w:numPr>
        <w:spacing w:after="0"/>
        <w:jc w:val="both"/>
        <w:rPr>
          <w:bCs/>
          <w:sz w:val="22"/>
          <w:lang w:eastAsia="zh-CN"/>
        </w:rPr>
      </w:pPr>
      <w:r>
        <w:rPr>
          <w:bCs/>
          <w:sz w:val="22"/>
          <w:lang w:eastAsia="zh-CN"/>
        </w:rPr>
        <w:t>Ax as CHO execution condition?;</w:t>
      </w:r>
    </w:p>
    <w:p w14:paraId="4AED1EA3" w14:textId="77777777" w:rsidR="00217B2C" w:rsidRDefault="00217B2C" w:rsidP="00217B2C">
      <w:pPr>
        <w:numPr>
          <w:ilvl w:val="0"/>
          <w:numId w:val="5"/>
        </w:numPr>
        <w:spacing w:after="0"/>
        <w:jc w:val="both"/>
        <w:rPr>
          <w:bCs/>
          <w:sz w:val="22"/>
          <w:lang w:eastAsia="zh-CN"/>
        </w:rPr>
      </w:pPr>
      <w:r>
        <w:rPr>
          <w:bCs/>
          <w:sz w:val="22"/>
          <w:lang w:eastAsia="zh-CN"/>
        </w:rPr>
        <w:t xml:space="preserve">Multiple trigger quantity for CHO execution condition; </w:t>
      </w:r>
    </w:p>
    <w:p w14:paraId="05BD35AD" w14:textId="77777777" w:rsidR="00217B2C" w:rsidRDefault="00217B2C" w:rsidP="00217B2C">
      <w:pPr>
        <w:numPr>
          <w:ilvl w:val="0"/>
          <w:numId w:val="5"/>
        </w:numPr>
        <w:spacing w:after="0"/>
        <w:jc w:val="both"/>
        <w:rPr>
          <w:bCs/>
          <w:sz w:val="22"/>
          <w:lang w:eastAsia="zh-CN"/>
        </w:rPr>
      </w:pPr>
      <w:commentRangeStart w:id="6"/>
      <w:r>
        <w:rPr>
          <w:bCs/>
          <w:sz w:val="22"/>
          <w:lang w:eastAsia="zh-CN"/>
        </w:rPr>
        <w:t>Signaling overhead reduction for CHO</w:t>
      </w:r>
      <w:commentRangeEnd w:id="6"/>
      <w:r w:rsidR="00BC2612">
        <w:rPr>
          <w:rStyle w:val="CommentReference"/>
          <w:rFonts w:eastAsia="MS Mincho"/>
        </w:rPr>
        <w:commentReference w:id="6"/>
      </w:r>
      <w:r>
        <w:rPr>
          <w:bCs/>
          <w:sz w:val="22"/>
          <w:lang w:eastAsia="zh-CN"/>
        </w:rPr>
        <w:t>;</w:t>
      </w:r>
    </w:p>
    <w:p w14:paraId="46C0D4E3" w14:textId="77777777" w:rsidR="00217B2C" w:rsidRDefault="00217B2C" w:rsidP="00217B2C">
      <w:pPr>
        <w:numPr>
          <w:ilvl w:val="0"/>
          <w:numId w:val="5"/>
        </w:numPr>
        <w:spacing w:after="0"/>
        <w:jc w:val="both"/>
        <w:rPr>
          <w:bCs/>
          <w:sz w:val="22"/>
          <w:lang w:eastAsia="zh-CN"/>
        </w:rPr>
      </w:pPr>
      <w:r>
        <w:rPr>
          <w:bCs/>
          <w:sz w:val="22"/>
          <w:lang w:eastAsia="zh-CN"/>
        </w:rPr>
        <w:t>Service interruption caused by CHO;</w:t>
      </w:r>
    </w:p>
    <w:p w14:paraId="6EB3D44A" w14:textId="77777777" w:rsidR="0062704A" w:rsidRDefault="0062704A" w:rsidP="00F94313">
      <w:pPr>
        <w:spacing w:after="0"/>
        <w:ind w:left="720"/>
        <w:jc w:val="both"/>
        <w:rPr>
          <w:bCs/>
          <w:sz w:val="22"/>
          <w:lang w:eastAsia="zh-CN"/>
        </w:rPr>
      </w:pPr>
    </w:p>
    <w:p w14:paraId="03E41432" w14:textId="77777777" w:rsidR="0062704A" w:rsidRDefault="0062704A" w:rsidP="00F94313">
      <w:pPr>
        <w:spacing w:after="0"/>
        <w:ind w:left="720"/>
        <w:jc w:val="both"/>
        <w:rPr>
          <w:bCs/>
          <w:sz w:val="22"/>
          <w:lang w:eastAsia="zh-CN"/>
        </w:rPr>
      </w:pPr>
    </w:p>
    <w:p w14:paraId="5FE778A3" w14:textId="77777777" w:rsidR="00993C1A" w:rsidRDefault="00993C1A" w:rsidP="00993C1A">
      <w:pPr>
        <w:spacing w:after="0"/>
        <w:jc w:val="both"/>
        <w:rPr>
          <w:b/>
          <w:bCs/>
          <w:sz w:val="22"/>
          <w:u w:val="single"/>
          <w:lang w:eastAsia="zh-CN"/>
        </w:rPr>
      </w:pPr>
      <w:r>
        <w:rPr>
          <w:b/>
          <w:bCs/>
          <w:sz w:val="22"/>
          <w:u w:val="single"/>
          <w:lang w:eastAsia="zh-CN"/>
        </w:rPr>
        <w:t xml:space="preserve">Question 7: do companies agree above </w:t>
      </w:r>
      <w:r w:rsidR="00217B2C">
        <w:rPr>
          <w:b/>
          <w:bCs/>
          <w:sz w:val="22"/>
          <w:u w:val="single"/>
          <w:lang w:eastAsia="zh-CN"/>
        </w:rPr>
        <w:t>observation</w:t>
      </w:r>
      <w:r>
        <w:rPr>
          <w:b/>
          <w:bCs/>
          <w:sz w:val="22"/>
          <w:u w:val="single"/>
          <w:lang w:eastAsia="zh-CN"/>
        </w:rPr>
        <w:t xml:space="preserve"> </w:t>
      </w:r>
      <w:r w:rsidR="00FC5613">
        <w:rPr>
          <w:b/>
          <w:bCs/>
          <w:sz w:val="22"/>
          <w:u w:val="single"/>
          <w:lang w:eastAsia="zh-CN"/>
        </w:rPr>
        <w:t>3</w:t>
      </w:r>
      <w:r w:rsidR="00217B2C">
        <w:rPr>
          <w:b/>
          <w:bCs/>
          <w:sz w:val="22"/>
          <w:u w:val="single"/>
          <w:lang w:eastAsia="zh-CN"/>
        </w:rPr>
        <w:t>a/</w:t>
      </w:r>
      <w:r w:rsidR="00FC5613">
        <w:rPr>
          <w:b/>
          <w:bCs/>
          <w:sz w:val="22"/>
          <w:u w:val="single"/>
          <w:lang w:eastAsia="zh-CN"/>
        </w:rPr>
        <w:t>3</w:t>
      </w:r>
      <w:r>
        <w:rPr>
          <w:b/>
          <w:bCs/>
          <w:sz w:val="22"/>
          <w:u w:val="single"/>
          <w:lang w:eastAsia="zh-CN"/>
        </w:rPr>
        <w:t>b?</w:t>
      </w:r>
    </w:p>
    <w:p w14:paraId="4E0BE114" w14:textId="77777777" w:rsidR="0062704A" w:rsidRPr="00F94313" w:rsidRDefault="0062704A" w:rsidP="00F9431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993C1A" w14:paraId="0A7AC218" w14:textId="77777777" w:rsidTr="00AD3376">
        <w:tc>
          <w:tcPr>
            <w:tcW w:w="2088" w:type="dxa"/>
            <w:shd w:val="clear" w:color="auto" w:fill="D9D9D9"/>
          </w:tcPr>
          <w:p w14:paraId="38C68A44" w14:textId="77777777" w:rsidR="00993C1A" w:rsidRDefault="00993C1A" w:rsidP="00AD3376">
            <w:pPr>
              <w:spacing w:after="0"/>
              <w:jc w:val="both"/>
              <w:rPr>
                <w:b/>
                <w:bCs/>
                <w:sz w:val="22"/>
                <w:lang w:eastAsia="zh-CN"/>
              </w:rPr>
            </w:pPr>
            <w:r>
              <w:rPr>
                <w:b/>
                <w:bCs/>
                <w:sz w:val="22"/>
                <w:lang w:eastAsia="zh-CN"/>
              </w:rPr>
              <w:t>Company</w:t>
            </w:r>
          </w:p>
        </w:tc>
        <w:tc>
          <w:tcPr>
            <w:tcW w:w="1440" w:type="dxa"/>
            <w:shd w:val="clear" w:color="auto" w:fill="D9D9D9"/>
          </w:tcPr>
          <w:p w14:paraId="33B32FEA" w14:textId="77777777" w:rsidR="00993C1A" w:rsidRDefault="00993C1A" w:rsidP="00AD3376">
            <w:pPr>
              <w:spacing w:after="0"/>
              <w:jc w:val="both"/>
              <w:rPr>
                <w:b/>
                <w:bCs/>
                <w:sz w:val="22"/>
                <w:lang w:eastAsia="zh-CN"/>
              </w:rPr>
            </w:pPr>
            <w:r>
              <w:rPr>
                <w:b/>
                <w:bCs/>
                <w:sz w:val="22"/>
                <w:lang w:eastAsia="zh-CN"/>
              </w:rPr>
              <w:t>Yes or no</w:t>
            </w:r>
          </w:p>
        </w:tc>
        <w:tc>
          <w:tcPr>
            <w:tcW w:w="6327" w:type="dxa"/>
            <w:shd w:val="clear" w:color="auto" w:fill="D9D9D9"/>
          </w:tcPr>
          <w:p w14:paraId="7C41FC58" w14:textId="77777777" w:rsidR="00993C1A" w:rsidRDefault="00993C1A" w:rsidP="00AD3376">
            <w:pPr>
              <w:spacing w:after="0"/>
              <w:jc w:val="both"/>
              <w:rPr>
                <w:b/>
                <w:bCs/>
                <w:sz w:val="22"/>
                <w:lang w:eastAsia="zh-CN"/>
              </w:rPr>
            </w:pPr>
            <w:r>
              <w:rPr>
                <w:b/>
                <w:bCs/>
                <w:sz w:val="22"/>
                <w:lang w:eastAsia="zh-CN"/>
              </w:rPr>
              <w:t>remarks</w:t>
            </w:r>
          </w:p>
        </w:tc>
      </w:tr>
      <w:tr w:rsidR="00993C1A" w14:paraId="5DF8B940" w14:textId="77777777" w:rsidTr="00AD3376">
        <w:tc>
          <w:tcPr>
            <w:tcW w:w="2088" w:type="dxa"/>
          </w:tcPr>
          <w:p w14:paraId="2274CB97" w14:textId="77777777" w:rsidR="00993C1A" w:rsidRDefault="002C1354" w:rsidP="00AD3376">
            <w:pPr>
              <w:spacing w:after="0"/>
              <w:jc w:val="both"/>
              <w:rPr>
                <w:bCs/>
                <w:sz w:val="22"/>
                <w:lang w:eastAsia="zh-CN"/>
              </w:rPr>
            </w:pPr>
            <w:r>
              <w:rPr>
                <w:bCs/>
                <w:sz w:val="22"/>
                <w:lang w:eastAsia="zh-CN"/>
              </w:rPr>
              <w:t>Intel</w:t>
            </w:r>
          </w:p>
        </w:tc>
        <w:tc>
          <w:tcPr>
            <w:tcW w:w="1440" w:type="dxa"/>
          </w:tcPr>
          <w:p w14:paraId="75B33486" w14:textId="77777777" w:rsidR="00993C1A" w:rsidRDefault="002C1354" w:rsidP="00AD3376">
            <w:pPr>
              <w:spacing w:after="0"/>
              <w:jc w:val="both"/>
              <w:rPr>
                <w:bCs/>
                <w:sz w:val="22"/>
                <w:lang w:eastAsia="zh-CN"/>
              </w:rPr>
            </w:pPr>
            <w:r>
              <w:rPr>
                <w:bCs/>
                <w:sz w:val="22"/>
                <w:lang w:eastAsia="zh-CN"/>
              </w:rPr>
              <w:t>Yes</w:t>
            </w:r>
          </w:p>
        </w:tc>
        <w:tc>
          <w:tcPr>
            <w:tcW w:w="6327" w:type="dxa"/>
          </w:tcPr>
          <w:p w14:paraId="76F2DC42" w14:textId="77777777" w:rsidR="00993C1A" w:rsidRDefault="00993C1A" w:rsidP="00AD3376">
            <w:pPr>
              <w:spacing w:after="0"/>
              <w:jc w:val="both"/>
              <w:rPr>
                <w:bCs/>
                <w:sz w:val="22"/>
                <w:lang w:eastAsia="zh-CN"/>
              </w:rPr>
            </w:pPr>
          </w:p>
        </w:tc>
      </w:tr>
      <w:tr w:rsidR="00993C1A" w14:paraId="7803A78A" w14:textId="77777777" w:rsidTr="00AD3376">
        <w:tc>
          <w:tcPr>
            <w:tcW w:w="2088" w:type="dxa"/>
          </w:tcPr>
          <w:p w14:paraId="29E7AE08" w14:textId="77777777" w:rsidR="00993C1A" w:rsidRDefault="00823344" w:rsidP="00AD3376">
            <w:pPr>
              <w:spacing w:after="0"/>
              <w:jc w:val="both"/>
              <w:rPr>
                <w:bCs/>
                <w:sz w:val="22"/>
                <w:lang w:eastAsia="zh-CN"/>
              </w:rPr>
            </w:pPr>
            <w:r>
              <w:rPr>
                <w:bCs/>
                <w:sz w:val="22"/>
                <w:lang w:eastAsia="zh-CN"/>
              </w:rPr>
              <w:t>OPPO</w:t>
            </w:r>
          </w:p>
        </w:tc>
        <w:tc>
          <w:tcPr>
            <w:tcW w:w="1440" w:type="dxa"/>
          </w:tcPr>
          <w:p w14:paraId="380C4452" w14:textId="77777777" w:rsidR="00993C1A" w:rsidRDefault="00823344" w:rsidP="00AD3376">
            <w:pPr>
              <w:spacing w:after="0"/>
              <w:jc w:val="both"/>
              <w:rPr>
                <w:bCs/>
                <w:sz w:val="22"/>
                <w:lang w:eastAsia="zh-CN"/>
              </w:rPr>
            </w:pPr>
            <w:r>
              <w:rPr>
                <w:bCs/>
                <w:sz w:val="22"/>
                <w:lang w:eastAsia="zh-CN"/>
              </w:rPr>
              <w:t>Yes</w:t>
            </w:r>
          </w:p>
        </w:tc>
        <w:tc>
          <w:tcPr>
            <w:tcW w:w="6327" w:type="dxa"/>
          </w:tcPr>
          <w:p w14:paraId="49A5C858" w14:textId="77777777" w:rsidR="00993C1A" w:rsidRDefault="00993C1A" w:rsidP="00AD3376">
            <w:pPr>
              <w:spacing w:after="0"/>
              <w:jc w:val="both"/>
              <w:rPr>
                <w:bCs/>
                <w:sz w:val="22"/>
                <w:lang w:eastAsia="zh-CN"/>
              </w:rPr>
            </w:pPr>
          </w:p>
        </w:tc>
      </w:tr>
      <w:tr w:rsidR="00993C1A" w14:paraId="0375EA09" w14:textId="77777777" w:rsidTr="00AD3376">
        <w:tc>
          <w:tcPr>
            <w:tcW w:w="2088" w:type="dxa"/>
          </w:tcPr>
          <w:p w14:paraId="3F3F5597" w14:textId="77777777" w:rsidR="00993C1A" w:rsidRPr="00F94313" w:rsidRDefault="0021567D" w:rsidP="00AD3376">
            <w:pPr>
              <w:spacing w:after="0"/>
              <w:jc w:val="both"/>
              <w:rPr>
                <w:rFonts w:eastAsia="SimSun"/>
                <w:bCs/>
                <w:sz w:val="22"/>
                <w:lang w:eastAsia="zh-CN"/>
              </w:rPr>
            </w:pPr>
            <w:r w:rsidRPr="00F173FF">
              <w:rPr>
                <w:rFonts w:eastAsia="SimSun" w:hint="eastAsia"/>
                <w:bCs/>
                <w:sz w:val="22"/>
                <w:lang w:eastAsia="zh-CN"/>
              </w:rPr>
              <w:t>Xiaomi</w:t>
            </w:r>
          </w:p>
        </w:tc>
        <w:tc>
          <w:tcPr>
            <w:tcW w:w="1440" w:type="dxa"/>
          </w:tcPr>
          <w:p w14:paraId="7BC35074" w14:textId="77777777" w:rsidR="00993C1A" w:rsidRPr="00F94313" w:rsidRDefault="0021567D" w:rsidP="00AD3376">
            <w:pPr>
              <w:spacing w:after="0"/>
              <w:jc w:val="both"/>
              <w:rPr>
                <w:rFonts w:eastAsia="SimSun"/>
                <w:bCs/>
                <w:sz w:val="22"/>
                <w:lang w:eastAsia="zh-CN"/>
              </w:rPr>
            </w:pPr>
            <w:r w:rsidRPr="00F173FF">
              <w:rPr>
                <w:rFonts w:eastAsia="SimSun" w:hint="eastAsia"/>
                <w:bCs/>
                <w:sz w:val="22"/>
                <w:lang w:eastAsia="zh-CN"/>
              </w:rPr>
              <w:t>Yes</w:t>
            </w:r>
          </w:p>
        </w:tc>
        <w:tc>
          <w:tcPr>
            <w:tcW w:w="6327" w:type="dxa"/>
          </w:tcPr>
          <w:p w14:paraId="0EF260BD" w14:textId="77777777" w:rsidR="00993C1A" w:rsidRDefault="00993C1A" w:rsidP="00AD3376">
            <w:pPr>
              <w:spacing w:after="0"/>
              <w:jc w:val="both"/>
              <w:rPr>
                <w:bCs/>
                <w:sz w:val="22"/>
                <w:lang w:eastAsia="zh-CN"/>
              </w:rPr>
            </w:pPr>
          </w:p>
        </w:tc>
      </w:tr>
      <w:tr w:rsidR="005366C1" w14:paraId="59B90575" w14:textId="77777777" w:rsidTr="00AD3376">
        <w:tc>
          <w:tcPr>
            <w:tcW w:w="2088" w:type="dxa"/>
          </w:tcPr>
          <w:p w14:paraId="5DA017A9" w14:textId="77777777" w:rsidR="005366C1" w:rsidRPr="00F173FF" w:rsidRDefault="005366C1" w:rsidP="00AD3376">
            <w:pPr>
              <w:spacing w:after="0"/>
              <w:jc w:val="both"/>
              <w:rPr>
                <w:rFonts w:eastAsia="SimSun"/>
                <w:bCs/>
                <w:sz w:val="22"/>
                <w:lang w:eastAsia="zh-CN"/>
              </w:rPr>
            </w:pPr>
            <w:r>
              <w:rPr>
                <w:rFonts w:eastAsia="SimSun"/>
                <w:bCs/>
                <w:sz w:val="22"/>
                <w:lang w:eastAsia="zh-CN"/>
              </w:rPr>
              <w:t>Sony</w:t>
            </w:r>
          </w:p>
        </w:tc>
        <w:tc>
          <w:tcPr>
            <w:tcW w:w="1440" w:type="dxa"/>
          </w:tcPr>
          <w:p w14:paraId="61B897AB" w14:textId="77777777" w:rsidR="005366C1" w:rsidRPr="00F173FF" w:rsidRDefault="005366C1" w:rsidP="00AD3376">
            <w:pPr>
              <w:spacing w:after="0"/>
              <w:jc w:val="both"/>
              <w:rPr>
                <w:rFonts w:eastAsia="SimSun"/>
                <w:bCs/>
                <w:sz w:val="22"/>
                <w:lang w:eastAsia="zh-CN"/>
              </w:rPr>
            </w:pPr>
            <w:r>
              <w:rPr>
                <w:rFonts w:eastAsia="SimSun"/>
                <w:bCs/>
                <w:sz w:val="22"/>
                <w:lang w:eastAsia="zh-CN"/>
              </w:rPr>
              <w:t>Yes</w:t>
            </w:r>
          </w:p>
        </w:tc>
        <w:tc>
          <w:tcPr>
            <w:tcW w:w="6327" w:type="dxa"/>
          </w:tcPr>
          <w:p w14:paraId="019F5CD5" w14:textId="77777777" w:rsidR="005366C1" w:rsidRDefault="005366C1" w:rsidP="00AD3376">
            <w:pPr>
              <w:spacing w:after="0"/>
              <w:jc w:val="both"/>
              <w:rPr>
                <w:bCs/>
                <w:sz w:val="22"/>
                <w:lang w:eastAsia="zh-CN"/>
              </w:rPr>
            </w:pPr>
          </w:p>
        </w:tc>
      </w:tr>
      <w:tr w:rsidR="00460FEE" w14:paraId="2F7CFF32" w14:textId="77777777" w:rsidTr="00AD3376">
        <w:tc>
          <w:tcPr>
            <w:tcW w:w="2088" w:type="dxa"/>
          </w:tcPr>
          <w:p w14:paraId="2A134E8B" w14:textId="77777777" w:rsidR="00460FEE" w:rsidRDefault="00460FEE" w:rsidP="00AD3376">
            <w:pPr>
              <w:spacing w:after="0"/>
              <w:jc w:val="both"/>
              <w:rPr>
                <w:rFonts w:eastAsia="SimSun"/>
                <w:bCs/>
                <w:sz w:val="22"/>
                <w:lang w:eastAsia="zh-CN"/>
              </w:rPr>
            </w:pPr>
            <w:r>
              <w:rPr>
                <w:rFonts w:eastAsia="SimSun"/>
                <w:bCs/>
                <w:sz w:val="22"/>
                <w:lang w:eastAsia="zh-CN"/>
              </w:rPr>
              <w:t>Ericsson</w:t>
            </w:r>
          </w:p>
        </w:tc>
        <w:tc>
          <w:tcPr>
            <w:tcW w:w="1440" w:type="dxa"/>
          </w:tcPr>
          <w:p w14:paraId="41B90529" w14:textId="77777777" w:rsidR="00460FEE" w:rsidRDefault="00460FEE" w:rsidP="00AD3376">
            <w:pPr>
              <w:spacing w:after="0"/>
              <w:jc w:val="both"/>
              <w:rPr>
                <w:rFonts w:eastAsia="SimSun"/>
                <w:bCs/>
                <w:sz w:val="22"/>
                <w:lang w:eastAsia="zh-CN"/>
              </w:rPr>
            </w:pPr>
            <w:r>
              <w:rPr>
                <w:rFonts w:eastAsia="SimSun"/>
                <w:bCs/>
                <w:sz w:val="22"/>
                <w:lang w:eastAsia="zh-CN"/>
              </w:rPr>
              <w:t>Partly</w:t>
            </w:r>
          </w:p>
        </w:tc>
        <w:tc>
          <w:tcPr>
            <w:tcW w:w="6327" w:type="dxa"/>
          </w:tcPr>
          <w:p w14:paraId="42AE9DA1" w14:textId="77777777" w:rsidR="00460FEE" w:rsidRDefault="00460FEE" w:rsidP="00AD3376">
            <w:pPr>
              <w:spacing w:after="0"/>
              <w:jc w:val="both"/>
              <w:rPr>
                <w:bCs/>
                <w:sz w:val="22"/>
                <w:lang w:eastAsia="zh-CN"/>
              </w:rPr>
            </w:pPr>
            <w:r>
              <w:rPr>
                <w:bCs/>
                <w:sz w:val="22"/>
                <w:lang w:eastAsia="zh-CN"/>
              </w:rPr>
              <w:t>We think the first one should be “</w:t>
            </w:r>
            <w:r w:rsidRPr="00411022">
              <w:rPr>
                <w:bCs/>
                <w:sz w:val="22"/>
                <w:lang w:eastAsia="zh-CN"/>
              </w:rPr>
              <w:t>Whether b</w:t>
            </w:r>
            <w:r>
              <w:rPr>
                <w:bCs/>
                <w:sz w:val="22"/>
                <w:lang w:eastAsia="zh-CN"/>
              </w:rPr>
              <w:t xml:space="preserve">eam information is used as input for CHO execution </w:t>
            </w:r>
            <w:r w:rsidR="0036312C" w:rsidRPr="00F94313">
              <w:rPr>
                <w:bCs/>
                <w:sz w:val="22"/>
                <w:highlight w:val="yellow"/>
                <w:lang w:eastAsia="zh-CN"/>
              </w:rPr>
              <w:t>condition</w:t>
            </w:r>
            <w:r>
              <w:rPr>
                <w:bCs/>
                <w:sz w:val="22"/>
                <w:lang w:eastAsia="zh-CN"/>
              </w:rPr>
              <w:t>”. Others are fine.</w:t>
            </w:r>
          </w:p>
          <w:p w14:paraId="7207C77D" w14:textId="0CF403D6" w:rsidR="006B6EC6" w:rsidRDefault="00F94313" w:rsidP="00AD3376">
            <w:pPr>
              <w:spacing w:after="0"/>
              <w:jc w:val="both"/>
              <w:rPr>
                <w:bCs/>
                <w:sz w:val="22"/>
                <w:lang w:eastAsia="zh-CN"/>
              </w:rPr>
            </w:pPr>
            <w:r>
              <w:rPr>
                <w:bCs/>
                <w:sz w:val="22"/>
                <w:lang w:eastAsia="zh-CN"/>
              </w:rPr>
              <w:t>[Rapp] Added.</w:t>
            </w:r>
          </w:p>
        </w:tc>
      </w:tr>
      <w:tr w:rsidR="009912D4" w14:paraId="7CFC9657" w14:textId="77777777" w:rsidTr="00AD3376">
        <w:tc>
          <w:tcPr>
            <w:tcW w:w="2088" w:type="dxa"/>
          </w:tcPr>
          <w:p w14:paraId="6956F382" w14:textId="77777777" w:rsidR="009912D4" w:rsidRDefault="009912D4" w:rsidP="00AD3376">
            <w:pPr>
              <w:spacing w:after="0"/>
              <w:jc w:val="both"/>
              <w:rPr>
                <w:rFonts w:eastAsia="SimSun"/>
                <w:bCs/>
                <w:sz w:val="22"/>
                <w:lang w:eastAsia="zh-CN"/>
              </w:rPr>
            </w:pPr>
            <w:r>
              <w:rPr>
                <w:rFonts w:eastAsia="SimSun"/>
                <w:bCs/>
                <w:sz w:val="22"/>
                <w:lang w:eastAsia="zh-CN"/>
              </w:rPr>
              <w:t>Panasonic</w:t>
            </w:r>
          </w:p>
        </w:tc>
        <w:tc>
          <w:tcPr>
            <w:tcW w:w="1440" w:type="dxa"/>
          </w:tcPr>
          <w:p w14:paraId="47C8B3F8" w14:textId="77777777" w:rsidR="009912D4" w:rsidRDefault="009912D4" w:rsidP="00AD3376">
            <w:pPr>
              <w:spacing w:after="0"/>
              <w:jc w:val="both"/>
              <w:rPr>
                <w:rFonts w:eastAsia="SimSun"/>
                <w:bCs/>
                <w:sz w:val="22"/>
                <w:lang w:eastAsia="zh-CN"/>
              </w:rPr>
            </w:pPr>
            <w:r>
              <w:rPr>
                <w:rFonts w:eastAsia="SimSun"/>
                <w:bCs/>
                <w:sz w:val="22"/>
                <w:lang w:eastAsia="zh-CN"/>
              </w:rPr>
              <w:t>Yes</w:t>
            </w:r>
          </w:p>
        </w:tc>
        <w:tc>
          <w:tcPr>
            <w:tcW w:w="6327" w:type="dxa"/>
          </w:tcPr>
          <w:p w14:paraId="79AD0097" w14:textId="77777777" w:rsidR="009912D4" w:rsidRDefault="009912D4" w:rsidP="00CE0BDD">
            <w:pPr>
              <w:spacing w:after="0"/>
              <w:jc w:val="both"/>
              <w:rPr>
                <w:bCs/>
                <w:sz w:val="22"/>
                <w:lang w:eastAsia="zh-CN"/>
              </w:rPr>
            </w:pPr>
            <w:r>
              <w:rPr>
                <w:bCs/>
                <w:sz w:val="22"/>
                <w:lang w:eastAsia="zh-CN"/>
              </w:rPr>
              <w:t xml:space="preserve">Agree Ericsson’s modification. </w:t>
            </w:r>
          </w:p>
        </w:tc>
      </w:tr>
      <w:tr w:rsidR="00CE0BDD" w14:paraId="1B2EFC89" w14:textId="77777777" w:rsidTr="00AD3376">
        <w:tc>
          <w:tcPr>
            <w:tcW w:w="2088" w:type="dxa"/>
          </w:tcPr>
          <w:p w14:paraId="0120809E" w14:textId="77777777" w:rsidR="00CE0BDD" w:rsidRDefault="00CE0BDD" w:rsidP="00AD3376">
            <w:pPr>
              <w:spacing w:after="0"/>
              <w:jc w:val="both"/>
              <w:rPr>
                <w:rFonts w:eastAsia="SimSun"/>
                <w:bCs/>
                <w:sz w:val="22"/>
                <w:lang w:eastAsia="zh-CN"/>
              </w:rPr>
            </w:pPr>
            <w:r>
              <w:rPr>
                <w:rFonts w:eastAsia="SimSun"/>
                <w:bCs/>
                <w:sz w:val="22"/>
                <w:lang w:eastAsia="zh-CN"/>
              </w:rPr>
              <w:t>InterDigital</w:t>
            </w:r>
          </w:p>
        </w:tc>
        <w:tc>
          <w:tcPr>
            <w:tcW w:w="1440" w:type="dxa"/>
          </w:tcPr>
          <w:p w14:paraId="56F2EE5C" w14:textId="77777777" w:rsidR="00CE0BDD" w:rsidRDefault="00CE0BDD" w:rsidP="00AD3376">
            <w:pPr>
              <w:spacing w:after="0"/>
              <w:jc w:val="both"/>
              <w:rPr>
                <w:rFonts w:eastAsia="SimSun"/>
                <w:bCs/>
                <w:sz w:val="22"/>
                <w:lang w:eastAsia="zh-CN"/>
              </w:rPr>
            </w:pPr>
            <w:r>
              <w:rPr>
                <w:rFonts w:eastAsia="SimSun"/>
                <w:bCs/>
                <w:sz w:val="22"/>
                <w:lang w:eastAsia="zh-CN"/>
              </w:rPr>
              <w:t>Yes</w:t>
            </w:r>
          </w:p>
        </w:tc>
        <w:tc>
          <w:tcPr>
            <w:tcW w:w="6327" w:type="dxa"/>
          </w:tcPr>
          <w:p w14:paraId="40AF2BC5" w14:textId="77777777" w:rsidR="00CE0BDD" w:rsidRDefault="00CE0BDD" w:rsidP="00CE0BDD">
            <w:pPr>
              <w:spacing w:after="0"/>
              <w:jc w:val="both"/>
              <w:rPr>
                <w:bCs/>
                <w:sz w:val="22"/>
                <w:lang w:eastAsia="zh-CN"/>
              </w:rPr>
            </w:pPr>
            <w:r>
              <w:rPr>
                <w:bCs/>
                <w:sz w:val="22"/>
                <w:lang w:eastAsia="zh-CN"/>
              </w:rPr>
              <w:t>Also fine with Ericsson’s modification.</w:t>
            </w:r>
          </w:p>
        </w:tc>
      </w:tr>
      <w:tr w:rsidR="0085013F" w14:paraId="5558D174" w14:textId="77777777" w:rsidTr="00AD3376">
        <w:tc>
          <w:tcPr>
            <w:tcW w:w="2088" w:type="dxa"/>
          </w:tcPr>
          <w:p w14:paraId="749AD0AF" w14:textId="77777777" w:rsidR="0085013F" w:rsidRDefault="0085013F" w:rsidP="0085013F">
            <w:pPr>
              <w:spacing w:after="0"/>
              <w:jc w:val="both"/>
              <w:rPr>
                <w:rFonts w:eastAsia="SimSun"/>
                <w:bCs/>
                <w:sz w:val="22"/>
                <w:lang w:eastAsia="zh-CN"/>
              </w:rPr>
            </w:pPr>
            <w:r>
              <w:rPr>
                <w:bCs/>
                <w:sz w:val="22"/>
                <w:lang w:eastAsia="zh-CN"/>
              </w:rPr>
              <w:t>Huawei, HiSilicon</w:t>
            </w:r>
          </w:p>
        </w:tc>
        <w:tc>
          <w:tcPr>
            <w:tcW w:w="1440" w:type="dxa"/>
          </w:tcPr>
          <w:p w14:paraId="7244BD43" w14:textId="77777777" w:rsidR="0085013F" w:rsidRDefault="0085013F" w:rsidP="0085013F">
            <w:pPr>
              <w:spacing w:after="0"/>
              <w:jc w:val="both"/>
              <w:rPr>
                <w:rFonts w:eastAsia="SimSun"/>
                <w:bCs/>
                <w:sz w:val="22"/>
                <w:lang w:eastAsia="zh-CN"/>
              </w:rPr>
            </w:pPr>
            <w:r>
              <w:rPr>
                <w:bCs/>
                <w:sz w:val="22"/>
                <w:lang w:eastAsia="zh-CN"/>
              </w:rPr>
              <w:t>Partly</w:t>
            </w:r>
          </w:p>
        </w:tc>
        <w:tc>
          <w:tcPr>
            <w:tcW w:w="6327" w:type="dxa"/>
          </w:tcPr>
          <w:p w14:paraId="5EE56552" w14:textId="77777777" w:rsidR="0085013F" w:rsidRDefault="0085013F" w:rsidP="0085013F">
            <w:pPr>
              <w:spacing w:after="0"/>
              <w:jc w:val="both"/>
              <w:rPr>
                <w:bCs/>
                <w:sz w:val="22"/>
                <w:lang w:eastAsia="zh-CN"/>
              </w:rPr>
            </w:pPr>
            <w:r>
              <w:rPr>
                <w:bCs/>
                <w:sz w:val="22"/>
                <w:lang w:eastAsia="zh-CN"/>
              </w:rPr>
              <w:t>The impact from FR2 and possible CHO joint work under FR1 and FR2 should also be discussed.</w:t>
            </w:r>
          </w:p>
          <w:p w14:paraId="521D9E90" w14:textId="5FA643DD" w:rsidR="006B6EC6" w:rsidRDefault="00F94313" w:rsidP="0085013F">
            <w:pPr>
              <w:spacing w:after="0"/>
              <w:jc w:val="both"/>
              <w:rPr>
                <w:bCs/>
                <w:sz w:val="22"/>
                <w:lang w:eastAsia="zh-CN"/>
              </w:rPr>
            </w:pPr>
            <w:r>
              <w:rPr>
                <w:bCs/>
                <w:sz w:val="22"/>
                <w:lang w:eastAsia="zh-CN"/>
              </w:rPr>
              <w:t>[Rapp] So far only beam is identified, another any NR specific issue on FR2, or joint work on FR1/FR2?</w:t>
            </w:r>
          </w:p>
        </w:tc>
      </w:tr>
      <w:tr w:rsidR="00055A5A" w14:paraId="5CF6EA41" w14:textId="77777777" w:rsidTr="00AD3376">
        <w:tc>
          <w:tcPr>
            <w:tcW w:w="2088" w:type="dxa"/>
          </w:tcPr>
          <w:p w14:paraId="4B68327F" w14:textId="77777777" w:rsidR="00055A5A" w:rsidRDefault="00055A5A" w:rsidP="00055A5A">
            <w:pPr>
              <w:spacing w:after="0"/>
              <w:jc w:val="both"/>
              <w:rPr>
                <w:bCs/>
                <w:sz w:val="22"/>
                <w:lang w:eastAsia="zh-CN"/>
              </w:rPr>
            </w:pPr>
            <w:r>
              <w:rPr>
                <w:rFonts w:eastAsia="Malgun Gothic" w:hint="eastAsia"/>
                <w:bCs/>
                <w:sz w:val="22"/>
                <w:lang w:eastAsia="ko-KR"/>
              </w:rPr>
              <w:t>ETRI</w:t>
            </w:r>
          </w:p>
        </w:tc>
        <w:tc>
          <w:tcPr>
            <w:tcW w:w="1440" w:type="dxa"/>
          </w:tcPr>
          <w:p w14:paraId="7766066E" w14:textId="77777777" w:rsidR="00055A5A" w:rsidRDefault="00055A5A" w:rsidP="00055A5A">
            <w:pPr>
              <w:spacing w:after="0"/>
              <w:jc w:val="both"/>
              <w:rPr>
                <w:bCs/>
                <w:sz w:val="22"/>
                <w:lang w:eastAsia="zh-CN"/>
              </w:rPr>
            </w:pPr>
            <w:r>
              <w:rPr>
                <w:rFonts w:eastAsia="Malgun Gothic" w:hint="eastAsia"/>
                <w:bCs/>
                <w:sz w:val="22"/>
                <w:lang w:eastAsia="ko-KR"/>
              </w:rPr>
              <w:t>Yes</w:t>
            </w:r>
          </w:p>
        </w:tc>
        <w:tc>
          <w:tcPr>
            <w:tcW w:w="6327" w:type="dxa"/>
          </w:tcPr>
          <w:p w14:paraId="20119111" w14:textId="77777777" w:rsidR="00055A5A" w:rsidRDefault="00055A5A" w:rsidP="00055A5A">
            <w:pPr>
              <w:spacing w:after="0"/>
              <w:jc w:val="both"/>
              <w:rPr>
                <w:bCs/>
                <w:sz w:val="22"/>
                <w:lang w:eastAsia="zh-CN"/>
              </w:rPr>
            </w:pPr>
            <w:r>
              <w:rPr>
                <w:rFonts w:hint="eastAsia"/>
                <w:bCs/>
                <w:sz w:val="22"/>
                <w:lang w:eastAsia="ko-KR"/>
              </w:rPr>
              <w:t>Agree</w:t>
            </w:r>
            <w:r>
              <w:rPr>
                <w:bCs/>
                <w:sz w:val="22"/>
                <w:lang w:eastAsia="zh-CN"/>
              </w:rPr>
              <w:t xml:space="preserve"> with Ericsson’s modification.</w:t>
            </w:r>
          </w:p>
        </w:tc>
      </w:tr>
      <w:tr w:rsidR="00660E7A" w14:paraId="1B67C83B" w14:textId="77777777" w:rsidTr="00AD3376">
        <w:tc>
          <w:tcPr>
            <w:tcW w:w="2088" w:type="dxa"/>
          </w:tcPr>
          <w:p w14:paraId="0785987B" w14:textId="77777777" w:rsidR="00660E7A" w:rsidRPr="00F94313" w:rsidRDefault="00660E7A" w:rsidP="00055A5A">
            <w:pPr>
              <w:spacing w:after="0"/>
              <w:jc w:val="both"/>
              <w:rPr>
                <w:rFonts w:eastAsia="Yu Mincho"/>
                <w:bCs/>
                <w:sz w:val="22"/>
                <w:lang w:eastAsia="ja-JP"/>
              </w:rPr>
            </w:pPr>
            <w:r w:rsidRPr="000F1822">
              <w:rPr>
                <w:rFonts w:eastAsia="Yu Mincho" w:hint="eastAsia"/>
                <w:bCs/>
                <w:sz w:val="22"/>
                <w:lang w:eastAsia="ja-JP"/>
              </w:rPr>
              <w:t>NEC</w:t>
            </w:r>
          </w:p>
        </w:tc>
        <w:tc>
          <w:tcPr>
            <w:tcW w:w="1440" w:type="dxa"/>
          </w:tcPr>
          <w:p w14:paraId="2B376A7F" w14:textId="77777777" w:rsidR="00660E7A" w:rsidRPr="00F94313" w:rsidRDefault="00660E7A" w:rsidP="00055A5A">
            <w:pPr>
              <w:spacing w:after="0"/>
              <w:jc w:val="both"/>
              <w:rPr>
                <w:rFonts w:eastAsia="Yu Mincho"/>
                <w:bCs/>
                <w:sz w:val="22"/>
                <w:lang w:eastAsia="ja-JP"/>
              </w:rPr>
            </w:pPr>
            <w:r w:rsidRPr="000F1822">
              <w:rPr>
                <w:rFonts w:eastAsia="Yu Mincho" w:hint="eastAsia"/>
                <w:bCs/>
                <w:sz w:val="22"/>
                <w:lang w:eastAsia="ja-JP"/>
              </w:rPr>
              <w:t>Yes</w:t>
            </w:r>
          </w:p>
        </w:tc>
        <w:tc>
          <w:tcPr>
            <w:tcW w:w="6327" w:type="dxa"/>
          </w:tcPr>
          <w:p w14:paraId="07FD4C61" w14:textId="77777777" w:rsidR="00660E7A" w:rsidRDefault="00660E7A" w:rsidP="00055A5A">
            <w:pPr>
              <w:spacing w:after="0"/>
              <w:jc w:val="both"/>
              <w:rPr>
                <w:bCs/>
                <w:sz w:val="22"/>
                <w:lang w:eastAsia="ko-KR"/>
              </w:rPr>
            </w:pPr>
          </w:p>
        </w:tc>
      </w:tr>
      <w:tr w:rsidR="00E32249" w14:paraId="3077A7CB" w14:textId="77777777" w:rsidTr="00AD3376">
        <w:tc>
          <w:tcPr>
            <w:tcW w:w="2088" w:type="dxa"/>
          </w:tcPr>
          <w:p w14:paraId="7779529A" w14:textId="77777777" w:rsidR="00E32249" w:rsidRPr="00E32249" w:rsidRDefault="00E32249" w:rsidP="00055A5A">
            <w:pPr>
              <w:spacing w:after="0"/>
              <w:jc w:val="both"/>
              <w:rPr>
                <w:rFonts w:eastAsiaTheme="minorEastAsia"/>
                <w:bCs/>
                <w:sz w:val="22"/>
                <w:lang w:eastAsia="zh-CN"/>
              </w:rPr>
            </w:pPr>
            <w:r>
              <w:rPr>
                <w:rFonts w:eastAsiaTheme="minorEastAsia" w:hint="eastAsia"/>
                <w:bCs/>
                <w:sz w:val="22"/>
                <w:lang w:eastAsia="zh-CN"/>
              </w:rPr>
              <w:t>CATT</w:t>
            </w:r>
          </w:p>
        </w:tc>
        <w:tc>
          <w:tcPr>
            <w:tcW w:w="1440" w:type="dxa"/>
          </w:tcPr>
          <w:p w14:paraId="0462CF9E" w14:textId="77777777" w:rsidR="00E32249" w:rsidRPr="00E32249" w:rsidRDefault="00E32249" w:rsidP="00055A5A">
            <w:pPr>
              <w:spacing w:after="0"/>
              <w:jc w:val="both"/>
              <w:rPr>
                <w:rFonts w:eastAsiaTheme="minorEastAsia"/>
                <w:bCs/>
                <w:sz w:val="22"/>
                <w:lang w:eastAsia="zh-CN"/>
              </w:rPr>
            </w:pPr>
            <w:r>
              <w:rPr>
                <w:rFonts w:eastAsiaTheme="minorEastAsia" w:hint="eastAsia"/>
                <w:bCs/>
                <w:sz w:val="22"/>
                <w:lang w:eastAsia="zh-CN"/>
              </w:rPr>
              <w:t>Yes</w:t>
            </w:r>
          </w:p>
        </w:tc>
        <w:tc>
          <w:tcPr>
            <w:tcW w:w="6327" w:type="dxa"/>
          </w:tcPr>
          <w:p w14:paraId="5DC382A4" w14:textId="77777777" w:rsidR="00E32249" w:rsidRDefault="00E32249" w:rsidP="00055A5A">
            <w:pPr>
              <w:spacing w:after="0"/>
              <w:jc w:val="both"/>
              <w:rPr>
                <w:bCs/>
                <w:sz w:val="22"/>
                <w:lang w:eastAsia="ko-KR"/>
              </w:rPr>
            </w:pPr>
          </w:p>
        </w:tc>
      </w:tr>
      <w:tr w:rsidR="00CE714C" w14:paraId="2269FEA4" w14:textId="77777777" w:rsidTr="0086691C">
        <w:tc>
          <w:tcPr>
            <w:tcW w:w="2088" w:type="dxa"/>
          </w:tcPr>
          <w:p w14:paraId="796CE4E5" w14:textId="77777777" w:rsidR="00CE714C" w:rsidRDefault="00CE714C" w:rsidP="0086691C">
            <w:pPr>
              <w:spacing w:after="0"/>
              <w:jc w:val="both"/>
              <w:rPr>
                <w:rFonts w:eastAsia="SimSun"/>
                <w:bCs/>
                <w:sz w:val="22"/>
                <w:lang w:eastAsia="zh-CN"/>
              </w:rPr>
            </w:pPr>
            <w:r>
              <w:rPr>
                <w:rFonts w:eastAsia="SimSun" w:hint="eastAsia"/>
                <w:bCs/>
                <w:sz w:val="22"/>
                <w:lang w:eastAsia="zh-CN"/>
              </w:rPr>
              <w:t>ZTE</w:t>
            </w:r>
          </w:p>
        </w:tc>
        <w:tc>
          <w:tcPr>
            <w:tcW w:w="1440" w:type="dxa"/>
          </w:tcPr>
          <w:p w14:paraId="61961056" w14:textId="77777777" w:rsidR="00CE714C" w:rsidRDefault="00CE714C" w:rsidP="0086691C">
            <w:pPr>
              <w:spacing w:after="0"/>
              <w:jc w:val="both"/>
              <w:rPr>
                <w:rFonts w:eastAsia="SimSun"/>
                <w:bCs/>
                <w:sz w:val="22"/>
                <w:lang w:eastAsia="zh-CN"/>
              </w:rPr>
            </w:pPr>
            <w:r>
              <w:rPr>
                <w:rFonts w:eastAsia="SimSun" w:hint="eastAsia"/>
                <w:bCs/>
                <w:sz w:val="22"/>
                <w:lang w:eastAsia="zh-CN"/>
              </w:rPr>
              <w:t>Yes</w:t>
            </w:r>
          </w:p>
        </w:tc>
        <w:tc>
          <w:tcPr>
            <w:tcW w:w="6327" w:type="dxa"/>
          </w:tcPr>
          <w:p w14:paraId="54FDA9DA" w14:textId="77777777" w:rsidR="00CE714C" w:rsidRDefault="00CE714C" w:rsidP="0086691C">
            <w:pPr>
              <w:spacing w:after="0"/>
              <w:jc w:val="both"/>
              <w:rPr>
                <w:bCs/>
                <w:sz w:val="22"/>
                <w:lang w:eastAsia="ko-KR"/>
              </w:rPr>
            </w:pPr>
          </w:p>
        </w:tc>
      </w:tr>
      <w:tr w:rsidR="001A2931" w14:paraId="7B21833C" w14:textId="77777777" w:rsidTr="0086691C">
        <w:tc>
          <w:tcPr>
            <w:tcW w:w="2088" w:type="dxa"/>
          </w:tcPr>
          <w:p w14:paraId="5CF79559" w14:textId="700C8AD5" w:rsidR="001A2931" w:rsidRDefault="001A2931" w:rsidP="0086691C">
            <w:pPr>
              <w:spacing w:after="0"/>
              <w:jc w:val="both"/>
              <w:rPr>
                <w:rFonts w:eastAsia="SimSun"/>
                <w:bCs/>
                <w:sz w:val="22"/>
                <w:lang w:eastAsia="zh-CN"/>
              </w:rPr>
            </w:pPr>
            <w:r>
              <w:rPr>
                <w:rFonts w:eastAsia="SimSun"/>
                <w:bCs/>
                <w:sz w:val="22"/>
                <w:lang w:eastAsia="zh-CN"/>
              </w:rPr>
              <w:t>Qualcomm</w:t>
            </w:r>
          </w:p>
        </w:tc>
        <w:tc>
          <w:tcPr>
            <w:tcW w:w="1440" w:type="dxa"/>
          </w:tcPr>
          <w:p w14:paraId="21295778" w14:textId="6F3DA377" w:rsidR="001A2931" w:rsidRDefault="001A2931" w:rsidP="0086691C">
            <w:pPr>
              <w:spacing w:after="0"/>
              <w:jc w:val="both"/>
              <w:rPr>
                <w:rFonts w:eastAsia="SimSun"/>
                <w:bCs/>
                <w:sz w:val="22"/>
                <w:lang w:eastAsia="zh-CN"/>
              </w:rPr>
            </w:pPr>
            <w:r>
              <w:rPr>
                <w:rFonts w:eastAsia="SimSun"/>
                <w:bCs/>
                <w:sz w:val="22"/>
                <w:lang w:eastAsia="zh-CN"/>
              </w:rPr>
              <w:t>Yes</w:t>
            </w:r>
          </w:p>
        </w:tc>
        <w:tc>
          <w:tcPr>
            <w:tcW w:w="6327" w:type="dxa"/>
          </w:tcPr>
          <w:p w14:paraId="4A0D4BCB" w14:textId="77777777" w:rsidR="001A2931" w:rsidRDefault="001A2931" w:rsidP="0086691C">
            <w:pPr>
              <w:spacing w:after="0"/>
              <w:jc w:val="both"/>
              <w:rPr>
                <w:bCs/>
                <w:sz w:val="22"/>
                <w:lang w:eastAsia="ko-KR"/>
              </w:rPr>
            </w:pPr>
          </w:p>
        </w:tc>
      </w:tr>
    </w:tbl>
    <w:p w14:paraId="575AA960" w14:textId="77777777" w:rsidR="00993C1A" w:rsidRDefault="00993C1A" w:rsidP="00993C1A">
      <w:pPr>
        <w:numPr>
          <w:ilvl w:val="0"/>
          <w:numId w:val="5"/>
        </w:numPr>
        <w:spacing w:after="0"/>
        <w:jc w:val="both"/>
        <w:rPr>
          <w:bCs/>
          <w:sz w:val="22"/>
          <w:lang w:val="en-GB" w:eastAsia="zh-CN"/>
        </w:rPr>
      </w:pPr>
    </w:p>
    <w:p w14:paraId="4C20B2DF" w14:textId="018839A4" w:rsidR="0061577A" w:rsidRDefault="006B6EC6">
      <w:pPr>
        <w:spacing w:after="0"/>
        <w:jc w:val="both"/>
        <w:rPr>
          <w:bCs/>
          <w:sz w:val="22"/>
          <w:lang w:eastAsia="zh-CN"/>
        </w:rPr>
      </w:pPr>
      <w:r>
        <w:rPr>
          <w:bCs/>
          <w:sz w:val="22"/>
          <w:lang w:eastAsia="zh-CN"/>
        </w:rPr>
        <w:t xml:space="preserve">Based on Company’s inputs, the identified differences between LTE and NR for CHO are listed as above. But these issues </w:t>
      </w:r>
      <w:r w:rsidR="00E827E4">
        <w:rPr>
          <w:bCs/>
          <w:sz w:val="22"/>
          <w:lang w:eastAsia="zh-CN"/>
        </w:rPr>
        <w:t xml:space="preserve">only impact the stage 3 details. </w:t>
      </w:r>
    </w:p>
    <w:p w14:paraId="3408C1B7" w14:textId="3371DD6D" w:rsidR="00E827E4" w:rsidRDefault="00E827E4" w:rsidP="00E827E4">
      <w:pPr>
        <w:spacing w:after="0"/>
        <w:jc w:val="both"/>
        <w:rPr>
          <w:b/>
          <w:bCs/>
          <w:sz w:val="22"/>
          <w:lang w:eastAsia="zh-CN"/>
        </w:rPr>
      </w:pPr>
      <w:r>
        <w:rPr>
          <w:b/>
          <w:bCs/>
          <w:sz w:val="22"/>
          <w:lang w:eastAsia="zh-CN"/>
        </w:rPr>
        <w:t>Proposal 3</w:t>
      </w:r>
      <w:r w:rsidRPr="00411022">
        <w:rPr>
          <w:b/>
          <w:bCs/>
          <w:sz w:val="22"/>
          <w:lang w:eastAsia="zh-CN"/>
        </w:rPr>
        <w:t>:</w:t>
      </w:r>
      <w:r w:rsidRPr="00655E4E">
        <w:t xml:space="preserve"> </w:t>
      </w:r>
      <w:r>
        <w:rPr>
          <w:b/>
          <w:bCs/>
          <w:sz w:val="22"/>
          <w:lang w:eastAsia="zh-CN"/>
        </w:rPr>
        <w:t>The identified differences between NR and LTE on CHO are:</w:t>
      </w:r>
    </w:p>
    <w:p w14:paraId="26455E93" w14:textId="77777777" w:rsidR="00E827E4" w:rsidRDefault="00E827E4" w:rsidP="00E827E4">
      <w:pPr>
        <w:numPr>
          <w:ilvl w:val="0"/>
          <w:numId w:val="5"/>
        </w:numPr>
        <w:spacing w:after="0"/>
        <w:jc w:val="both"/>
        <w:rPr>
          <w:bCs/>
          <w:sz w:val="22"/>
          <w:lang w:eastAsia="zh-CN"/>
        </w:rPr>
      </w:pPr>
      <w:r w:rsidRPr="00411022">
        <w:rPr>
          <w:bCs/>
          <w:sz w:val="22"/>
          <w:lang w:eastAsia="zh-CN"/>
        </w:rPr>
        <w:lastRenderedPageBreak/>
        <w:t>Whether b</w:t>
      </w:r>
      <w:r>
        <w:rPr>
          <w:bCs/>
          <w:sz w:val="22"/>
          <w:lang w:eastAsia="zh-CN"/>
        </w:rPr>
        <w:t xml:space="preserve">eam information is used as input for CHO execution </w:t>
      </w:r>
      <w:r w:rsidRPr="00AF75F0">
        <w:rPr>
          <w:bCs/>
          <w:sz w:val="22"/>
          <w:highlight w:val="yellow"/>
          <w:lang w:eastAsia="zh-CN"/>
        </w:rPr>
        <w:t>Condition</w:t>
      </w:r>
      <w:r>
        <w:rPr>
          <w:bCs/>
          <w:sz w:val="22"/>
          <w:lang w:eastAsia="zh-CN"/>
        </w:rPr>
        <w:t>;</w:t>
      </w:r>
    </w:p>
    <w:p w14:paraId="4E49FC4D" w14:textId="77777777" w:rsidR="00E827E4" w:rsidRPr="0061577A" w:rsidRDefault="00E827E4" w:rsidP="00E827E4">
      <w:pPr>
        <w:numPr>
          <w:ilvl w:val="0"/>
          <w:numId w:val="5"/>
        </w:numPr>
        <w:spacing w:after="0"/>
        <w:jc w:val="both"/>
        <w:rPr>
          <w:bCs/>
          <w:sz w:val="22"/>
          <w:lang w:eastAsia="zh-CN"/>
        </w:rPr>
      </w:pPr>
      <w:r w:rsidRPr="0068087F">
        <w:rPr>
          <w:bCs/>
          <w:sz w:val="22"/>
          <w:lang w:eastAsia="zh-CN"/>
        </w:rPr>
        <w:t>Whether multiple RS type is used, and which RS to be used (SSB? UE specific CSI-RS)?</w:t>
      </w:r>
      <w:r w:rsidRPr="0061577A">
        <w:rPr>
          <w:bCs/>
          <w:sz w:val="22"/>
          <w:lang w:eastAsia="zh-CN"/>
        </w:rPr>
        <w:t>;</w:t>
      </w:r>
    </w:p>
    <w:p w14:paraId="0760FA15" w14:textId="77777777" w:rsidR="00E827E4" w:rsidRPr="00411022" w:rsidRDefault="00E827E4" w:rsidP="00E827E4">
      <w:pPr>
        <w:spacing w:after="0"/>
        <w:ind w:firstLine="284"/>
        <w:jc w:val="both"/>
        <w:rPr>
          <w:b/>
          <w:bCs/>
          <w:sz w:val="22"/>
          <w:lang w:eastAsia="zh-CN"/>
        </w:rPr>
      </w:pPr>
      <w:r w:rsidRPr="00411022">
        <w:rPr>
          <w:b/>
          <w:bCs/>
          <w:sz w:val="22"/>
          <w:lang w:eastAsia="zh-CN"/>
        </w:rPr>
        <w:t>Impact stage 3 discussion, or related to RAN3:</w:t>
      </w:r>
    </w:p>
    <w:p w14:paraId="2E669E85" w14:textId="77777777" w:rsidR="00E827E4" w:rsidRDefault="00E827E4" w:rsidP="00E827E4">
      <w:pPr>
        <w:numPr>
          <w:ilvl w:val="0"/>
          <w:numId w:val="5"/>
        </w:numPr>
        <w:spacing w:after="0"/>
        <w:jc w:val="both"/>
        <w:rPr>
          <w:bCs/>
          <w:sz w:val="22"/>
          <w:lang w:eastAsia="zh-CN"/>
        </w:rPr>
      </w:pPr>
      <w:r>
        <w:rPr>
          <w:bCs/>
          <w:sz w:val="22"/>
          <w:lang w:eastAsia="zh-CN"/>
        </w:rPr>
        <w:t>CU/DC, impact stage 3 discussion and related to RAN3;</w:t>
      </w:r>
    </w:p>
    <w:p w14:paraId="47BB8FCB" w14:textId="354B67B8" w:rsidR="00E827E4" w:rsidRPr="00E827E4" w:rsidRDefault="00E827E4" w:rsidP="00E827E4">
      <w:pPr>
        <w:numPr>
          <w:ilvl w:val="0"/>
          <w:numId w:val="5"/>
        </w:numPr>
        <w:spacing w:after="0"/>
        <w:jc w:val="both"/>
        <w:rPr>
          <w:bCs/>
          <w:sz w:val="22"/>
          <w:lang w:eastAsia="zh-CN"/>
        </w:rPr>
      </w:pPr>
      <w:r w:rsidRPr="00E827E4">
        <w:rPr>
          <w:bCs/>
          <w:sz w:val="22"/>
          <w:lang w:eastAsia="zh-CN"/>
        </w:rPr>
        <w:t>NR PDCP, flow based QoS (SDAP:) impact stage 3 discussion;</w:t>
      </w:r>
    </w:p>
    <w:p w14:paraId="2F10FC25" w14:textId="77777777" w:rsidR="006B6EC6" w:rsidRDefault="006B6EC6">
      <w:pPr>
        <w:spacing w:after="0"/>
        <w:jc w:val="both"/>
        <w:rPr>
          <w:bCs/>
          <w:sz w:val="22"/>
          <w:lang w:eastAsia="zh-CN"/>
        </w:rPr>
      </w:pPr>
    </w:p>
    <w:p w14:paraId="1D7AFD8A" w14:textId="304181DB" w:rsidR="008012CA" w:rsidRDefault="008012CA">
      <w:pPr>
        <w:pStyle w:val="Heading1"/>
        <w:rPr>
          <w:lang w:val="en-US" w:eastAsia="zh-CN"/>
        </w:rPr>
      </w:pPr>
      <w:r>
        <w:rPr>
          <w:lang w:val="en-US" w:eastAsia="zh-CN"/>
        </w:rPr>
        <w:t xml:space="preserve">Phase 2 discussion </w:t>
      </w:r>
    </w:p>
    <w:p w14:paraId="125D5986" w14:textId="77777777" w:rsidR="008012CA" w:rsidRDefault="00485C3E">
      <w:pPr>
        <w:spacing w:after="0"/>
        <w:jc w:val="both"/>
        <w:rPr>
          <w:bCs/>
          <w:sz w:val="22"/>
          <w:lang w:val="en-GB" w:eastAsia="zh-CN"/>
        </w:rPr>
      </w:pPr>
      <w:r>
        <w:rPr>
          <w:bCs/>
          <w:sz w:val="22"/>
          <w:lang w:val="en-GB" w:eastAsia="zh-CN"/>
        </w:rPr>
        <w:t xml:space="preserve">LTE has agreed CHO is supported as below. It would be good to confirm whether NR also needs to support CHO for robustness purpose. </w:t>
      </w:r>
    </w:p>
    <w:p w14:paraId="22401A9C" w14:textId="77777777" w:rsidR="00485C3E" w:rsidRDefault="00485C3E" w:rsidP="00485C3E">
      <w:pPr>
        <w:pStyle w:val="Doc-text2"/>
        <w:pBdr>
          <w:top w:val="single" w:sz="4" w:space="1" w:color="auto"/>
          <w:left w:val="single" w:sz="4" w:space="4" w:color="auto"/>
          <w:bottom w:val="single" w:sz="4" w:space="1" w:color="auto"/>
          <w:right w:val="single" w:sz="4" w:space="4" w:color="auto"/>
        </w:pBdr>
      </w:pPr>
      <w:r>
        <w:t>Agreements</w:t>
      </w:r>
    </w:p>
    <w:p w14:paraId="10499D9A" w14:textId="77777777" w:rsidR="00485C3E" w:rsidRDefault="00485C3E" w:rsidP="00485C3E">
      <w:pPr>
        <w:pStyle w:val="Doc-text2"/>
        <w:pBdr>
          <w:top w:val="single" w:sz="4" w:space="1"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initiating access to a target cell based on configured condition(s). </w:t>
      </w:r>
    </w:p>
    <w:p w14:paraId="732FE8FF" w14:textId="77777777" w:rsidR="00485C3E" w:rsidRPr="00E827E4" w:rsidRDefault="00485C3E">
      <w:pPr>
        <w:spacing w:after="0"/>
        <w:jc w:val="both"/>
        <w:rPr>
          <w:bCs/>
          <w:sz w:val="22"/>
          <w:lang w:eastAsia="zh-CN"/>
        </w:rPr>
      </w:pPr>
    </w:p>
    <w:p w14:paraId="100A667E" w14:textId="77777777" w:rsidR="00485C3E" w:rsidRDefault="00485C3E">
      <w:pPr>
        <w:spacing w:after="0"/>
        <w:jc w:val="both"/>
        <w:rPr>
          <w:bCs/>
          <w:sz w:val="22"/>
          <w:lang w:val="en-GB" w:eastAsia="zh-CN"/>
        </w:rPr>
      </w:pPr>
    </w:p>
    <w:p w14:paraId="7A0A99F4" w14:textId="77777777" w:rsidR="00485C3E" w:rsidRDefault="00485C3E" w:rsidP="00485C3E">
      <w:pPr>
        <w:spacing w:after="0"/>
        <w:jc w:val="both"/>
        <w:rPr>
          <w:b/>
          <w:bCs/>
          <w:sz w:val="22"/>
          <w:u w:val="single"/>
          <w:lang w:eastAsia="zh-CN"/>
        </w:rPr>
      </w:pPr>
      <w:r>
        <w:rPr>
          <w:b/>
          <w:bCs/>
          <w:sz w:val="22"/>
          <w:u w:val="single"/>
          <w:lang w:eastAsia="zh-CN"/>
        </w:rPr>
        <w:t xml:space="preserve">Question </w:t>
      </w:r>
      <w:r w:rsidR="00217B2C">
        <w:rPr>
          <w:b/>
          <w:bCs/>
          <w:sz w:val="22"/>
          <w:u w:val="single"/>
          <w:lang w:eastAsia="zh-CN"/>
        </w:rPr>
        <w:t>3</w:t>
      </w:r>
      <w:r>
        <w:rPr>
          <w:b/>
          <w:bCs/>
          <w:sz w:val="22"/>
          <w:u w:val="single"/>
          <w:lang w:eastAsia="zh-CN"/>
        </w:rPr>
        <w:t>.1: do companies agree that CHO is also needed for NR as what we agreed for LTE?</w:t>
      </w:r>
    </w:p>
    <w:p w14:paraId="03C12FF6" w14:textId="77777777" w:rsidR="00485C3E" w:rsidRDefault="00485C3E" w:rsidP="00485C3E">
      <w:pPr>
        <w:spacing w:after="0"/>
        <w:jc w:val="both"/>
        <w:rPr>
          <w:bCs/>
          <w:sz w:val="22"/>
          <w:lang w:eastAsia="zh-CN"/>
        </w:rPr>
      </w:pPr>
    </w:p>
    <w:p w14:paraId="2559AFD5" w14:textId="77777777" w:rsidR="00485C3E" w:rsidRDefault="00485C3E" w:rsidP="00485C3E">
      <w:pPr>
        <w:spacing w:after="0"/>
        <w:jc w:val="both"/>
        <w:rPr>
          <w:bCs/>
          <w:sz w:val="22"/>
          <w:lang w:eastAsia="zh-C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485C3E" w14:paraId="7AF874F3" w14:textId="77777777" w:rsidTr="00E827E4">
        <w:tc>
          <w:tcPr>
            <w:tcW w:w="2088" w:type="dxa"/>
            <w:shd w:val="clear" w:color="auto" w:fill="D9D9D9"/>
          </w:tcPr>
          <w:p w14:paraId="7CBB5272" w14:textId="77777777" w:rsidR="00485C3E" w:rsidRDefault="00485C3E" w:rsidP="00AD3376">
            <w:pPr>
              <w:spacing w:after="0"/>
              <w:jc w:val="both"/>
              <w:rPr>
                <w:b/>
                <w:bCs/>
                <w:sz w:val="22"/>
                <w:lang w:eastAsia="zh-CN"/>
              </w:rPr>
            </w:pPr>
            <w:r>
              <w:rPr>
                <w:b/>
                <w:bCs/>
                <w:sz w:val="22"/>
                <w:lang w:eastAsia="zh-CN"/>
              </w:rPr>
              <w:t>Company</w:t>
            </w:r>
          </w:p>
        </w:tc>
        <w:tc>
          <w:tcPr>
            <w:tcW w:w="1440" w:type="dxa"/>
            <w:shd w:val="clear" w:color="auto" w:fill="D9D9D9"/>
          </w:tcPr>
          <w:p w14:paraId="3956D7F9" w14:textId="77777777" w:rsidR="00485C3E" w:rsidRDefault="00485C3E" w:rsidP="00AD3376">
            <w:pPr>
              <w:spacing w:after="0"/>
              <w:jc w:val="both"/>
              <w:rPr>
                <w:b/>
                <w:bCs/>
                <w:sz w:val="22"/>
                <w:lang w:eastAsia="zh-CN"/>
              </w:rPr>
            </w:pPr>
            <w:r>
              <w:rPr>
                <w:b/>
                <w:bCs/>
                <w:sz w:val="22"/>
                <w:lang w:eastAsia="zh-CN"/>
              </w:rPr>
              <w:t>Yes or no</w:t>
            </w:r>
          </w:p>
        </w:tc>
        <w:tc>
          <w:tcPr>
            <w:tcW w:w="6327" w:type="dxa"/>
            <w:shd w:val="clear" w:color="auto" w:fill="D9D9D9"/>
          </w:tcPr>
          <w:p w14:paraId="53A84F56" w14:textId="77777777" w:rsidR="00485C3E" w:rsidRDefault="00485C3E" w:rsidP="00AD3376">
            <w:pPr>
              <w:spacing w:after="0"/>
              <w:jc w:val="both"/>
              <w:rPr>
                <w:b/>
                <w:bCs/>
                <w:sz w:val="22"/>
                <w:lang w:eastAsia="zh-CN"/>
              </w:rPr>
            </w:pPr>
            <w:r>
              <w:rPr>
                <w:b/>
                <w:bCs/>
                <w:sz w:val="22"/>
                <w:lang w:eastAsia="zh-CN"/>
              </w:rPr>
              <w:t>remarks</w:t>
            </w:r>
          </w:p>
        </w:tc>
      </w:tr>
      <w:tr w:rsidR="00485C3E" w14:paraId="1C7D5BB8" w14:textId="77777777" w:rsidTr="00E827E4">
        <w:tc>
          <w:tcPr>
            <w:tcW w:w="2088" w:type="dxa"/>
          </w:tcPr>
          <w:p w14:paraId="28AB7EE5" w14:textId="77777777" w:rsidR="00485C3E" w:rsidRDefault="000B411F" w:rsidP="00AD3376">
            <w:pPr>
              <w:spacing w:after="0"/>
              <w:jc w:val="both"/>
              <w:rPr>
                <w:bCs/>
                <w:sz w:val="22"/>
                <w:lang w:eastAsia="zh-CN"/>
              </w:rPr>
            </w:pPr>
            <w:r>
              <w:rPr>
                <w:bCs/>
                <w:sz w:val="22"/>
                <w:lang w:eastAsia="zh-CN"/>
              </w:rPr>
              <w:t>Intel</w:t>
            </w:r>
          </w:p>
        </w:tc>
        <w:tc>
          <w:tcPr>
            <w:tcW w:w="1440" w:type="dxa"/>
          </w:tcPr>
          <w:p w14:paraId="562FF154" w14:textId="77777777" w:rsidR="00485C3E" w:rsidRDefault="000B411F" w:rsidP="00AD3376">
            <w:pPr>
              <w:spacing w:after="0"/>
              <w:jc w:val="both"/>
              <w:rPr>
                <w:bCs/>
                <w:sz w:val="22"/>
                <w:lang w:eastAsia="zh-CN"/>
              </w:rPr>
            </w:pPr>
            <w:r>
              <w:rPr>
                <w:bCs/>
                <w:sz w:val="22"/>
                <w:lang w:eastAsia="zh-CN"/>
              </w:rPr>
              <w:t>Yes</w:t>
            </w:r>
          </w:p>
        </w:tc>
        <w:tc>
          <w:tcPr>
            <w:tcW w:w="6327" w:type="dxa"/>
          </w:tcPr>
          <w:p w14:paraId="084A1111" w14:textId="77777777" w:rsidR="00485C3E" w:rsidRDefault="000B411F" w:rsidP="00AD3376">
            <w:pPr>
              <w:spacing w:after="0"/>
              <w:jc w:val="both"/>
              <w:rPr>
                <w:bCs/>
                <w:sz w:val="22"/>
                <w:lang w:eastAsia="zh-CN"/>
              </w:rPr>
            </w:pPr>
            <w:r>
              <w:rPr>
                <w:bCs/>
                <w:sz w:val="22"/>
                <w:lang w:eastAsia="zh-CN"/>
              </w:rPr>
              <w:t>CHO has been agreed in LTE. For NR, the robustness is more challenge. Therefore CHO should also be supported in NR.</w:t>
            </w:r>
          </w:p>
        </w:tc>
      </w:tr>
      <w:tr w:rsidR="00485C3E" w14:paraId="0FD312A6" w14:textId="77777777" w:rsidTr="00E827E4">
        <w:tc>
          <w:tcPr>
            <w:tcW w:w="2088" w:type="dxa"/>
          </w:tcPr>
          <w:p w14:paraId="10347192" w14:textId="77777777" w:rsidR="00485C3E" w:rsidRDefault="00F2780A" w:rsidP="00AD3376">
            <w:pPr>
              <w:spacing w:after="0"/>
              <w:jc w:val="both"/>
              <w:rPr>
                <w:bCs/>
                <w:sz w:val="22"/>
                <w:lang w:eastAsia="zh-CN"/>
              </w:rPr>
            </w:pPr>
            <w:r>
              <w:rPr>
                <w:bCs/>
                <w:sz w:val="22"/>
                <w:lang w:eastAsia="zh-CN"/>
              </w:rPr>
              <w:t>OPPO</w:t>
            </w:r>
          </w:p>
        </w:tc>
        <w:tc>
          <w:tcPr>
            <w:tcW w:w="1440" w:type="dxa"/>
          </w:tcPr>
          <w:p w14:paraId="46F5ABB4" w14:textId="77777777" w:rsidR="00485C3E" w:rsidRDefault="00F2780A" w:rsidP="00AD3376">
            <w:pPr>
              <w:spacing w:after="0"/>
              <w:jc w:val="both"/>
              <w:rPr>
                <w:bCs/>
                <w:sz w:val="22"/>
                <w:lang w:eastAsia="zh-CN"/>
              </w:rPr>
            </w:pPr>
            <w:r>
              <w:rPr>
                <w:bCs/>
                <w:sz w:val="22"/>
                <w:lang w:eastAsia="zh-CN"/>
              </w:rPr>
              <w:t>Yes</w:t>
            </w:r>
          </w:p>
        </w:tc>
        <w:tc>
          <w:tcPr>
            <w:tcW w:w="6327" w:type="dxa"/>
          </w:tcPr>
          <w:p w14:paraId="59C90509" w14:textId="77777777" w:rsidR="00485C3E" w:rsidRDefault="00F2780A" w:rsidP="00AD3376">
            <w:pPr>
              <w:spacing w:after="0"/>
              <w:jc w:val="both"/>
              <w:rPr>
                <w:bCs/>
                <w:sz w:val="22"/>
                <w:lang w:eastAsia="zh-CN"/>
              </w:rPr>
            </w:pPr>
            <w:r>
              <w:rPr>
                <w:bCs/>
                <w:sz w:val="22"/>
                <w:lang w:eastAsia="zh-CN"/>
              </w:rPr>
              <w:t>We agree with Intel.</w:t>
            </w:r>
          </w:p>
        </w:tc>
      </w:tr>
      <w:tr w:rsidR="00485C3E" w14:paraId="29A52325" w14:textId="77777777" w:rsidTr="00E827E4">
        <w:tc>
          <w:tcPr>
            <w:tcW w:w="2088" w:type="dxa"/>
          </w:tcPr>
          <w:p w14:paraId="2F7F1EC1" w14:textId="77777777" w:rsidR="00485C3E" w:rsidRPr="00E827E4" w:rsidRDefault="0021567D" w:rsidP="00AD3376">
            <w:pPr>
              <w:spacing w:after="0"/>
              <w:jc w:val="both"/>
              <w:rPr>
                <w:rFonts w:eastAsia="SimSun"/>
                <w:bCs/>
                <w:sz w:val="22"/>
                <w:lang w:eastAsia="zh-CN"/>
              </w:rPr>
            </w:pPr>
            <w:r w:rsidRPr="00F173FF">
              <w:rPr>
                <w:rFonts w:eastAsia="SimSun" w:hint="eastAsia"/>
                <w:bCs/>
                <w:sz w:val="22"/>
                <w:lang w:eastAsia="zh-CN"/>
              </w:rPr>
              <w:t>Xiaomi</w:t>
            </w:r>
          </w:p>
        </w:tc>
        <w:tc>
          <w:tcPr>
            <w:tcW w:w="1440" w:type="dxa"/>
          </w:tcPr>
          <w:p w14:paraId="3ACBB1A6" w14:textId="77777777" w:rsidR="00485C3E" w:rsidRPr="00E827E4" w:rsidRDefault="0021567D" w:rsidP="00AD3376">
            <w:pPr>
              <w:spacing w:after="0"/>
              <w:jc w:val="both"/>
              <w:rPr>
                <w:rFonts w:eastAsia="SimSun"/>
                <w:bCs/>
                <w:sz w:val="22"/>
                <w:lang w:eastAsia="zh-CN"/>
              </w:rPr>
            </w:pPr>
            <w:r w:rsidRPr="00F173FF">
              <w:rPr>
                <w:rFonts w:eastAsia="SimSun" w:hint="eastAsia"/>
                <w:bCs/>
                <w:sz w:val="22"/>
                <w:lang w:eastAsia="zh-CN"/>
              </w:rPr>
              <w:t>Yes</w:t>
            </w:r>
          </w:p>
        </w:tc>
        <w:tc>
          <w:tcPr>
            <w:tcW w:w="6327" w:type="dxa"/>
          </w:tcPr>
          <w:p w14:paraId="336AF77C" w14:textId="77777777" w:rsidR="00485C3E" w:rsidRDefault="00485C3E" w:rsidP="00AD3376">
            <w:pPr>
              <w:spacing w:after="0"/>
              <w:jc w:val="both"/>
              <w:rPr>
                <w:bCs/>
                <w:sz w:val="22"/>
                <w:lang w:eastAsia="zh-CN"/>
              </w:rPr>
            </w:pPr>
          </w:p>
        </w:tc>
      </w:tr>
      <w:tr w:rsidR="005366C1" w14:paraId="355A1ED0" w14:textId="77777777" w:rsidTr="00E827E4">
        <w:tc>
          <w:tcPr>
            <w:tcW w:w="2088" w:type="dxa"/>
          </w:tcPr>
          <w:p w14:paraId="3F4206C7" w14:textId="77777777" w:rsidR="005366C1" w:rsidRPr="00F173FF" w:rsidRDefault="005366C1" w:rsidP="00AD3376">
            <w:pPr>
              <w:spacing w:after="0"/>
              <w:jc w:val="both"/>
              <w:rPr>
                <w:rFonts w:eastAsia="SimSun"/>
                <w:bCs/>
                <w:sz w:val="22"/>
                <w:lang w:eastAsia="zh-CN"/>
              </w:rPr>
            </w:pPr>
            <w:r>
              <w:rPr>
                <w:rFonts w:eastAsia="SimSun"/>
                <w:bCs/>
                <w:sz w:val="22"/>
                <w:lang w:eastAsia="zh-CN"/>
              </w:rPr>
              <w:t>Sony</w:t>
            </w:r>
          </w:p>
        </w:tc>
        <w:tc>
          <w:tcPr>
            <w:tcW w:w="1440" w:type="dxa"/>
          </w:tcPr>
          <w:p w14:paraId="630ACCF1" w14:textId="77777777" w:rsidR="005366C1" w:rsidRPr="00F173FF" w:rsidRDefault="005366C1" w:rsidP="00AD3376">
            <w:pPr>
              <w:spacing w:after="0"/>
              <w:jc w:val="both"/>
              <w:rPr>
                <w:rFonts w:eastAsia="SimSun"/>
                <w:bCs/>
                <w:sz w:val="22"/>
                <w:lang w:eastAsia="zh-CN"/>
              </w:rPr>
            </w:pPr>
            <w:r>
              <w:rPr>
                <w:rFonts w:eastAsia="SimSun"/>
                <w:bCs/>
                <w:sz w:val="22"/>
                <w:lang w:eastAsia="zh-CN"/>
              </w:rPr>
              <w:t>yes</w:t>
            </w:r>
          </w:p>
        </w:tc>
        <w:tc>
          <w:tcPr>
            <w:tcW w:w="6327" w:type="dxa"/>
          </w:tcPr>
          <w:p w14:paraId="306532C9" w14:textId="77777777" w:rsidR="005366C1" w:rsidRDefault="005366C1" w:rsidP="00AD3376">
            <w:pPr>
              <w:spacing w:after="0"/>
              <w:jc w:val="both"/>
              <w:rPr>
                <w:bCs/>
                <w:sz w:val="22"/>
                <w:lang w:eastAsia="zh-CN"/>
              </w:rPr>
            </w:pPr>
          </w:p>
        </w:tc>
      </w:tr>
      <w:tr w:rsidR="00B65203" w14:paraId="13DEA764" w14:textId="77777777" w:rsidTr="00E827E4">
        <w:tc>
          <w:tcPr>
            <w:tcW w:w="2088" w:type="dxa"/>
          </w:tcPr>
          <w:p w14:paraId="5D5CEA93" w14:textId="77777777" w:rsidR="00B65203" w:rsidRDefault="00B65203" w:rsidP="00B65203">
            <w:pPr>
              <w:spacing w:after="0"/>
              <w:jc w:val="both"/>
              <w:rPr>
                <w:rFonts w:eastAsia="SimSun"/>
                <w:bCs/>
                <w:sz w:val="22"/>
                <w:lang w:eastAsia="zh-CN"/>
              </w:rPr>
            </w:pPr>
            <w:r>
              <w:rPr>
                <w:rFonts w:hint="eastAsia"/>
                <w:bCs/>
                <w:sz w:val="22"/>
                <w:lang w:eastAsia="ko-KR"/>
              </w:rPr>
              <w:t>LG</w:t>
            </w:r>
          </w:p>
        </w:tc>
        <w:tc>
          <w:tcPr>
            <w:tcW w:w="1440" w:type="dxa"/>
          </w:tcPr>
          <w:p w14:paraId="50A00183" w14:textId="77777777" w:rsidR="00B65203" w:rsidRDefault="00B65203" w:rsidP="00B65203">
            <w:pPr>
              <w:spacing w:after="0"/>
              <w:jc w:val="both"/>
              <w:rPr>
                <w:rFonts w:eastAsia="SimSun"/>
                <w:bCs/>
                <w:sz w:val="22"/>
                <w:lang w:eastAsia="zh-CN"/>
              </w:rPr>
            </w:pPr>
            <w:r>
              <w:rPr>
                <w:rFonts w:hint="eastAsia"/>
                <w:bCs/>
                <w:sz w:val="22"/>
                <w:lang w:eastAsia="ko-KR"/>
              </w:rPr>
              <w:t>Yes</w:t>
            </w:r>
          </w:p>
        </w:tc>
        <w:tc>
          <w:tcPr>
            <w:tcW w:w="6327" w:type="dxa"/>
          </w:tcPr>
          <w:p w14:paraId="2566DEF3" w14:textId="77777777" w:rsidR="00B65203" w:rsidRPr="005A02CD" w:rsidRDefault="00B65203" w:rsidP="00B65203">
            <w:pPr>
              <w:spacing w:after="0"/>
              <w:jc w:val="both"/>
              <w:rPr>
                <w:bCs/>
                <w:sz w:val="22"/>
                <w:szCs w:val="22"/>
                <w:lang w:eastAsia="ko-KR"/>
              </w:rPr>
            </w:pPr>
            <w:r w:rsidRPr="009B145E">
              <w:rPr>
                <w:rFonts w:hint="eastAsia"/>
                <w:bCs/>
                <w:sz w:val="22"/>
                <w:szCs w:val="22"/>
                <w:lang w:eastAsia="ko-KR"/>
              </w:rPr>
              <w:t xml:space="preserve">Actually </w:t>
            </w:r>
            <w:r w:rsidRPr="009B145E">
              <w:rPr>
                <w:bCs/>
                <w:sz w:val="22"/>
                <w:szCs w:val="22"/>
                <w:lang w:eastAsia="ko-KR"/>
              </w:rPr>
              <w:t>I</w:t>
            </w:r>
            <w:r w:rsidRPr="009B145E">
              <w:rPr>
                <w:rFonts w:hint="eastAsia"/>
                <w:bCs/>
                <w:sz w:val="22"/>
                <w:szCs w:val="22"/>
                <w:lang w:eastAsia="ko-KR"/>
              </w:rPr>
              <w:t xml:space="preserve"> wonder if </w:t>
            </w:r>
            <w:r w:rsidRPr="009B145E">
              <w:rPr>
                <w:bCs/>
                <w:sz w:val="22"/>
                <w:szCs w:val="22"/>
                <w:lang w:eastAsia="ko-KR"/>
              </w:rPr>
              <w:t xml:space="preserve">we needs </w:t>
            </w:r>
            <w:r w:rsidRPr="009B145E">
              <w:rPr>
                <w:rFonts w:hint="eastAsia"/>
                <w:bCs/>
                <w:sz w:val="22"/>
                <w:szCs w:val="22"/>
                <w:lang w:eastAsia="ko-KR"/>
              </w:rPr>
              <w:t>this discussion</w:t>
            </w:r>
            <w:r w:rsidRPr="009B145E">
              <w:rPr>
                <w:bCs/>
                <w:sz w:val="22"/>
                <w:szCs w:val="22"/>
                <w:lang w:eastAsia="ko-KR"/>
              </w:rPr>
              <w:t xml:space="preserve"> since RAN2</w:t>
            </w:r>
            <w:r w:rsidRPr="009B145E">
              <w:rPr>
                <w:rFonts w:hint="eastAsia"/>
                <w:bCs/>
                <w:sz w:val="22"/>
                <w:szCs w:val="22"/>
                <w:lang w:eastAsia="ko-KR"/>
              </w:rPr>
              <w:t xml:space="preserve"> </w:t>
            </w:r>
            <w:r w:rsidRPr="009B145E">
              <w:rPr>
                <w:bCs/>
                <w:sz w:val="22"/>
                <w:szCs w:val="22"/>
                <w:lang w:eastAsia="ko-KR"/>
              </w:rPr>
              <w:t xml:space="preserve">have </w:t>
            </w:r>
            <w:r w:rsidRPr="00947718">
              <w:rPr>
                <w:bCs/>
                <w:sz w:val="22"/>
                <w:szCs w:val="22"/>
                <w:lang w:eastAsia="ko-KR"/>
              </w:rPr>
              <w:t>already made similar agreement in NR at the last RAN2 meeting like below:</w:t>
            </w:r>
          </w:p>
          <w:p w14:paraId="7683DA61" w14:textId="77777777" w:rsidR="00B65203" w:rsidRPr="002B4C11" w:rsidRDefault="00B65203" w:rsidP="00B65203">
            <w:pPr>
              <w:numPr>
                <w:ilvl w:val="3"/>
                <w:numId w:val="1"/>
              </w:numPr>
              <w:spacing w:after="0"/>
              <w:ind w:left="867" w:hanging="426"/>
              <w:jc w:val="both"/>
              <w:rPr>
                <w:bCs/>
                <w:sz w:val="22"/>
                <w:szCs w:val="22"/>
                <w:lang w:eastAsia="ko-KR"/>
              </w:rPr>
            </w:pPr>
            <w:r w:rsidRPr="002B4C11">
              <w:rPr>
                <w:sz w:val="22"/>
                <w:szCs w:val="22"/>
              </w:rPr>
              <w:t>We will study at least conditional handover as one solution for handover robustness improvements</w:t>
            </w:r>
          </w:p>
          <w:p w14:paraId="3B5DADBB" w14:textId="77777777" w:rsidR="00B65203" w:rsidRDefault="00B65203" w:rsidP="00B65203">
            <w:pPr>
              <w:spacing w:after="0"/>
              <w:jc w:val="both"/>
              <w:rPr>
                <w:bCs/>
                <w:sz w:val="22"/>
                <w:lang w:eastAsia="zh-CN"/>
              </w:rPr>
            </w:pPr>
            <w:r w:rsidRPr="002B4C11">
              <w:rPr>
                <w:sz w:val="22"/>
                <w:szCs w:val="22"/>
              </w:rPr>
              <w:t>We should consider how solutions work in FR2.</w:t>
            </w:r>
          </w:p>
        </w:tc>
      </w:tr>
      <w:tr w:rsidR="00B65203" w:rsidRPr="009B145E" w14:paraId="7F7DA4BC" w14:textId="77777777" w:rsidTr="00E827E4">
        <w:tc>
          <w:tcPr>
            <w:tcW w:w="2088" w:type="dxa"/>
          </w:tcPr>
          <w:p w14:paraId="5FC8739A" w14:textId="77777777" w:rsidR="00B65203" w:rsidRDefault="00B65203" w:rsidP="00A85C68">
            <w:pPr>
              <w:spacing w:after="0"/>
              <w:jc w:val="both"/>
              <w:rPr>
                <w:bCs/>
                <w:sz w:val="22"/>
                <w:lang w:eastAsia="ko-KR"/>
              </w:rPr>
            </w:pPr>
            <w:r>
              <w:rPr>
                <w:bCs/>
                <w:sz w:val="22"/>
                <w:lang w:eastAsia="ko-KR"/>
              </w:rPr>
              <w:t>Ericsson</w:t>
            </w:r>
          </w:p>
        </w:tc>
        <w:tc>
          <w:tcPr>
            <w:tcW w:w="1440" w:type="dxa"/>
          </w:tcPr>
          <w:p w14:paraId="2807D7B4" w14:textId="77777777" w:rsidR="00B65203" w:rsidRDefault="00B65203" w:rsidP="00A85C68">
            <w:pPr>
              <w:spacing w:after="0"/>
              <w:jc w:val="both"/>
              <w:rPr>
                <w:bCs/>
                <w:sz w:val="22"/>
                <w:lang w:eastAsia="ko-KR"/>
              </w:rPr>
            </w:pPr>
            <w:r>
              <w:rPr>
                <w:bCs/>
                <w:sz w:val="22"/>
                <w:lang w:eastAsia="ko-KR"/>
              </w:rPr>
              <w:t>Yes</w:t>
            </w:r>
          </w:p>
        </w:tc>
        <w:tc>
          <w:tcPr>
            <w:tcW w:w="6327" w:type="dxa"/>
          </w:tcPr>
          <w:p w14:paraId="4FEAD86D" w14:textId="77777777" w:rsidR="00B65203" w:rsidRPr="009B145E" w:rsidRDefault="00B65203" w:rsidP="00A85C68">
            <w:pPr>
              <w:spacing w:after="0"/>
              <w:jc w:val="both"/>
              <w:rPr>
                <w:bCs/>
                <w:sz w:val="22"/>
                <w:szCs w:val="22"/>
                <w:lang w:eastAsia="ko-KR"/>
              </w:rPr>
            </w:pPr>
            <w:r>
              <w:rPr>
                <w:bCs/>
                <w:sz w:val="22"/>
                <w:szCs w:val="22"/>
                <w:lang w:eastAsia="ko-KR"/>
              </w:rPr>
              <w:t>Agree with both Intel and LG.</w:t>
            </w:r>
          </w:p>
        </w:tc>
      </w:tr>
      <w:tr w:rsidR="007D407F" w:rsidRPr="009B145E" w14:paraId="58369BA2" w14:textId="77777777" w:rsidTr="00E827E4">
        <w:tc>
          <w:tcPr>
            <w:tcW w:w="2088" w:type="dxa"/>
          </w:tcPr>
          <w:p w14:paraId="1225CA05" w14:textId="77777777" w:rsidR="007D407F" w:rsidRDefault="007D407F" w:rsidP="00A85C68">
            <w:pPr>
              <w:spacing w:after="0"/>
              <w:jc w:val="both"/>
              <w:rPr>
                <w:bCs/>
                <w:sz w:val="22"/>
                <w:lang w:eastAsia="ko-KR"/>
              </w:rPr>
            </w:pPr>
            <w:r>
              <w:rPr>
                <w:bCs/>
                <w:sz w:val="22"/>
                <w:lang w:eastAsia="ko-KR"/>
              </w:rPr>
              <w:t>Panasonic</w:t>
            </w:r>
          </w:p>
        </w:tc>
        <w:tc>
          <w:tcPr>
            <w:tcW w:w="1440" w:type="dxa"/>
          </w:tcPr>
          <w:p w14:paraId="4EC3CFE6" w14:textId="77777777" w:rsidR="007D407F" w:rsidRDefault="007D407F" w:rsidP="00A85C68">
            <w:pPr>
              <w:spacing w:after="0"/>
              <w:jc w:val="both"/>
              <w:rPr>
                <w:bCs/>
                <w:sz w:val="22"/>
                <w:lang w:eastAsia="ko-KR"/>
              </w:rPr>
            </w:pPr>
            <w:r>
              <w:rPr>
                <w:bCs/>
                <w:sz w:val="22"/>
                <w:lang w:eastAsia="ko-KR"/>
              </w:rPr>
              <w:t>Yes</w:t>
            </w:r>
          </w:p>
        </w:tc>
        <w:tc>
          <w:tcPr>
            <w:tcW w:w="6327" w:type="dxa"/>
          </w:tcPr>
          <w:p w14:paraId="490B793B" w14:textId="77777777" w:rsidR="007D407F" w:rsidRDefault="007D407F" w:rsidP="00A85C68">
            <w:pPr>
              <w:spacing w:after="0"/>
              <w:jc w:val="both"/>
              <w:rPr>
                <w:bCs/>
                <w:sz w:val="22"/>
                <w:szCs w:val="22"/>
                <w:lang w:eastAsia="ko-KR"/>
              </w:rPr>
            </w:pPr>
          </w:p>
        </w:tc>
      </w:tr>
      <w:tr w:rsidR="00CE0BDD" w:rsidRPr="009B145E" w14:paraId="7060C172" w14:textId="77777777" w:rsidTr="00E827E4">
        <w:tc>
          <w:tcPr>
            <w:tcW w:w="2088" w:type="dxa"/>
          </w:tcPr>
          <w:p w14:paraId="41FD6F77" w14:textId="77777777" w:rsidR="00CE0BDD" w:rsidRDefault="00CE0BDD" w:rsidP="00A85C68">
            <w:pPr>
              <w:spacing w:after="0"/>
              <w:jc w:val="both"/>
              <w:rPr>
                <w:bCs/>
                <w:sz w:val="22"/>
                <w:lang w:eastAsia="ko-KR"/>
              </w:rPr>
            </w:pPr>
            <w:r>
              <w:rPr>
                <w:bCs/>
                <w:sz w:val="22"/>
                <w:lang w:eastAsia="ko-KR"/>
              </w:rPr>
              <w:t>InterDigital</w:t>
            </w:r>
          </w:p>
        </w:tc>
        <w:tc>
          <w:tcPr>
            <w:tcW w:w="1440" w:type="dxa"/>
          </w:tcPr>
          <w:p w14:paraId="32AA0B5D" w14:textId="77777777" w:rsidR="00CE0BDD" w:rsidRDefault="00CE0BDD" w:rsidP="00A85C68">
            <w:pPr>
              <w:spacing w:after="0"/>
              <w:jc w:val="both"/>
              <w:rPr>
                <w:bCs/>
                <w:sz w:val="22"/>
                <w:lang w:eastAsia="ko-KR"/>
              </w:rPr>
            </w:pPr>
            <w:r>
              <w:rPr>
                <w:bCs/>
                <w:sz w:val="22"/>
                <w:lang w:eastAsia="ko-KR"/>
              </w:rPr>
              <w:t>Yes</w:t>
            </w:r>
          </w:p>
        </w:tc>
        <w:tc>
          <w:tcPr>
            <w:tcW w:w="6327" w:type="dxa"/>
          </w:tcPr>
          <w:p w14:paraId="4082AE2D" w14:textId="77777777" w:rsidR="00CE0BDD" w:rsidRDefault="00CE0BDD" w:rsidP="00A85C68">
            <w:pPr>
              <w:spacing w:after="0"/>
              <w:jc w:val="both"/>
              <w:rPr>
                <w:bCs/>
                <w:sz w:val="22"/>
                <w:szCs w:val="22"/>
                <w:lang w:eastAsia="ko-KR"/>
              </w:rPr>
            </w:pPr>
            <w:r>
              <w:rPr>
                <w:bCs/>
                <w:sz w:val="22"/>
                <w:szCs w:val="22"/>
                <w:lang w:eastAsia="ko-KR"/>
              </w:rPr>
              <w:t>At least for NR FR1, CHO agreements made for LTE in RAN2#104 and RAN2#105 should be applicable. In addition, for NR FR2, CHO can address reliability issues associated with beamformed links.</w:t>
            </w:r>
          </w:p>
        </w:tc>
      </w:tr>
      <w:tr w:rsidR="0085013F" w:rsidRPr="009B145E" w14:paraId="4982EF28" w14:textId="77777777" w:rsidTr="00E827E4">
        <w:tc>
          <w:tcPr>
            <w:tcW w:w="2088" w:type="dxa"/>
          </w:tcPr>
          <w:p w14:paraId="4AEA2F18" w14:textId="77777777" w:rsidR="0085013F" w:rsidRDefault="0085013F" w:rsidP="0085013F">
            <w:pPr>
              <w:spacing w:after="0"/>
              <w:jc w:val="both"/>
              <w:rPr>
                <w:bCs/>
                <w:sz w:val="22"/>
                <w:lang w:eastAsia="ko-KR"/>
              </w:rPr>
            </w:pPr>
            <w:r>
              <w:rPr>
                <w:bCs/>
                <w:sz w:val="22"/>
                <w:lang w:eastAsia="zh-CN"/>
              </w:rPr>
              <w:t>Huawei, HiSilicon</w:t>
            </w:r>
          </w:p>
        </w:tc>
        <w:tc>
          <w:tcPr>
            <w:tcW w:w="1440" w:type="dxa"/>
          </w:tcPr>
          <w:p w14:paraId="151D8F27" w14:textId="77777777" w:rsidR="0085013F" w:rsidRDefault="0085013F" w:rsidP="0085013F">
            <w:pPr>
              <w:spacing w:after="0"/>
              <w:jc w:val="both"/>
              <w:rPr>
                <w:bCs/>
                <w:sz w:val="22"/>
                <w:lang w:eastAsia="ko-KR"/>
              </w:rPr>
            </w:pPr>
            <w:r>
              <w:rPr>
                <w:bCs/>
                <w:sz w:val="22"/>
                <w:lang w:eastAsia="zh-CN"/>
              </w:rPr>
              <w:t>No</w:t>
            </w:r>
          </w:p>
        </w:tc>
        <w:tc>
          <w:tcPr>
            <w:tcW w:w="6327" w:type="dxa"/>
          </w:tcPr>
          <w:p w14:paraId="2A098012" w14:textId="77777777" w:rsidR="0085013F" w:rsidRDefault="0085013F" w:rsidP="0085013F">
            <w:pPr>
              <w:spacing w:after="0"/>
              <w:jc w:val="both"/>
              <w:rPr>
                <w:bCs/>
                <w:sz w:val="22"/>
                <w:szCs w:val="22"/>
                <w:lang w:eastAsia="ko-KR"/>
              </w:rPr>
            </w:pPr>
            <w:r>
              <w:rPr>
                <w:bCs/>
                <w:sz w:val="22"/>
                <w:lang w:eastAsia="zh-CN"/>
              </w:rPr>
              <w:t xml:space="preserve">Before we have clear understand on the issues with CHO in NR and </w:t>
            </w:r>
            <w:r w:rsidR="002411DE">
              <w:rPr>
                <w:bCs/>
                <w:sz w:val="22"/>
                <w:lang w:eastAsia="zh-CN"/>
              </w:rPr>
              <w:t xml:space="preserve">understand </w:t>
            </w:r>
            <w:r>
              <w:rPr>
                <w:bCs/>
                <w:sz w:val="22"/>
                <w:lang w:eastAsia="zh-CN"/>
              </w:rPr>
              <w:t>the possible solutions for NR (e.g. FR2 &amp; FR1 + beam forming), we could not</w:t>
            </w:r>
            <w:r w:rsidR="00A405A3">
              <w:rPr>
                <w:bCs/>
                <w:sz w:val="22"/>
                <w:lang w:eastAsia="zh-CN"/>
              </w:rPr>
              <w:t xml:space="preserve"> conclude the CHO</w:t>
            </w:r>
            <w:r w:rsidR="002411DE">
              <w:rPr>
                <w:bCs/>
                <w:sz w:val="22"/>
                <w:lang w:eastAsia="zh-CN"/>
              </w:rPr>
              <w:t xml:space="preserve"> scheme</w:t>
            </w:r>
            <w:r w:rsidR="00A405A3">
              <w:rPr>
                <w:bCs/>
                <w:sz w:val="22"/>
                <w:lang w:eastAsia="zh-CN"/>
              </w:rPr>
              <w:t xml:space="preserve"> agreed in LTE can</w:t>
            </w:r>
            <w:r>
              <w:rPr>
                <w:bCs/>
                <w:sz w:val="22"/>
                <w:lang w:eastAsia="zh-CN"/>
              </w:rPr>
              <w:t xml:space="preserve"> be simply applied to NR.</w:t>
            </w:r>
          </w:p>
        </w:tc>
      </w:tr>
      <w:tr w:rsidR="00055A5A" w:rsidRPr="009B145E" w14:paraId="19E45722" w14:textId="77777777" w:rsidTr="00E827E4">
        <w:tc>
          <w:tcPr>
            <w:tcW w:w="2088" w:type="dxa"/>
          </w:tcPr>
          <w:p w14:paraId="3F1DA959" w14:textId="77777777" w:rsidR="00055A5A" w:rsidRDefault="00055A5A" w:rsidP="00055A5A">
            <w:pPr>
              <w:spacing w:after="0"/>
              <w:jc w:val="both"/>
              <w:rPr>
                <w:bCs/>
                <w:sz w:val="22"/>
                <w:lang w:eastAsia="zh-CN"/>
              </w:rPr>
            </w:pPr>
            <w:r>
              <w:rPr>
                <w:rFonts w:eastAsia="Malgun Gothic" w:hint="eastAsia"/>
                <w:bCs/>
                <w:sz w:val="22"/>
                <w:lang w:eastAsia="ko-KR"/>
              </w:rPr>
              <w:t>ETRI</w:t>
            </w:r>
          </w:p>
        </w:tc>
        <w:tc>
          <w:tcPr>
            <w:tcW w:w="1440" w:type="dxa"/>
          </w:tcPr>
          <w:p w14:paraId="6FF690AC" w14:textId="77777777" w:rsidR="00055A5A" w:rsidRDefault="00055A5A" w:rsidP="00055A5A">
            <w:pPr>
              <w:spacing w:after="0"/>
              <w:jc w:val="both"/>
              <w:rPr>
                <w:bCs/>
                <w:sz w:val="22"/>
                <w:lang w:eastAsia="zh-CN"/>
              </w:rPr>
            </w:pPr>
            <w:r>
              <w:rPr>
                <w:rFonts w:eastAsia="Malgun Gothic" w:hint="eastAsia"/>
                <w:bCs/>
                <w:sz w:val="22"/>
                <w:lang w:eastAsia="ko-KR"/>
              </w:rPr>
              <w:t>Yes</w:t>
            </w:r>
          </w:p>
        </w:tc>
        <w:tc>
          <w:tcPr>
            <w:tcW w:w="6327" w:type="dxa"/>
          </w:tcPr>
          <w:p w14:paraId="6119126A" w14:textId="77777777" w:rsidR="00055A5A" w:rsidRDefault="00055A5A" w:rsidP="00055A5A">
            <w:pPr>
              <w:spacing w:after="0"/>
              <w:jc w:val="both"/>
              <w:rPr>
                <w:bCs/>
                <w:sz w:val="22"/>
                <w:lang w:eastAsia="zh-CN"/>
              </w:rPr>
            </w:pPr>
            <w:r>
              <w:rPr>
                <w:rFonts w:hint="eastAsia"/>
                <w:bCs/>
                <w:sz w:val="22"/>
                <w:lang w:eastAsia="ko-KR"/>
              </w:rPr>
              <w:t>Agree</w:t>
            </w:r>
            <w:r>
              <w:rPr>
                <w:bCs/>
                <w:sz w:val="22"/>
                <w:lang w:eastAsia="zh-CN"/>
              </w:rPr>
              <w:t xml:space="preserve"> with Intel.</w:t>
            </w:r>
          </w:p>
        </w:tc>
      </w:tr>
      <w:tr w:rsidR="00660E7A" w:rsidRPr="009B145E" w14:paraId="385BFF04" w14:textId="77777777" w:rsidTr="00E827E4">
        <w:tc>
          <w:tcPr>
            <w:tcW w:w="2088" w:type="dxa"/>
          </w:tcPr>
          <w:p w14:paraId="67EF7908" w14:textId="77777777" w:rsidR="00660E7A" w:rsidRPr="00E827E4" w:rsidRDefault="00660E7A" w:rsidP="00055A5A">
            <w:pPr>
              <w:spacing w:after="0"/>
              <w:jc w:val="both"/>
              <w:rPr>
                <w:rFonts w:eastAsia="Yu Mincho"/>
                <w:bCs/>
                <w:sz w:val="22"/>
                <w:lang w:eastAsia="ja-JP"/>
              </w:rPr>
            </w:pPr>
            <w:r w:rsidRPr="000F1822">
              <w:rPr>
                <w:rFonts w:eastAsia="Yu Mincho" w:hint="eastAsia"/>
                <w:bCs/>
                <w:sz w:val="22"/>
                <w:lang w:eastAsia="ja-JP"/>
              </w:rPr>
              <w:t>NEC</w:t>
            </w:r>
          </w:p>
        </w:tc>
        <w:tc>
          <w:tcPr>
            <w:tcW w:w="1440" w:type="dxa"/>
          </w:tcPr>
          <w:p w14:paraId="69032542" w14:textId="77777777" w:rsidR="00660E7A" w:rsidRPr="00E827E4" w:rsidRDefault="00660E7A" w:rsidP="00055A5A">
            <w:pPr>
              <w:spacing w:after="0"/>
              <w:jc w:val="both"/>
              <w:rPr>
                <w:rFonts w:eastAsia="Yu Mincho"/>
                <w:bCs/>
                <w:sz w:val="22"/>
                <w:lang w:eastAsia="ja-JP"/>
              </w:rPr>
            </w:pPr>
            <w:r w:rsidRPr="000F1822">
              <w:rPr>
                <w:rFonts w:eastAsia="Yu Mincho" w:hint="eastAsia"/>
                <w:bCs/>
                <w:sz w:val="22"/>
                <w:lang w:eastAsia="ja-JP"/>
              </w:rPr>
              <w:t>Yes</w:t>
            </w:r>
          </w:p>
        </w:tc>
        <w:tc>
          <w:tcPr>
            <w:tcW w:w="6327" w:type="dxa"/>
          </w:tcPr>
          <w:p w14:paraId="38B950C2" w14:textId="77777777" w:rsidR="00660E7A" w:rsidRDefault="00660E7A" w:rsidP="00055A5A">
            <w:pPr>
              <w:spacing w:after="0"/>
              <w:jc w:val="both"/>
              <w:rPr>
                <w:bCs/>
                <w:sz w:val="22"/>
                <w:lang w:eastAsia="ko-KR"/>
              </w:rPr>
            </w:pPr>
          </w:p>
        </w:tc>
      </w:tr>
      <w:tr w:rsidR="00FF3706" w:rsidRPr="009B145E" w14:paraId="5F302D1C" w14:textId="77777777" w:rsidTr="00E827E4">
        <w:tc>
          <w:tcPr>
            <w:tcW w:w="2088" w:type="dxa"/>
          </w:tcPr>
          <w:p w14:paraId="3C52FC71" w14:textId="77777777" w:rsidR="00FF3706" w:rsidRPr="000F1822" w:rsidRDefault="00FF3706" w:rsidP="00FF3706">
            <w:pPr>
              <w:spacing w:after="0"/>
              <w:jc w:val="both"/>
              <w:rPr>
                <w:rFonts w:eastAsia="Yu Mincho"/>
                <w:bCs/>
                <w:sz w:val="22"/>
                <w:lang w:eastAsia="ja-JP"/>
              </w:rPr>
            </w:pPr>
            <w:r>
              <w:rPr>
                <w:bCs/>
                <w:sz w:val="22"/>
                <w:lang w:eastAsia="ko-KR"/>
              </w:rPr>
              <w:t>Samsung</w:t>
            </w:r>
            <w:r>
              <w:rPr>
                <w:rFonts w:hint="eastAsia"/>
                <w:bCs/>
                <w:sz w:val="22"/>
                <w:lang w:eastAsia="ko-KR"/>
              </w:rPr>
              <w:t xml:space="preserve"> </w:t>
            </w:r>
          </w:p>
        </w:tc>
        <w:tc>
          <w:tcPr>
            <w:tcW w:w="1440" w:type="dxa"/>
          </w:tcPr>
          <w:p w14:paraId="56AB5989" w14:textId="77777777" w:rsidR="00FF3706" w:rsidRPr="000F1822" w:rsidRDefault="00FF3706" w:rsidP="00FF3706">
            <w:pPr>
              <w:spacing w:after="0"/>
              <w:jc w:val="both"/>
              <w:rPr>
                <w:rFonts w:eastAsia="Yu Mincho"/>
                <w:bCs/>
                <w:sz w:val="22"/>
                <w:lang w:eastAsia="ja-JP"/>
              </w:rPr>
            </w:pPr>
            <w:r>
              <w:rPr>
                <w:rFonts w:hint="eastAsia"/>
                <w:bCs/>
                <w:sz w:val="22"/>
                <w:lang w:eastAsia="ko-KR"/>
              </w:rPr>
              <w:t>Yes</w:t>
            </w:r>
          </w:p>
        </w:tc>
        <w:tc>
          <w:tcPr>
            <w:tcW w:w="6327" w:type="dxa"/>
          </w:tcPr>
          <w:p w14:paraId="0696B87C" w14:textId="77777777" w:rsidR="00FF3706" w:rsidRDefault="00FF3706" w:rsidP="00FF3706">
            <w:pPr>
              <w:spacing w:after="0"/>
              <w:jc w:val="both"/>
              <w:rPr>
                <w:bCs/>
                <w:sz w:val="22"/>
                <w:lang w:eastAsia="ko-KR"/>
              </w:rPr>
            </w:pPr>
          </w:p>
        </w:tc>
      </w:tr>
      <w:tr w:rsidR="00E32249" w:rsidRPr="009B145E" w14:paraId="71021C16" w14:textId="77777777" w:rsidTr="00E827E4">
        <w:tc>
          <w:tcPr>
            <w:tcW w:w="2088" w:type="dxa"/>
          </w:tcPr>
          <w:p w14:paraId="563F70A0" w14:textId="77777777" w:rsidR="00E32249" w:rsidRPr="00E32249" w:rsidRDefault="00E32249" w:rsidP="00FF3706">
            <w:pPr>
              <w:spacing w:after="0"/>
              <w:jc w:val="both"/>
              <w:rPr>
                <w:rFonts w:eastAsiaTheme="minorEastAsia"/>
                <w:bCs/>
                <w:sz w:val="22"/>
                <w:lang w:eastAsia="zh-CN"/>
              </w:rPr>
            </w:pPr>
            <w:r>
              <w:rPr>
                <w:rFonts w:eastAsia="SimSun" w:hint="eastAsia"/>
                <w:bCs/>
                <w:sz w:val="22"/>
                <w:lang w:eastAsia="zh-CN"/>
              </w:rPr>
              <w:t>CATT</w:t>
            </w:r>
          </w:p>
        </w:tc>
        <w:tc>
          <w:tcPr>
            <w:tcW w:w="1440" w:type="dxa"/>
          </w:tcPr>
          <w:p w14:paraId="5AD081B7" w14:textId="77777777" w:rsidR="00E32249" w:rsidRPr="00E32249" w:rsidRDefault="00E32249" w:rsidP="00FF3706">
            <w:pPr>
              <w:spacing w:after="0"/>
              <w:jc w:val="both"/>
              <w:rPr>
                <w:rFonts w:eastAsiaTheme="minorEastAsia"/>
                <w:bCs/>
                <w:sz w:val="22"/>
                <w:lang w:eastAsia="zh-CN"/>
              </w:rPr>
            </w:pPr>
            <w:r>
              <w:rPr>
                <w:rFonts w:eastAsia="SimSun" w:hint="eastAsia"/>
                <w:bCs/>
                <w:sz w:val="22"/>
                <w:lang w:eastAsia="zh-CN"/>
              </w:rPr>
              <w:t>Yes</w:t>
            </w:r>
          </w:p>
        </w:tc>
        <w:tc>
          <w:tcPr>
            <w:tcW w:w="6327" w:type="dxa"/>
          </w:tcPr>
          <w:p w14:paraId="0C0D3049" w14:textId="77777777" w:rsidR="00E32249" w:rsidRDefault="00E32249" w:rsidP="00FF3706">
            <w:pPr>
              <w:spacing w:after="0"/>
              <w:jc w:val="both"/>
              <w:rPr>
                <w:bCs/>
                <w:sz w:val="22"/>
                <w:lang w:eastAsia="ko-KR"/>
              </w:rPr>
            </w:pPr>
            <w:r w:rsidRPr="003770D2">
              <w:rPr>
                <w:rFonts w:eastAsia="SimSun" w:hint="eastAsia"/>
                <w:bCs/>
                <w:sz w:val="22"/>
                <w:lang w:eastAsia="zh-CN"/>
              </w:rPr>
              <w:t>We agree with Intel</w:t>
            </w:r>
          </w:p>
        </w:tc>
      </w:tr>
      <w:tr w:rsidR="00CE714C" w14:paraId="48DCCA62" w14:textId="77777777" w:rsidTr="00E827E4">
        <w:tc>
          <w:tcPr>
            <w:tcW w:w="2088" w:type="dxa"/>
            <w:tcBorders>
              <w:top w:val="single" w:sz="4" w:space="0" w:color="auto"/>
              <w:left w:val="single" w:sz="4" w:space="0" w:color="auto"/>
              <w:bottom w:val="single" w:sz="4" w:space="0" w:color="auto"/>
              <w:right w:val="single" w:sz="4" w:space="0" w:color="auto"/>
            </w:tcBorders>
          </w:tcPr>
          <w:p w14:paraId="78FC6157" w14:textId="77777777" w:rsidR="00CE714C" w:rsidRDefault="00CE714C" w:rsidP="0086691C">
            <w:pPr>
              <w:spacing w:after="0"/>
              <w:jc w:val="both"/>
              <w:rPr>
                <w:rFonts w:eastAsia="SimSun"/>
                <w:bCs/>
                <w:sz w:val="22"/>
                <w:lang w:eastAsia="zh-CN"/>
              </w:rPr>
            </w:pPr>
            <w:r>
              <w:rPr>
                <w:rFonts w:eastAsia="SimSun"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052F2F6F" w14:textId="77777777" w:rsidR="00CE714C" w:rsidRDefault="00CE714C" w:rsidP="0086691C">
            <w:pPr>
              <w:spacing w:after="0"/>
              <w:jc w:val="both"/>
              <w:rPr>
                <w:rFonts w:eastAsia="SimSun"/>
                <w:bCs/>
                <w:sz w:val="22"/>
                <w:lang w:eastAsia="zh-CN"/>
              </w:rPr>
            </w:pPr>
            <w:r>
              <w:rPr>
                <w:rFonts w:eastAsia="SimSun" w:hint="eastAsia"/>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7E3B6D4B" w14:textId="77777777" w:rsidR="00CE714C" w:rsidRDefault="00CE714C" w:rsidP="0086691C">
            <w:pPr>
              <w:spacing w:after="0"/>
              <w:jc w:val="both"/>
              <w:rPr>
                <w:rFonts w:eastAsia="SimSun"/>
                <w:bCs/>
                <w:sz w:val="22"/>
                <w:lang w:eastAsia="zh-CN"/>
              </w:rPr>
            </w:pPr>
            <w:r>
              <w:rPr>
                <w:rFonts w:eastAsia="SimSun" w:hint="eastAsia"/>
                <w:bCs/>
                <w:sz w:val="22"/>
                <w:lang w:eastAsia="zh-CN"/>
              </w:rPr>
              <w:t>Agree with Intel and LG.</w:t>
            </w:r>
          </w:p>
        </w:tc>
      </w:tr>
      <w:tr w:rsidR="009B3D72" w14:paraId="06B5D748" w14:textId="77777777" w:rsidTr="00E827E4">
        <w:tc>
          <w:tcPr>
            <w:tcW w:w="2088" w:type="dxa"/>
            <w:tcBorders>
              <w:top w:val="single" w:sz="4" w:space="0" w:color="auto"/>
              <w:left w:val="single" w:sz="4" w:space="0" w:color="auto"/>
              <w:bottom w:val="single" w:sz="4" w:space="0" w:color="auto"/>
              <w:right w:val="single" w:sz="4" w:space="0" w:color="auto"/>
            </w:tcBorders>
          </w:tcPr>
          <w:p w14:paraId="1D7CCB21" w14:textId="24691268" w:rsidR="009B3D72" w:rsidRDefault="009B3D72" w:rsidP="0086691C">
            <w:pPr>
              <w:spacing w:after="0"/>
              <w:jc w:val="both"/>
              <w:rPr>
                <w:rFonts w:eastAsia="SimSun"/>
                <w:bCs/>
                <w:sz w:val="22"/>
                <w:lang w:eastAsia="zh-CN"/>
              </w:rPr>
            </w:pPr>
            <w:r>
              <w:rPr>
                <w:rFonts w:eastAsia="SimSun"/>
                <w:bCs/>
                <w:sz w:val="22"/>
                <w:lang w:eastAsia="zh-CN"/>
              </w:rPr>
              <w:t>Qualcomm</w:t>
            </w:r>
          </w:p>
        </w:tc>
        <w:tc>
          <w:tcPr>
            <w:tcW w:w="1440" w:type="dxa"/>
            <w:tcBorders>
              <w:top w:val="single" w:sz="4" w:space="0" w:color="auto"/>
              <w:left w:val="single" w:sz="4" w:space="0" w:color="auto"/>
              <w:bottom w:val="single" w:sz="4" w:space="0" w:color="auto"/>
              <w:right w:val="single" w:sz="4" w:space="0" w:color="auto"/>
            </w:tcBorders>
          </w:tcPr>
          <w:p w14:paraId="5789631D" w14:textId="4600544C" w:rsidR="009B3D72" w:rsidRDefault="009B3D72" w:rsidP="0086691C">
            <w:pPr>
              <w:spacing w:after="0"/>
              <w:jc w:val="both"/>
              <w:rPr>
                <w:rFonts w:eastAsia="SimSun"/>
                <w:bCs/>
                <w:sz w:val="22"/>
                <w:lang w:eastAsia="zh-CN"/>
              </w:rPr>
            </w:pPr>
            <w:r>
              <w:rPr>
                <w:rFonts w:eastAsia="SimSun"/>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03FA527E" w14:textId="77777777" w:rsidR="00615691" w:rsidRDefault="009B3D72" w:rsidP="0086691C">
            <w:pPr>
              <w:spacing w:after="0"/>
              <w:jc w:val="both"/>
              <w:rPr>
                <w:rFonts w:eastAsia="SimSun"/>
                <w:bCs/>
                <w:sz w:val="22"/>
                <w:lang w:eastAsia="zh-CN"/>
              </w:rPr>
            </w:pPr>
            <w:r>
              <w:rPr>
                <w:rFonts w:eastAsia="SimSun"/>
                <w:bCs/>
                <w:sz w:val="22"/>
                <w:lang w:eastAsia="zh-CN"/>
              </w:rPr>
              <w:t>Agree that CHO would even provide more benefit to NR compared</w:t>
            </w:r>
            <w:r w:rsidR="00EA7649">
              <w:rPr>
                <w:rFonts w:eastAsia="SimSun"/>
                <w:bCs/>
                <w:sz w:val="22"/>
                <w:lang w:eastAsia="zh-CN"/>
              </w:rPr>
              <w:t xml:space="preserve"> to LTE</w:t>
            </w:r>
            <w:r>
              <w:rPr>
                <w:rFonts w:eastAsia="SimSun"/>
                <w:bCs/>
                <w:sz w:val="22"/>
                <w:lang w:eastAsia="zh-CN"/>
              </w:rPr>
              <w:t>, especially for FR2 and NR-U</w:t>
            </w:r>
            <w:r w:rsidR="00EA7649">
              <w:rPr>
                <w:rFonts w:eastAsia="SimSun"/>
                <w:bCs/>
                <w:sz w:val="22"/>
                <w:lang w:eastAsia="zh-CN"/>
              </w:rPr>
              <w:t xml:space="preserve"> and should be adopted</w:t>
            </w:r>
            <w:r>
              <w:rPr>
                <w:rFonts w:eastAsia="SimSun"/>
                <w:bCs/>
                <w:sz w:val="22"/>
                <w:lang w:eastAsia="zh-CN"/>
              </w:rPr>
              <w:t>.</w:t>
            </w:r>
            <w:r w:rsidR="00EA7649">
              <w:rPr>
                <w:rFonts w:eastAsia="SimSun"/>
                <w:bCs/>
                <w:sz w:val="22"/>
                <w:lang w:eastAsia="zh-CN"/>
              </w:rPr>
              <w:t xml:space="preserve"> </w:t>
            </w:r>
          </w:p>
          <w:p w14:paraId="43D2D420" w14:textId="77777777" w:rsidR="00615691" w:rsidRDefault="00615691" w:rsidP="0086691C">
            <w:pPr>
              <w:spacing w:after="0"/>
              <w:jc w:val="both"/>
              <w:rPr>
                <w:rFonts w:eastAsia="SimSun"/>
                <w:bCs/>
                <w:sz w:val="22"/>
                <w:lang w:eastAsia="zh-CN"/>
              </w:rPr>
            </w:pPr>
          </w:p>
          <w:p w14:paraId="0ACD76C8" w14:textId="11AD5C18" w:rsidR="009B3D72" w:rsidRDefault="00EA7649" w:rsidP="0086691C">
            <w:pPr>
              <w:spacing w:after="0"/>
              <w:jc w:val="both"/>
              <w:rPr>
                <w:rFonts w:eastAsia="SimSun"/>
                <w:bCs/>
                <w:sz w:val="22"/>
                <w:lang w:eastAsia="zh-CN"/>
              </w:rPr>
            </w:pPr>
            <w:r>
              <w:rPr>
                <w:rFonts w:eastAsia="SimSun"/>
                <w:bCs/>
                <w:sz w:val="22"/>
                <w:lang w:eastAsia="zh-CN"/>
              </w:rPr>
              <w:t>In response to HW: We all know how CHO works</w:t>
            </w:r>
            <w:r w:rsidR="00615691">
              <w:rPr>
                <w:rFonts w:eastAsia="SimSun"/>
                <w:bCs/>
                <w:sz w:val="22"/>
                <w:lang w:eastAsia="zh-CN"/>
              </w:rPr>
              <w:t>,</w:t>
            </w:r>
            <w:r>
              <w:rPr>
                <w:rFonts w:eastAsia="SimSun"/>
                <w:bCs/>
                <w:sz w:val="22"/>
                <w:lang w:eastAsia="zh-CN"/>
              </w:rPr>
              <w:t xml:space="preserve"> at least at stage-2 level. Some NR specific stage-3 details will of course be discussed. </w:t>
            </w:r>
            <w:r w:rsidR="00615691">
              <w:rPr>
                <w:rFonts w:eastAsia="SimSun"/>
                <w:bCs/>
                <w:sz w:val="22"/>
                <w:lang w:eastAsia="zh-CN"/>
              </w:rPr>
              <w:t>If we had used the logic of not</w:t>
            </w:r>
            <w:r>
              <w:rPr>
                <w:rFonts w:eastAsia="SimSun"/>
                <w:bCs/>
                <w:sz w:val="22"/>
                <w:lang w:eastAsia="zh-CN"/>
              </w:rPr>
              <w:t xml:space="preserve"> agre</w:t>
            </w:r>
            <w:r w:rsidR="00615691">
              <w:rPr>
                <w:rFonts w:eastAsia="SimSun"/>
                <w:bCs/>
                <w:sz w:val="22"/>
                <w:lang w:eastAsia="zh-CN"/>
              </w:rPr>
              <w:t>eing</w:t>
            </w:r>
            <w:r>
              <w:rPr>
                <w:rFonts w:eastAsia="SimSun"/>
                <w:bCs/>
                <w:sz w:val="22"/>
                <w:lang w:eastAsia="zh-CN"/>
              </w:rPr>
              <w:t xml:space="preserve"> to something since </w:t>
            </w:r>
            <w:r w:rsidR="00615691">
              <w:rPr>
                <w:rFonts w:eastAsia="SimSun"/>
                <w:bCs/>
                <w:sz w:val="22"/>
                <w:lang w:eastAsia="zh-CN"/>
              </w:rPr>
              <w:t>all stage-3 has not been solved, 3GPP would have never introduced any new feature at all.</w:t>
            </w:r>
          </w:p>
          <w:p w14:paraId="4CAC3D3B" w14:textId="7141F7D4" w:rsidR="00615691" w:rsidRDefault="00615691" w:rsidP="0086691C">
            <w:pPr>
              <w:spacing w:after="0"/>
              <w:jc w:val="both"/>
              <w:rPr>
                <w:rFonts w:eastAsia="SimSun"/>
                <w:bCs/>
                <w:sz w:val="22"/>
                <w:lang w:eastAsia="zh-CN"/>
              </w:rPr>
            </w:pPr>
          </w:p>
        </w:tc>
      </w:tr>
    </w:tbl>
    <w:p w14:paraId="51065FF4" w14:textId="77777777" w:rsidR="00E827E4" w:rsidRDefault="00E827E4" w:rsidP="00E827E4">
      <w:pPr>
        <w:spacing w:after="0"/>
        <w:jc w:val="both"/>
        <w:rPr>
          <w:bCs/>
          <w:sz w:val="22"/>
          <w:lang w:eastAsia="zh-CN"/>
        </w:rPr>
      </w:pPr>
    </w:p>
    <w:p w14:paraId="7C9C0348" w14:textId="3CBB7107" w:rsidR="00E827E4" w:rsidRDefault="00E827E4" w:rsidP="00E827E4">
      <w:pPr>
        <w:spacing w:after="0"/>
        <w:jc w:val="both"/>
        <w:rPr>
          <w:bCs/>
          <w:sz w:val="22"/>
          <w:lang w:eastAsia="zh-CN"/>
        </w:rPr>
      </w:pPr>
      <w:r w:rsidRPr="00411022">
        <w:rPr>
          <w:b/>
          <w:bCs/>
          <w:sz w:val="22"/>
          <w:u w:val="single"/>
          <w:lang w:eastAsia="zh-CN"/>
        </w:rPr>
        <w:t>Summary:</w:t>
      </w:r>
      <w:r>
        <w:rPr>
          <w:bCs/>
          <w:sz w:val="22"/>
          <w:lang w:eastAsia="zh-CN"/>
        </w:rPr>
        <w:t xml:space="preserve"> 16 companies provided view. </w:t>
      </w:r>
    </w:p>
    <w:p w14:paraId="3E6331E2" w14:textId="77777777" w:rsidR="00E827E4" w:rsidRDefault="00E827E4" w:rsidP="00E827E4">
      <w:pPr>
        <w:spacing w:after="0"/>
        <w:jc w:val="both"/>
        <w:rPr>
          <w:bCs/>
          <w:sz w:val="22"/>
          <w:lang w:eastAsia="zh-CN"/>
        </w:rPr>
      </w:pPr>
      <w:r>
        <w:rPr>
          <w:bCs/>
          <w:sz w:val="22"/>
          <w:lang w:eastAsia="zh-CN"/>
        </w:rPr>
        <w:t xml:space="preserve">14 companies agree that CHO should be supported in NR. </w:t>
      </w:r>
    </w:p>
    <w:p w14:paraId="39C3EFB0" w14:textId="21CAFAB2" w:rsidR="00E827E4" w:rsidRDefault="00E827E4" w:rsidP="00E827E4">
      <w:pPr>
        <w:spacing w:after="0"/>
        <w:jc w:val="both"/>
        <w:rPr>
          <w:bCs/>
          <w:sz w:val="22"/>
          <w:lang w:eastAsia="zh-CN"/>
        </w:rPr>
      </w:pPr>
      <w:r>
        <w:rPr>
          <w:bCs/>
          <w:sz w:val="22"/>
          <w:lang w:eastAsia="zh-CN"/>
        </w:rPr>
        <w:t xml:space="preserve">2 companies would like to understand how CHO works for NR, especially FR2/FR1 and beam forming.  </w:t>
      </w:r>
    </w:p>
    <w:p w14:paraId="56E401E1" w14:textId="45D2436B" w:rsidR="00E827E4" w:rsidRDefault="00E827E4" w:rsidP="00E827E4">
      <w:pPr>
        <w:spacing w:after="0"/>
        <w:jc w:val="both"/>
        <w:rPr>
          <w:bCs/>
          <w:sz w:val="22"/>
          <w:lang w:eastAsia="zh-CN"/>
        </w:rPr>
      </w:pPr>
      <w:r>
        <w:rPr>
          <w:bCs/>
          <w:sz w:val="22"/>
          <w:lang w:eastAsia="zh-CN"/>
        </w:rPr>
        <w:t xml:space="preserve">Based on company’s inputs, there is clear majority to support CHO in NR for robustness purpose. </w:t>
      </w:r>
    </w:p>
    <w:p w14:paraId="551486A2" w14:textId="370070B8" w:rsidR="00E827E4" w:rsidRDefault="00E827E4" w:rsidP="00E827E4">
      <w:pPr>
        <w:spacing w:after="0"/>
        <w:jc w:val="both"/>
        <w:rPr>
          <w:b/>
          <w:bCs/>
          <w:sz w:val="22"/>
          <w:lang w:eastAsia="zh-CN"/>
        </w:rPr>
      </w:pPr>
      <w:r>
        <w:rPr>
          <w:b/>
          <w:bCs/>
          <w:sz w:val="22"/>
          <w:lang w:eastAsia="zh-CN"/>
        </w:rPr>
        <w:t>Proposal 4</w:t>
      </w:r>
      <w:r w:rsidRPr="00411022">
        <w:rPr>
          <w:b/>
          <w:bCs/>
          <w:sz w:val="22"/>
          <w:lang w:eastAsia="zh-CN"/>
        </w:rPr>
        <w:t>:</w:t>
      </w:r>
      <w:r w:rsidRPr="00655E4E">
        <w:t xml:space="preserve"> </w:t>
      </w:r>
      <w:r>
        <w:rPr>
          <w:b/>
          <w:bCs/>
          <w:sz w:val="22"/>
          <w:lang w:eastAsia="zh-CN"/>
        </w:rPr>
        <w:t>CHO is introduced in NR</w:t>
      </w:r>
      <w:r w:rsidR="0039457D" w:rsidRPr="0039457D">
        <w:rPr>
          <w:b/>
          <w:bCs/>
          <w:sz w:val="22"/>
          <w:lang w:eastAsia="zh-CN"/>
        </w:rPr>
        <w:t xml:space="preserve"> </w:t>
      </w:r>
      <w:r w:rsidR="0039457D">
        <w:rPr>
          <w:b/>
          <w:bCs/>
          <w:sz w:val="22"/>
          <w:lang w:eastAsia="zh-CN"/>
        </w:rPr>
        <w:t>to solve robustness/reliability issue</w:t>
      </w:r>
      <w:r>
        <w:rPr>
          <w:b/>
          <w:bCs/>
          <w:sz w:val="22"/>
          <w:lang w:eastAsia="zh-CN"/>
        </w:rPr>
        <w:t xml:space="preserve">. </w:t>
      </w:r>
    </w:p>
    <w:p w14:paraId="0B424657" w14:textId="77777777" w:rsidR="00E827E4" w:rsidRDefault="00E827E4" w:rsidP="00E827E4">
      <w:pPr>
        <w:spacing w:after="0"/>
        <w:jc w:val="both"/>
        <w:rPr>
          <w:bCs/>
          <w:sz w:val="22"/>
          <w:lang w:eastAsia="zh-CN"/>
        </w:rPr>
      </w:pPr>
    </w:p>
    <w:p w14:paraId="594D006B" w14:textId="77777777" w:rsidR="00485C3E" w:rsidRPr="00CE714C" w:rsidRDefault="00485C3E">
      <w:pPr>
        <w:spacing w:after="0"/>
        <w:jc w:val="both"/>
        <w:rPr>
          <w:bCs/>
          <w:sz w:val="22"/>
          <w:lang w:eastAsia="zh-CN"/>
        </w:rPr>
      </w:pPr>
    </w:p>
    <w:p w14:paraId="7A15FB82" w14:textId="77777777" w:rsidR="00993C1A" w:rsidRDefault="00993C1A" w:rsidP="00993C1A">
      <w:pPr>
        <w:pStyle w:val="Heading2"/>
        <w:numPr>
          <w:ilvl w:val="0"/>
          <w:numId w:val="0"/>
        </w:numPr>
        <w:rPr>
          <w:lang w:val="en-US" w:eastAsia="zh-CN"/>
        </w:rPr>
      </w:pPr>
      <w:r>
        <w:rPr>
          <w:lang w:val="en-US" w:eastAsia="zh-CN"/>
        </w:rPr>
        <w:t>3.1 NR specific issues</w:t>
      </w:r>
    </w:p>
    <w:p w14:paraId="385EA6FC" w14:textId="77777777" w:rsidR="00993C1A" w:rsidRDefault="00993C1A" w:rsidP="00993C1A">
      <w:pPr>
        <w:numPr>
          <w:ilvl w:val="0"/>
          <w:numId w:val="5"/>
        </w:numPr>
        <w:spacing w:after="0"/>
        <w:jc w:val="both"/>
        <w:rPr>
          <w:bCs/>
          <w:sz w:val="22"/>
          <w:lang w:eastAsia="zh-CN"/>
        </w:rPr>
      </w:pPr>
      <w:r w:rsidRPr="00411022">
        <w:rPr>
          <w:bCs/>
          <w:sz w:val="22"/>
          <w:lang w:eastAsia="zh-CN"/>
        </w:rPr>
        <w:t>Whether b</w:t>
      </w:r>
      <w:r>
        <w:rPr>
          <w:bCs/>
          <w:sz w:val="22"/>
          <w:lang w:eastAsia="zh-CN"/>
        </w:rPr>
        <w:t>eam information is used as input for CHO execution;</w:t>
      </w:r>
    </w:p>
    <w:p w14:paraId="2238D5A9" w14:textId="77777777" w:rsidR="00993C1A" w:rsidRDefault="00993C1A" w:rsidP="00993C1A">
      <w:pPr>
        <w:rPr>
          <w:lang w:eastAsia="zh-CN"/>
        </w:rPr>
      </w:pPr>
      <w:r>
        <w:rPr>
          <w:lang w:eastAsia="zh-CN"/>
        </w:rPr>
        <w:t>This has been discussed in question 4, but no consensus. Rapporteur suggests to disc</w:t>
      </w:r>
      <w:r w:rsidR="00544942">
        <w:rPr>
          <w:lang w:eastAsia="zh-CN"/>
        </w:rPr>
        <w:t xml:space="preserve">uss this based on contribution. But companies can still provide comments if any, e.g. on proposal 2 in 2.2. </w:t>
      </w:r>
    </w:p>
    <w:p w14:paraId="79696C23" w14:textId="3D1A7F4E" w:rsidR="00544942" w:rsidRDefault="00544942" w:rsidP="00544942">
      <w:pPr>
        <w:spacing w:after="0"/>
        <w:jc w:val="both"/>
        <w:rPr>
          <w:b/>
          <w:bCs/>
          <w:sz w:val="22"/>
          <w:u w:val="single"/>
          <w:lang w:eastAsia="zh-CN"/>
        </w:rPr>
      </w:pPr>
      <w:r>
        <w:rPr>
          <w:b/>
          <w:bCs/>
          <w:sz w:val="22"/>
          <w:u w:val="single"/>
          <w:lang w:eastAsia="zh-CN"/>
        </w:rPr>
        <w:t>Question 3.</w:t>
      </w:r>
      <w:r w:rsidR="00F31F23">
        <w:rPr>
          <w:b/>
          <w:bCs/>
          <w:sz w:val="22"/>
          <w:u w:val="single"/>
          <w:lang w:eastAsia="zh-CN"/>
        </w:rPr>
        <w:t>2</w:t>
      </w:r>
      <w:r>
        <w:rPr>
          <w:b/>
          <w:bCs/>
          <w:sz w:val="22"/>
          <w:u w:val="single"/>
          <w:lang w:eastAsia="zh-CN"/>
        </w:rPr>
        <w:t xml:space="preserve">: </w:t>
      </w:r>
      <w:r w:rsidRPr="00993C1A">
        <w:rPr>
          <w:b/>
          <w:bCs/>
          <w:sz w:val="22"/>
          <w:u w:val="single"/>
          <w:lang w:eastAsia="zh-CN"/>
        </w:rPr>
        <w:t>-</w:t>
      </w:r>
      <w:r w:rsidRPr="00993C1A">
        <w:rPr>
          <w:b/>
          <w:bCs/>
          <w:sz w:val="22"/>
          <w:u w:val="single"/>
          <w:lang w:eastAsia="zh-CN"/>
        </w:rPr>
        <w:tab/>
      </w:r>
      <w:r>
        <w:rPr>
          <w:b/>
          <w:bCs/>
          <w:sz w:val="22"/>
          <w:u w:val="single"/>
          <w:lang w:eastAsia="zh-CN"/>
        </w:rPr>
        <w:t>any comments on</w:t>
      </w:r>
      <w:r w:rsidRPr="00544942">
        <w:rPr>
          <w:b/>
          <w:bCs/>
          <w:sz w:val="22"/>
          <w:u w:val="single"/>
          <w:lang w:eastAsia="zh-CN"/>
        </w:rPr>
        <w:t xml:space="preserve"> </w:t>
      </w:r>
      <w:r w:rsidR="00F31F23">
        <w:rPr>
          <w:b/>
          <w:bCs/>
          <w:sz w:val="22"/>
          <w:u w:val="single"/>
          <w:lang w:eastAsia="zh-CN"/>
        </w:rPr>
        <w:t>“</w:t>
      </w:r>
      <w:r w:rsidRPr="00544942">
        <w:rPr>
          <w:b/>
          <w:bCs/>
          <w:sz w:val="22"/>
          <w:u w:val="single"/>
          <w:lang w:eastAsia="zh-CN"/>
        </w:rPr>
        <w:t>cell level quality is used as baseline for CHO execution condition; FFS on whether beam quality is used as input for CHO execution</w:t>
      </w:r>
      <w:r w:rsidR="00937BFF">
        <w:rPr>
          <w:b/>
          <w:bCs/>
          <w:sz w:val="22"/>
          <w:u w:val="single"/>
          <w:lang w:eastAsia="zh-CN"/>
        </w:rPr>
        <w:t xml:space="preserve"> </w:t>
      </w:r>
      <w:r w:rsidR="00937BFF" w:rsidRPr="0010441B">
        <w:rPr>
          <w:b/>
          <w:bCs/>
          <w:sz w:val="22"/>
          <w:highlight w:val="yellow"/>
          <w:u w:val="single"/>
          <w:lang w:eastAsia="zh-CN"/>
        </w:rPr>
        <w:t>condition</w:t>
      </w:r>
      <w:r w:rsidR="00F31F23">
        <w:rPr>
          <w:b/>
          <w:bCs/>
          <w:sz w:val="22"/>
          <w:u w:val="single"/>
          <w:lang w:eastAsia="zh-CN"/>
        </w:rPr>
        <w:t>”</w:t>
      </w:r>
      <w:r w:rsidRPr="00544942">
        <w:rPr>
          <w:b/>
          <w:bCs/>
          <w:sz w:val="22"/>
          <w:u w:val="single"/>
          <w:lang w:eastAsia="zh-CN"/>
        </w:rPr>
        <w:t>.</w:t>
      </w:r>
      <w:r>
        <w:rPr>
          <w:b/>
          <w:bCs/>
          <w:sz w:val="22"/>
          <w:u w:val="single"/>
          <w:lang w:eastAsia="zh-CN"/>
        </w:rPr>
        <w:t>?</w:t>
      </w:r>
    </w:p>
    <w:p w14:paraId="5C668050" w14:textId="77777777" w:rsidR="00544942" w:rsidRDefault="00544942" w:rsidP="00544942">
      <w:pPr>
        <w:spacing w:after="0"/>
        <w:jc w:val="both"/>
        <w:rPr>
          <w:bCs/>
          <w:sz w:val="22"/>
          <w:lang w:eastAsia="zh-CN"/>
        </w:rPr>
      </w:pPr>
    </w:p>
    <w:p w14:paraId="635551CE" w14:textId="77777777" w:rsidR="00544942" w:rsidRDefault="00544942" w:rsidP="00544942">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544942" w14:paraId="449DFD32" w14:textId="77777777" w:rsidTr="00AD3376">
        <w:tc>
          <w:tcPr>
            <w:tcW w:w="2088" w:type="dxa"/>
            <w:shd w:val="clear" w:color="auto" w:fill="D9D9D9"/>
          </w:tcPr>
          <w:p w14:paraId="5B303662" w14:textId="77777777" w:rsidR="00544942" w:rsidRDefault="00544942" w:rsidP="00AD3376">
            <w:pPr>
              <w:spacing w:after="0"/>
              <w:jc w:val="both"/>
              <w:rPr>
                <w:b/>
                <w:bCs/>
                <w:sz w:val="22"/>
                <w:lang w:eastAsia="zh-CN"/>
              </w:rPr>
            </w:pPr>
            <w:r>
              <w:rPr>
                <w:b/>
                <w:bCs/>
                <w:sz w:val="22"/>
                <w:lang w:eastAsia="zh-CN"/>
              </w:rPr>
              <w:t>Company</w:t>
            </w:r>
          </w:p>
        </w:tc>
        <w:tc>
          <w:tcPr>
            <w:tcW w:w="1440" w:type="dxa"/>
            <w:shd w:val="clear" w:color="auto" w:fill="D9D9D9"/>
          </w:tcPr>
          <w:p w14:paraId="63A332AE" w14:textId="77777777" w:rsidR="00544942" w:rsidRDefault="00544942" w:rsidP="00AD3376">
            <w:pPr>
              <w:spacing w:after="0"/>
              <w:jc w:val="both"/>
              <w:rPr>
                <w:b/>
                <w:bCs/>
                <w:sz w:val="22"/>
                <w:lang w:eastAsia="zh-CN"/>
              </w:rPr>
            </w:pPr>
            <w:r>
              <w:rPr>
                <w:b/>
                <w:bCs/>
                <w:sz w:val="22"/>
                <w:lang w:eastAsia="zh-CN"/>
              </w:rPr>
              <w:t>Yes or no</w:t>
            </w:r>
          </w:p>
        </w:tc>
        <w:tc>
          <w:tcPr>
            <w:tcW w:w="6327" w:type="dxa"/>
            <w:shd w:val="clear" w:color="auto" w:fill="D9D9D9"/>
          </w:tcPr>
          <w:p w14:paraId="06DC1854" w14:textId="77777777" w:rsidR="00544942" w:rsidRDefault="00544942" w:rsidP="00AD3376">
            <w:pPr>
              <w:spacing w:after="0"/>
              <w:jc w:val="both"/>
              <w:rPr>
                <w:b/>
                <w:bCs/>
                <w:sz w:val="22"/>
                <w:lang w:eastAsia="zh-CN"/>
              </w:rPr>
            </w:pPr>
            <w:r>
              <w:rPr>
                <w:b/>
                <w:bCs/>
                <w:sz w:val="22"/>
                <w:lang w:eastAsia="zh-CN"/>
              </w:rPr>
              <w:t>remarks</w:t>
            </w:r>
          </w:p>
        </w:tc>
      </w:tr>
      <w:tr w:rsidR="00544942" w14:paraId="1EAE2953" w14:textId="77777777" w:rsidTr="00AD3376">
        <w:tc>
          <w:tcPr>
            <w:tcW w:w="2088" w:type="dxa"/>
          </w:tcPr>
          <w:p w14:paraId="7C074738" w14:textId="77777777" w:rsidR="00544942" w:rsidRDefault="000B411F" w:rsidP="00AD3376">
            <w:pPr>
              <w:spacing w:after="0"/>
              <w:jc w:val="both"/>
              <w:rPr>
                <w:bCs/>
                <w:sz w:val="22"/>
                <w:lang w:eastAsia="zh-CN"/>
              </w:rPr>
            </w:pPr>
            <w:r>
              <w:rPr>
                <w:bCs/>
                <w:sz w:val="22"/>
                <w:lang w:eastAsia="zh-CN"/>
              </w:rPr>
              <w:t>Intel</w:t>
            </w:r>
          </w:p>
        </w:tc>
        <w:tc>
          <w:tcPr>
            <w:tcW w:w="1440" w:type="dxa"/>
          </w:tcPr>
          <w:p w14:paraId="3E442A4D" w14:textId="77777777" w:rsidR="00544942" w:rsidRDefault="000B411F" w:rsidP="00AD3376">
            <w:pPr>
              <w:spacing w:after="0"/>
              <w:jc w:val="both"/>
              <w:rPr>
                <w:bCs/>
                <w:sz w:val="22"/>
                <w:lang w:eastAsia="zh-CN"/>
              </w:rPr>
            </w:pPr>
            <w:r>
              <w:rPr>
                <w:bCs/>
                <w:sz w:val="22"/>
                <w:lang w:eastAsia="zh-CN"/>
              </w:rPr>
              <w:t>Yes</w:t>
            </w:r>
          </w:p>
        </w:tc>
        <w:tc>
          <w:tcPr>
            <w:tcW w:w="6327" w:type="dxa"/>
          </w:tcPr>
          <w:p w14:paraId="5817A8A8" w14:textId="77777777" w:rsidR="00544942" w:rsidRDefault="007E131B" w:rsidP="00AD3376">
            <w:pPr>
              <w:spacing w:after="0"/>
              <w:jc w:val="both"/>
              <w:rPr>
                <w:bCs/>
                <w:sz w:val="22"/>
                <w:lang w:eastAsia="zh-CN"/>
              </w:rPr>
            </w:pPr>
            <w:r>
              <w:rPr>
                <w:bCs/>
                <w:sz w:val="22"/>
                <w:lang w:eastAsia="zh-CN"/>
              </w:rPr>
              <w:t xml:space="preserve">How to use beam quality information needs further discussion. </w:t>
            </w:r>
          </w:p>
        </w:tc>
      </w:tr>
      <w:tr w:rsidR="00544942" w14:paraId="0B932517" w14:textId="77777777" w:rsidTr="00AD3376">
        <w:tc>
          <w:tcPr>
            <w:tcW w:w="2088" w:type="dxa"/>
          </w:tcPr>
          <w:p w14:paraId="1A740509" w14:textId="77777777" w:rsidR="00544942" w:rsidRDefault="001036BE" w:rsidP="00AD3376">
            <w:pPr>
              <w:spacing w:after="0"/>
              <w:jc w:val="both"/>
              <w:rPr>
                <w:bCs/>
                <w:sz w:val="22"/>
                <w:lang w:eastAsia="zh-CN"/>
              </w:rPr>
            </w:pPr>
            <w:r>
              <w:rPr>
                <w:bCs/>
                <w:sz w:val="22"/>
                <w:lang w:eastAsia="zh-CN"/>
              </w:rPr>
              <w:t>OPPO</w:t>
            </w:r>
          </w:p>
        </w:tc>
        <w:tc>
          <w:tcPr>
            <w:tcW w:w="1440" w:type="dxa"/>
          </w:tcPr>
          <w:p w14:paraId="6FF1E05D" w14:textId="77777777" w:rsidR="00544942" w:rsidRDefault="001036BE" w:rsidP="00AD3376">
            <w:pPr>
              <w:spacing w:after="0"/>
              <w:jc w:val="both"/>
              <w:rPr>
                <w:bCs/>
                <w:sz w:val="22"/>
                <w:lang w:eastAsia="zh-CN"/>
              </w:rPr>
            </w:pPr>
            <w:r>
              <w:rPr>
                <w:bCs/>
                <w:sz w:val="22"/>
                <w:lang w:eastAsia="zh-CN"/>
              </w:rPr>
              <w:t>Yes</w:t>
            </w:r>
          </w:p>
        </w:tc>
        <w:tc>
          <w:tcPr>
            <w:tcW w:w="6327" w:type="dxa"/>
          </w:tcPr>
          <w:p w14:paraId="2D395589" w14:textId="77777777" w:rsidR="00544942" w:rsidRDefault="00823344" w:rsidP="00823344">
            <w:pPr>
              <w:spacing w:after="0"/>
              <w:jc w:val="both"/>
              <w:rPr>
                <w:bCs/>
                <w:sz w:val="22"/>
                <w:lang w:eastAsia="zh-CN"/>
              </w:rPr>
            </w:pPr>
            <w:r>
              <w:rPr>
                <w:bCs/>
                <w:sz w:val="22"/>
                <w:lang w:eastAsia="zh-CN"/>
              </w:rPr>
              <w:t>We a</w:t>
            </w:r>
            <w:r w:rsidR="001036BE">
              <w:rPr>
                <w:bCs/>
                <w:sz w:val="22"/>
                <w:lang w:eastAsia="zh-CN"/>
              </w:rPr>
              <w:t>gree with Intel.</w:t>
            </w:r>
          </w:p>
        </w:tc>
      </w:tr>
      <w:tr w:rsidR="00544942" w14:paraId="614EFCAC" w14:textId="77777777" w:rsidTr="00AD3376">
        <w:tc>
          <w:tcPr>
            <w:tcW w:w="2088" w:type="dxa"/>
          </w:tcPr>
          <w:p w14:paraId="27029F4D" w14:textId="77777777" w:rsidR="00544942" w:rsidRPr="00937BFF" w:rsidRDefault="0021567D" w:rsidP="00AD3376">
            <w:pPr>
              <w:spacing w:after="0"/>
              <w:jc w:val="both"/>
              <w:rPr>
                <w:rFonts w:eastAsia="SimSun"/>
                <w:bCs/>
                <w:sz w:val="22"/>
                <w:lang w:eastAsia="zh-CN"/>
              </w:rPr>
            </w:pPr>
            <w:r w:rsidRPr="00F173FF">
              <w:rPr>
                <w:rFonts w:eastAsia="SimSun" w:hint="eastAsia"/>
                <w:bCs/>
                <w:sz w:val="22"/>
                <w:lang w:eastAsia="zh-CN"/>
              </w:rPr>
              <w:t>Xiaomi</w:t>
            </w:r>
          </w:p>
        </w:tc>
        <w:tc>
          <w:tcPr>
            <w:tcW w:w="1440" w:type="dxa"/>
          </w:tcPr>
          <w:p w14:paraId="2AA60C70" w14:textId="77777777" w:rsidR="00544942" w:rsidRPr="00937BFF" w:rsidRDefault="0021567D" w:rsidP="00AD3376">
            <w:pPr>
              <w:spacing w:after="0"/>
              <w:jc w:val="both"/>
              <w:rPr>
                <w:rFonts w:eastAsia="SimSun"/>
                <w:bCs/>
                <w:sz w:val="22"/>
                <w:lang w:eastAsia="zh-CN"/>
              </w:rPr>
            </w:pPr>
            <w:r w:rsidRPr="00F173FF">
              <w:rPr>
                <w:rFonts w:eastAsia="SimSun" w:hint="eastAsia"/>
                <w:bCs/>
                <w:sz w:val="22"/>
                <w:lang w:eastAsia="zh-CN"/>
              </w:rPr>
              <w:t>Yes</w:t>
            </w:r>
          </w:p>
        </w:tc>
        <w:tc>
          <w:tcPr>
            <w:tcW w:w="6327" w:type="dxa"/>
          </w:tcPr>
          <w:p w14:paraId="3F37F8C2" w14:textId="77777777" w:rsidR="00544942" w:rsidRDefault="00544942" w:rsidP="00AD3376">
            <w:pPr>
              <w:spacing w:after="0"/>
              <w:jc w:val="both"/>
              <w:rPr>
                <w:bCs/>
                <w:sz w:val="22"/>
                <w:lang w:eastAsia="zh-CN"/>
              </w:rPr>
            </w:pPr>
          </w:p>
        </w:tc>
      </w:tr>
      <w:tr w:rsidR="005366C1" w14:paraId="031D9C58" w14:textId="77777777" w:rsidTr="00AD3376">
        <w:tc>
          <w:tcPr>
            <w:tcW w:w="2088" w:type="dxa"/>
          </w:tcPr>
          <w:p w14:paraId="2E40364A" w14:textId="77777777" w:rsidR="005366C1" w:rsidRPr="00F173FF" w:rsidRDefault="005366C1" w:rsidP="00AD3376">
            <w:pPr>
              <w:spacing w:after="0"/>
              <w:jc w:val="both"/>
              <w:rPr>
                <w:rFonts w:eastAsia="SimSun"/>
                <w:bCs/>
                <w:sz w:val="22"/>
                <w:lang w:eastAsia="zh-CN"/>
              </w:rPr>
            </w:pPr>
            <w:r>
              <w:rPr>
                <w:rFonts w:eastAsia="SimSun"/>
                <w:bCs/>
                <w:sz w:val="22"/>
                <w:lang w:eastAsia="zh-CN"/>
              </w:rPr>
              <w:t>Sony</w:t>
            </w:r>
          </w:p>
        </w:tc>
        <w:tc>
          <w:tcPr>
            <w:tcW w:w="1440" w:type="dxa"/>
          </w:tcPr>
          <w:p w14:paraId="706F8C9F" w14:textId="77777777" w:rsidR="005366C1" w:rsidRPr="00F173FF" w:rsidRDefault="005366C1" w:rsidP="00AD3376">
            <w:pPr>
              <w:spacing w:after="0"/>
              <w:jc w:val="both"/>
              <w:rPr>
                <w:rFonts w:eastAsia="SimSun"/>
                <w:bCs/>
                <w:sz w:val="22"/>
                <w:lang w:eastAsia="zh-CN"/>
              </w:rPr>
            </w:pPr>
          </w:p>
        </w:tc>
        <w:tc>
          <w:tcPr>
            <w:tcW w:w="6327" w:type="dxa"/>
          </w:tcPr>
          <w:p w14:paraId="0272A481" w14:textId="77777777" w:rsidR="005366C1" w:rsidRDefault="005366C1" w:rsidP="00AD3376">
            <w:pPr>
              <w:spacing w:after="0"/>
              <w:jc w:val="both"/>
              <w:rPr>
                <w:bCs/>
                <w:sz w:val="22"/>
                <w:lang w:eastAsia="zh-CN"/>
              </w:rPr>
            </w:pPr>
            <w:r>
              <w:rPr>
                <w:bCs/>
                <w:sz w:val="22"/>
                <w:lang w:eastAsia="zh-CN"/>
              </w:rPr>
              <w:t>Agree with Intel</w:t>
            </w:r>
          </w:p>
        </w:tc>
      </w:tr>
      <w:tr w:rsidR="00B65203" w14:paraId="505CAAE0" w14:textId="77777777" w:rsidTr="00A85C68">
        <w:tc>
          <w:tcPr>
            <w:tcW w:w="2088" w:type="dxa"/>
          </w:tcPr>
          <w:p w14:paraId="22038748" w14:textId="77777777" w:rsidR="00B65203" w:rsidRPr="00F173FF" w:rsidRDefault="00B65203" w:rsidP="00A85C68">
            <w:pPr>
              <w:spacing w:after="0"/>
              <w:jc w:val="both"/>
              <w:rPr>
                <w:rFonts w:eastAsia="SimSun"/>
                <w:bCs/>
                <w:sz w:val="22"/>
                <w:lang w:eastAsia="zh-CN"/>
              </w:rPr>
            </w:pPr>
            <w:r>
              <w:rPr>
                <w:rFonts w:hint="eastAsia"/>
                <w:bCs/>
                <w:sz w:val="22"/>
                <w:lang w:eastAsia="ko-KR"/>
              </w:rPr>
              <w:t>LG</w:t>
            </w:r>
          </w:p>
        </w:tc>
        <w:tc>
          <w:tcPr>
            <w:tcW w:w="1440" w:type="dxa"/>
          </w:tcPr>
          <w:p w14:paraId="7C699F2D" w14:textId="77777777" w:rsidR="00B65203" w:rsidRPr="00F173FF" w:rsidRDefault="00B65203" w:rsidP="00A85C68">
            <w:pPr>
              <w:spacing w:after="0"/>
              <w:jc w:val="both"/>
              <w:rPr>
                <w:rFonts w:eastAsia="SimSun"/>
                <w:bCs/>
                <w:sz w:val="22"/>
                <w:lang w:eastAsia="zh-CN"/>
              </w:rPr>
            </w:pPr>
            <w:r>
              <w:rPr>
                <w:bCs/>
                <w:sz w:val="22"/>
                <w:lang w:eastAsia="ko-KR"/>
              </w:rPr>
              <w:t>Yes/No for what?</w:t>
            </w:r>
          </w:p>
        </w:tc>
        <w:tc>
          <w:tcPr>
            <w:tcW w:w="6327" w:type="dxa"/>
          </w:tcPr>
          <w:p w14:paraId="7B0C8B96" w14:textId="77777777" w:rsidR="00B65203" w:rsidRDefault="00B65203" w:rsidP="00A85C68">
            <w:pPr>
              <w:spacing w:after="0"/>
              <w:jc w:val="both"/>
              <w:rPr>
                <w:bCs/>
                <w:sz w:val="22"/>
                <w:lang w:eastAsia="ko-KR"/>
              </w:rPr>
            </w:pPr>
            <w:r w:rsidRPr="001C5058">
              <w:rPr>
                <w:bCs/>
                <w:sz w:val="22"/>
                <w:lang w:eastAsia="ko-KR"/>
              </w:rPr>
              <w:t>We are wondering if the case which is required to consider beam level quality can be frequently happened. We think that the triggering condition may be generally satisfied with once at a time, then, in the most of cases, the UE just executes HO to a target cell as soon as the triggering condition is satisfied.</w:t>
            </w:r>
          </w:p>
          <w:p w14:paraId="2B53FEA4" w14:textId="77777777" w:rsidR="00B65203" w:rsidRDefault="00B65203" w:rsidP="00A85C68">
            <w:pPr>
              <w:spacing w:after="0"/>
              <w:jc w:val="both"/>
              <w:rPr>
                <w:bCs/>
                <w:sz w:val="22"/>
                <w:lang w:eastAsia="zh-CN"/>
              </w:rPr>
            </w:pPr>
            <w:r w:rsidRPr="001C5058">
              <w:rPr>
                <w:bCs/>
                <w:sz w:val="22"/>
                <w:lang w:eastAsia="ko-KR"/>
              </w:rPr>
              <w:t>Therefore, we think that it need to be considered but can be rarely happened that the UE needs to consider beam level quality unless there are multiple candidate cell which has satisfied with its triggering condition at the same time or the UE waits for another candidate cell after target cell selection.</w:t>
            </w:r>
          </w:p>
        </w:tc>
      </w:tr>
      <w:tr w:rsidR="00B65203" w:rsidRPr="001C5058" w14:paraId="3F72EDFD" w14:textId="77777777" w:rsidTr="00A85C68">
        <w:tc>
          <w:tcPr>
            <w:tcW w:w="2088" w:type="dxa"/>
          </w:tcPr>
          <w:p w14:paraId="0E14304A" w14:textId="77777777" w:rsidR="00B65203" w:rsidRDefault="00B65203" w:rsidP="00A85C68">
            <w:pPr>
              <w:spacing w:after="0"/>
              <w:jc w:val="both"/>
              <w:rPr>
                <w:bCs/>
                <w:sz w:val="22"/>
                <w:lang w:eastAsia="ko-KR"/>
              </w:rPr>
            </w:pPr>
            <w:r>
              <w:rPr>
                <w:bCs/>
                <w:sz w:val="22"/>
                <w:lang w:eastAsia="ko-KR"/>
              </w:rPr>
              <w:t>Ericsson</w:t>
            </w:r>
          </w:p>
        </w:tc>
        <w:tc>
          <w:tcPr>
            <w:tcW w:w="1440" w:type="dxa"/>
          </w:tcPr>
          <w:p w14:paraId="378D435A" w14:textId="77777777" w:rsidR="00B65203" w:rsidRDefault="00B65203" w:rsidP="00A85C68">
            <w:pPr>
              <w:spacing w:after="0"/>
              <w:jc w:val="both"/>
              <w:rPr>
                <w:bCs/>
                <w:sz w:val="22"/>
                <w:lang w:eastAsia="ko-KR"/>
              </w:rPr>
            </w:pPr>
          </w:p>
        </w:tc>
        <w:tc>
          <w:tcPr>
            <w:tcW w:w="6327" w:type="dxa"/>
          </w:tcPr>
          <w:p w14:paraId="345F028E" w14:textId="77777777" w:rsidR="00937BFF" w:rsidRDefault="00B65203" w:rsidP="00A85C68">
            <w:pPr>
              <w:spacing w:after="0"/>
              <w:jc w:val="both"/>
              <w:rPr>
                <w:bCs/>
                <w:sz w:val="22"/>
                <w:lang w:eastAsia="ko-KR"/>
              </w:rPr>
            </w:pPr>
            <w:r>
              <w:rPr>
                <w:bCs/>
                <w:sz w:val="22"/>
                <w:lang w:eastAsia="ko-KR"/>
              </w:rPr>
              <w:t>Isn’t the word “condition” missing at the end of the proposal? We think it should be</w:t>
            </w:r>
            <w:r>
              <w:t xml:space="preserve"> “</w:t>
            </w:r>
            <w:r w:rsidRPr="008748DA">
              <w:rPr>
                <w:bCs/>
                <w:sz w:val="22"/>
                <w:lang w:eastAsia="ko-KR"/>
              </w:rPr>
              <w:t>cell level quality is used as baseline for CHO execution condition; FFS on whether beam quality is used as input for CHO execution</w:t>
            </w:r>
            <w:r>
              <w:rPr>
                <w:bCs/>
                <w:sz w:val="22"/>
                <w:lang w:eastAsia="ko-KR"/>
              </w:rPr>
              <w:t xml:space="preserve"> </w:t>
            </w:r>
            <w:r w:rsidRPr="00DF6973">
              <w:rPr>
                <w:bCs/>
                <w:sz w:val="22"/>
                <w:highlight w:val="yellow"/>
                <w:lang w:eastAsia="ko-KR"/>
              </w:rPr>
              <w:t>condition</w:t>
            </w:r>
            <w:r>
              <w:rPr>
                <w:bCs/>
                <w:sz w:val="22"/>
                <w:lang w:eastAsia="ko-KR"/>
              </w:rPr>
              <w:t xml:space="preserve"> “</w:t>
            </w:r>
          </w:p>
          <w:p w14:paraId="415D9D93" w14:textId="49A0E914" w:rsidR="00B65203" w:rsidRPr="001C5058" w:rsidRDefault="00937BFF" w:rsidP="00A85C68">
            <w:pPr>
              <w:spacing w:after="0"/>
              <w:jc w:val="both"/>
              <w:rPr>
                <w:bCs/>
                <w:sz w:val="22"/>
                <w:lang w:eastAsia="ko-KR"/>
              </w:rPr>
            </w:pPr>
            <w:r>
              <w:rPr>
                <w:bCs/>
                <w:sz w:val="22"/>
                <w:lang w:eastAsia="ko-KR"/>
              </w:rPr>
              <w:t>[Rapp]Added</w:t>
            </w:r>
            <w:r w:rsidR="00B65203">
              <w:rPr>
                <w:bCs/>
                <w:sz w:val="22"/>
                <w:lang w:eastAsia="ko-KR"/>
              </w:rPr>
              <w:t>.</w:t>
            </w:r>
          </w:p>
        </w:tc>
      </w:tr>
      <w:tr w:rsidR="00B535C8" w:rsidRPr="001C5058" w14:paraId="2B8E8DC5" w14:textId="77777777" w:rsidTr="00A85C68">
        <w:tc>
          <w:tcPr>
            <w:tcW w:w="2088" w:type="dxa"/>
          </w:tcPr>
          <w:p w14:paraId="3720D7BB" w14:textId="77777777" w:rsidR="00B535C8" w:rsidRDefault="00B535C8" w:rsidP="00A85C68">
            <w:pPr>
              <w:spacing w:after="0"/>
              <w:jc w:val="both"/>
              <w:rPr>
                <w:bCs/>
                <w:sz w:val="22"/>
                <w:lang w:eastAsia="ko-KR"/>
              </w:rPr>
            </w:pPr>
            <w:r>
              <w:rPr>
                <w:bCs/>
                <w:sz w:val="22"/>
                <w:lang w:eastAsia="ko-KR"/>
              </w:rPr>
              <w:t>Panasonic</w:t>
            </w:r>
          </w:p>
        </w:tc>
        <w:tc>
          <w:tcPr>
            <w:tcW w:w="1440" w:type="dxa"/>
          </w:tcPr>
          <w:p w14:paraId="0200EC17" w14:textId="77777777" w:rsidR="00B535C8" w:rsidRDefault="00B535C8" w:rsidP="00A85C68">
            <w:pPr>
              <w:spacing w:after="0"/>
              <w:jc w:val="both"/>
              <w:rPr>
                <w:bCs/>
                <w:sz w:val="22"/>
                <w:lang w:eastAsia="ko-KR"/>
              </w:rPr>
            </w:pPr>
          </w:p>
        </w:tc>
        <w:tc>
          <w:tcPr>
            <w:tcW w:w="6327" w:type="dxa"/>
          </w:tcPr>
          <w:p w14:paraId="786DE8F2" w14:textId="77777777" w:rsidR="00B535C8" w:rsidRDefault="008B74CD" w:rsidP="00A85C68">
            <w:pPr>
              <w:spacing w:after="0"/>
              <w:jc w:val="both"/>
              <w:rPr>
                <w:bCs/>
                <w:sz w:val="22"/>
                <w:lang w:eastAsia="ko-KR"/>
              </w:rPr>
            </w:pPr>
            <w:r>
              <w:rPr>
                <w:bCs/>
                <w:sz w:val="22"/>
                <w:lang w:eastAsia="ko-KR"/>
              </w:rPr>
              <w:t>Agree with Intel.</w:t>
            </w:r>
          </w:p>
        </w:tc>
      </w:tr>
      <w:tr w:rsidR="00CE0BDD" w:rsidRPr="001C5058" w14:paraId="732B758E" w14:textId="77777777" w:rsidTr="00A85C68">
        <w:tc>
          <w:tcPr>
            <w:tcW w:w="2088" w:type="dxa"/>
          </w:tcPr>
          <w:p w14:paraId="16E180BB" w14:textId="77777777" w:rsidR="00CE0BDD" w:rsidRDefault="00CE0BDD" w:rsidP="00A85C68">
            <w:pPr>
              <w:spacing w:after="0"/>
              <w:jc w:val="both"/>
              <w:rPr>
                <w:bCs/>
                <w:sz w:val="22"/>
                <w:lang w:eastAsia="ko-KR"/>
              </w:rPr>
            </w:pPr>
            <w:r>
              <w:rPr>
                <w:bCs/>
                <w:sz w:val="22"/>
                <w:lang w:eastAsia="ko-KR"/>
              </w:rPr>
              <w:t>InterDigital</w:t>
            </w:r>
          </w:p>
        </w:tc>
        <w:tc>
          <w:tcPr>
            <w:tcW w:w="1440" w:type="dxa"/>
          </w:tcPr>
          <w:p w14:paraId="64144851" w14:textId="77777777" w:rsidR="00CE0BDD" w:rsidRDefault="00CE0BDD" w:rsidP="00A85C68">
            <w:pPr>
              <w:spacing w:after="0"/>
              <w:jc w:val="both"/>
              <w:rPr>
                <w:bCs/>
                <w:sz w:val="22"/>
                <w:lang w:eastAsia="ko-KR"/>
              </w:rPr>
            </w:pPr>
            <w:r>
              <w:rPr>
                <w:bCs/>
                <w:sz w:val="22"/>
                <w:lang w:eastAsia="ko-KR"/>
              </w:rPr>
              <w:t>Yes</w:t>
            </w:r>
          </w:p>
        </w:tc>
        <w:tc>
          <w:tcPr>
            <w:tcW w:w="6327" w:type="dxa"/>
          </w:tcPr>
          <w:p w14:paraId="79274914" w14:textId="77777777" w:rsidR="00CE0BDD" w:rsidRDefault="00CE0BDD" w:rsidP="00A85C68">
            <w:pPr>
              <w:spacing w:after="0"/>
              <w:jc w:val="both"/>
              <w:rPr>
                <w:bCs/>
                <w:sz w:val="22"/>
                <w:lang w:eastAsia="ko-KR"/>
              </w:rPr>
            </w:pPr>
            <w:r>
              <w:rPr>
                <w:bCs/>
                <w:sz w:val="22"/>
                <w:lang w:eastAsia="ko-KR"/>
              </w:rPr>
              <w:t>Beam input for CHO execution should follow the same approach taken for cell reselection criteria, where the candidate was determined based on number of beams above the threshold among cells within a range.</w:t>
            </w:r>
            <w:r w:rsidR="00C46397">
              <w:rPr>
                <w:bCs/>
                <w:sz w:val="22"/>
                <w:lang w:eastAsia="ko-KR"/>
              </w:rPr>
              <w:t xml:space="preserve"> Also agree with Ericsson’s addition.</w:t>
            </w:r>
          </w:p>
        </w:tc>
      </w:tr>
      <w:tr w:rsidR="00A405A3" w:rsidRPr="001C5058" w14:paraId="7B66BC20" w14:textId="77777777" w:rsidTr="00A85C68">
        <w:tc>
          <w:tcPr>
            <w:tcW w:w="2088" w:type="dxa"/>
          </w:tcPr>
          <w:p w14:paraId="6549BB00" w14:textId="77777777" w:rsidR="00A405A3" w:rsidRDefault="00A405A3" w:rsidP="00A405A3">
            <w:pPr>
              <w:spacing w:after="0"/>
              <w:jc w:val="both"/>
              <w:rPr>
                <w:bCs/>
                <w:sz w:val="22"/>
                <w:lang w:eastAsia="ko-KR"/>
              </w:rPr>
            </w:pPr>
            <w:r>
              <w:rPr>
                <w:bCs/>
                <w:sz w:val="22"/>
                <w:lang w:eastAsia="zh-CN"/>
              </w:rPr>
              <w:t>Huawei, HiSilicon</w:t>
            </w:r>
          </w:p>
        </w:tc>
        <w:tc>
          <w:tcPr>
            <w:tcW w:w="1440" w:type="dxa"/>
          </w:tcPr>
          <w:p w14:paraId="5897D6ED" w14:textId="77777777" w:rsidR="00A405A3" w:rsidRDefault="00A405A3" w:rsidP="00A405A3">
            <w:pPr>
              <w:spacing w:after="0"/>
              <w:jc w:val="both"/>
              <w:rPr>
                <w:bCs/>
                <w:sz w:val="22"/>
                <w:lang w:eastAsia="ko-KR"/>
              </w:rPr>
            </w:pPr>
            <w:r>
              <w:rPr>
                <w:bCs/>
                <w:sz w:val="22"/>
                <w:lang w:eastAsia="zh-CN"/>
              </w:rPr>
              <w:t>No</w:t>
            </w:r>
            <w:r w:rsidR="004C7D44">
              <w:rPr>
                <w:bCs/>
                <w:sz w:val="22"/>
                <w:lang w:eastAsia="zh-CN"/>
              </w:rPr>
              <w:t>t ready</w:t>
            </w:r>
          </w:p>
        </w:tc>
        <w:tc>
          <w:tcPr>
            <w:tcW w:w="6327" w:type="dxa"/>
          </w:tcPr>
          <w:p w14:paraId="541D1977" w14:textId="77777777" w:rsidR="00A405A3" w:rsidRDefault="00A405A3" w:rsidP="00A405A3">
            <w:pPr>
              <w:spacing w:after="0"/>
              <w:jc w:val="both"/>
              <w:rPr>
                <w:bCs/>
                <w:sz w:val="22"/>
                <w:lang w:eastAsia="ko-KR"/>
              </w:rPr>
            </w:pPr>
            <w:r>
              <w:rPr>
                <w:bCs/>
                <w:sz w:val="22"/>
                <w:lang w:eastAsia="zh-CN"/>
              </w:rPr>
              <w:t>The proposal 2 in 2.2 is still not a clear solution in the beam forming scenarios in both FR1 and FR2. Before it is clear how the cell level quality is used in the solution</w:t>
            </w:r>
            <w:r w:rsidR="004C7D44">
              <w:rPr>
                <w:bCs/>
                <w:sz w:val="22"/>
                <w:lang w:eastAsia="zh-CN"/>
              </w:rPr>
              <w:t>, we are not ready to agree the baseline solution</w:t>
            </w:r>
            <w:r>
              <w:rPr>
                <w:bCs/>
                <w:sz w:val="22"/>
                <w:lang w:eastAsia="zh-CN"/>
              </w:rPr>
              <w:t xml:space="preserve">. </w:t>
            </w:r>
          </w:p>
        </w:tc>
      </w:tr>
      <w:tr w:rsidR="00055A5A" w:rsidRPr="001C5058" w14:paraId="34C47248" w14:textId="77777777" w:rsidTr="00A85C68">
        <w:tc>
          <w:tcPr>
            <w:tcW w:w="2088" w:type="dxa"/>
          </w:tcPr>
          <w:p w14:paraId="2F4C05EC" w14:textId="77777777" w:rsidR="00055A5A" w:rsidRDefault="00055A5A" w:rsidP="00055A5A">
            <w:pPr>
              <w:spacing w:after="0"/>
              <w:jc w:val="both"/>
              <w:rPr>
                <w:bCs/>
                <w:sz w:val="22"/>
                <w:lang w:eastAsia="zh-CN"/>
              </w:rPr>
            </w:pPr>
            <w:r>
              <w:rPr>
                <w:rFonts w:eastAsia="Malgun Gothic" w:hint="eastAsia"/>
                <w:bCs/>
                <w:sz w:val="22"/>
                <w:lang w:eastAsia="ko-KR"/>
              </w:rPr>
              <w:t>ETRI</w:t>
            </w:r>
          </w:p>
        </w:tc>
        <w:tc>
          <w:tcPr>
            <w:tcW w:w="1440" w:type="dxa"/>
          </w:tcPr>
          <w:p w14:paraId="128BF099" w14:textId="77777777" w:rsidR="00055A5A" w:rsidRDefault="00055A5A" w:rsidP="00055A5A">
            <w:pPr>
              <w:spacing w:after="0"/>
              <w:jc w:val="both"/>
              <w:rPr>
                <w:bCs/>
                <w:sz w:val="22"/>
                <w:lang w:eastAsia="zh-CN"/>
              </w:rPr>
            </w:pPr>
            <w:r>
              <w:rPr>
                <w:rFonts w:eastAsia="Malgun Gothic" w:hint="eastAsia"/>
                <w:bCs/>
                <w:sz w:val="22"/>
                <w:lang w:eastAsia="ko-KR"/>
              </w:rPr>
              <w:t>Yes</w:t>
            </w:r>
          </w:p>
        </w:tc>
        <w:tc>
          <w:tcPr>
            <w:tcW w:w="6327" w:type="dxa"/>
          </w:tcPr>
          <w:p w14:paraId="1D99EA76" w14:textId="77777777" w:rsidR="00055A5A" w:rsidRDefault="00055A5A" w:rsidP="00055A5A">
            <w:pPr>
              <w:spacing w:after="0"/>
              <w:jc w:val="both"/>
              <w:rPr>
                <w:bCs/>
                <w:sz w:val="22"/>
                <w:lang w:eastAsia="zh-CN"/>
              </w:rPr>
            </w:pPr>
            <w:r>
              <w:rPr>
                <w:rFonts w:hint="eastAsia"/>
                <w:bCs/>
                <w:sz w:val="22"/>
                <w:lang w:eastAsia="ko-KR"/>
              </w:rPr>
              <w:t>Agree</w:t>
            </w:r>
            <w:r>
              <w:rPr>
                <w:bCs/>
                <w:sz w:val="22"/>
                <w:lang w:eastAsia="zh-CN"/>
              </w:rPr>
              <w:t xml:space="preserve"> with Intel.</w:t>
            </w:r>
          </w:p>
        </w:tc>
      </w:tr>
      <w:tr w:rsidR="00660E7A" w:rsidRPr="001C5058" w14:paraId="00E8FD20" w14:textId="77777777" w:rsidTr="00A85C68">
        <w:tc>
          <w:tcPr>
            <w:tcW w:w="2088" w:type="dxa"/>
          </w:tcPr>
          <w:p w14:paraId="6F60FD95" w14:textId="77777777" w:rsidR="00660E7A" w:rsidRPr="00937BFF" w:rsidRDefault="00660E7A" w:rsidP="00660E7A">
            <w:pPr>
              <w:spacing w:after="0"/>
              <w:jc w:val="both"/>
              <w:rPr>
                <w:rFonts w:eastAsia="Yu Mincho"/>
                <w:bCs/>
                <w:sz w:val="22"/>
                <w:lang w:eastAsia="ja-JP"/>
              </w:rPr>
            </w:pPr>
            <w:r w:rsidRPr="000F1822">
              <w:rPr>
                <w:rFonts w:eastAsia="Yu Mincho" w:hint="eastAsia"/>
                <w:bCs/>
                <w:sz w:val="22"/>
                <w:lang w:eastAsia="ja-JP"/>
              </w:rPr>
              <w:t>NEC</w:t>
            </w:r>
          </w:p>
        </w:tc>
        <w:tc>
          <w:tcPr>
            <w:tcW w:w="1440" w:type="dxa"/>
          </w:tcPr>
          <w:p w14:paraId="76ED3DA1" w14:textId="77777777" w:rsidR="00660E7A" w:rsidRDefault="00660E7A" w:rsidP="00660E7A">
            <w:pPr>
              <w:spacing w:after="0"/>
              <w:jc w:val="both"/>
              <w:rPr>
                <w:rFonts w:eastAsia="Malgun Gothic"/>
                <w:bCs/>
                <w:sz w:val="22"/>
                <w:lang w:eastAsia="ko-KR"/>
              </w:rPr>
            </w:pPr>
          </w:p>
        </w:tc>
        <w:tc>
          <w:tcPr>
            <w:tcW w:w="6327" w:type="dxa"/>
          </w:tcPr>
          <w:p w14:paraId="0662371D" w14:textId="77777777" w:rsidR="00660E7A" w:rsidRDefault="00660E7A" w:rsidP="00660E7A">
            <w:pPr>
              <w:spacing w:after="0"/>
              <w:jc w:val="both"/>
              <w:rPr>
                <w:bCs/>
                <w:sz w:val="22"/>
                <w:lang w:eastAsia="ko-KR"/>
              </w:rPr>
            </w:pPr>
            <w:r w:rsidRPr="000F1822">
              <w:rPr>
                <w:rFonts w:eastAsia="Yu Mincho"/>
                <w:bCs/>
                <w:sz w:val="22"/>
                <w:lang w:eastAsia="ja-JP"/>
              </w:rPr>
              <w:t>Similar view as Huawei. It would be better to (almost) make sure how the CHO in NR work based on the cell level quality. Then, further can discuss whether/how the beam quality can be used as input for CHO execution (i.e. condition).</w:t>
            </w:r>
          </w:p>
        </w:tc>
      </w:tr>
      <w:tr w:rsidR="00FF3706" w:rsidRPr="001C5058" w14:paraId="610F3E98" w14:textId="77777777" w:rsidTr="00A85C68">
        <w:tc>
          <w:tcPr>
            <w:tcW w:w="2088" w:type="dxa"/>
          </w:tcPr>
          <w:p w14:paraId="054360D6" w14:textId="77777777" w:rsidR="00FF3706" w:rsidRPr="000F1822" w:rsidRDefault="00FF3706" w:rsidP="00FF3706">
            <w:pPr>
              <w:spacing w:after="0"/>
              <w:jc w:val="both"/>
              <w:rPr>
                <w:rFonts w:eastAsia="Yu Mincho"/>
                <w:bCs/>
                <w:sz w:val="22"/>
                <w:lang w:eastAsia="ja-JP"/>
              </w:rPr>
            </w:pPr>
            <w:r>
              <w:rPr>
                <w:rFonts w:hint="eastAsia"/>
                <w:bCs/>
                <w:sz w:val="22"/>
                <w:lang w:eastAsia="ko-KR"/>
              </w:rPr>
              <w:t>Samsung</w:t>
            </w:r>
          </w:p>
        </w:tc>
        <w:tc>
          <w:tcPr>
            <w:tcW w:w="1440" w:type="dxa"/>
          </w:tcPr>
          <w:p w14:paraId="04E6ABAB" w14:textId="77777777" w:rsidR="00FF3706" w:rsidRDefault="00FF3706" w:rsidP="00FF3706">
            <w:pPr>
              <w:spacing w:after="0"/>
              <w:jc w:val="both"/>
              <w:rPr>
                <w:rFonts w:eastAsia="Malgun Gothic"/>
                <w:bCs/>
                <w:sz w:val="22"/>
                <w:lang w:eastAsia="ko-KR"/>
              </w:rPr>
            </w:pPr>
            <w:r>
              <w:rPr>
                <w:rFonts w:hint="eastAsia"/>
                <w:bCs/>
                <w:sz w:val="22"/>
                <w:lang w:eastAsia="ko-KR"/>
              </w:rPr>
              <w:t>Yes</w:t>
            </w:r>
          </w:p>
        </w:tc>
        <w:tc>
          <w:tcPr>
            <w:tcW w:w="6327" w:type="dxa"/>
          </w:tcPr>
          <w:p w14:paraId="20546765" w14:textId="77777777" w:rsidR="00FF3706" w:rsidRPr="000F1822" w:rsidRDefault="00FF3706" w:rsidP="00FF3706">
            <w:pPr>
              <w:spacing w:after="0"/>
              <w:jc w:val="both"/>
              <w:rPr>
                <w:rFonts w:eastAsia="Yu Mincho"/>
                <w:bCs/>
                <w:sz w:val="22"/>
                <w:lang w:eastAsia="ja-JP"/>
              </w:rPr>
            </w:pPr>
            <w:r>
              <w:rPr>
                <w:bCs/>
                <w:sz w:val="22"/>
                <w:lang w:eastAsia="ko-KR"/>
              </w:rPr>
              <w:t>N</w:t>
            </w:r>
            <w:r>
              <w:rPr>
                <w:rFonts w:hint="eastAsia"/>
                <w:bCs/>
                <w:sz w:val="22"/>
                <w:lang w:eastAsia="ko-KR"/>
              </w:rPr>
              <w:t xml:space="preserve">eed </w:t>
            </w:r>
            <w:r>
              <w:rPr>
                <w:bCs/>
                <w:sz w:val="22"/>
                <w:lang w:eastAsia="ko-KR"/>
              </w:rPr>
              <w:t xml:space="preserve">further discussion on whether beam level quality as an CHO execution condition is necessary and if so, how to </w:t>
            </w:r>
          </w:p>
        </w:tc>
      </w:tr>
      <w:tr w:rsidR="00E32249" w:rsidRPr="001C5058" w14:paraId="58A6B70B" w14:textId="77777777" w:rsidTr="00A85C68">
        <w:tc>
          <w:tcPr>
            <w:tcW w:w="2088" w:type="dxa"/>
          </w:tcPr>
          <w:p w14:paraId="20E13EBD" w14:textId="77777777" w:rsidR="00E32249" w:rsidRDefault="00E32249" w:rsidP="00FF3706">
            <w:pPr>
              <w:spacing w:after="0"/>
              <w:jc w:val="both"/>
              <w:rPr>
                <w:bCs/>
                <w:sz w:val="22"/>
                <w:lang w:eastAsia="ko-KR"/>
              </w:rPr>
            </w:pPr>
            <w:r>
              <w:rPr>
                <w:rFonts w:eastAsia="SimSun" w:hint="eastAsia"/>
                <w:bCs/>
                <w:sz w:val="22"/>
                <w:lang w:eastAsia="zh-CN"/>
              </w:rPr>
              <w:t>CATT</w:t>
            </w:r>
          </w:p>
        </w:tc>
        <w:tc>
          <w:tcPr>
            <w:tcW w:w="1440" w:type="dxa"/>
          </w:tcPr>
          <w:p w14:paraId="7C309340" w14:textId="77777777" w:rsidR="00E32249" w:rsidRDefault="00E32249" w:rsidP="00FF3706">
            <w:pPr>
              <w:spacing w:after="0"/>
              <w:jc w:val="both"/>
              <w:rPr>
                <w:bCs/>
                <w:sz w:val="22"/>
                <w:lang w:eastAsia="ko-KR"/>
              </w:rPr>
            </w:pPr>
            <w:r>
              <w:rPr>
                <w:rFonts w:eastAsia="SimSun" w:hint="eastAsia"/>
                <w:bCs/>
                <w:sz w:val="22"/>
                <w:lang w:eastAsia="zh-CN"/>
              </w:rPr>
              <w:t>Yes</w:t>
            </w:r>
          </w:p>
        </w:tc>
        <w:tc>
          <w:tcPr>
            <w:tcW w:w="6327" w:type="dxa"/>
          </w:tcPr>
          <w:p w14:paraId="6E8E0019" w14:textId="77777777" w:rsidR="00E32249" w:rsidRDefault="00E32249" w:rsidP="00FF3706">
            <w:pPr>
              <w:spacing w:after="0"/>
              <w:jc w:val="both"/>
              <w:rPr>
                <w:bCs/>
                <w:sz w:val="22"/>
                <w:lang w:eastAsia="ko-KR"/>
              </w:rPr>
            </w:pPr>
            <w:r>
              <w:rPr>
                <w:bCs/>
                <w:sz w:val="22"/>
                <w:lang w:eastAsia="zh-CN"/>
              </w:rPr>
              <w:t>We agree with Intel.</w:t>
            </w:r>
          </w:p>
        </w:tc>
      </w:tr>
      <w:tr w:rsidR="00CE714C" w14:paraId="273C9DE9" w14:textId="77777777" w:rsidTr="00CE714C">
        <w:tc>
          <w:tcPr>
            <w:tcW w:w="2088" w:type="dxa"/>
            <w:tcBorders>
              <w:top w:val="single" w:sz="4" w:space="0" w:color="auto"/>
              <w:left w:val="single" w:sz="4" w:space="0" w:color="auto"/>
              <w:bottom w:val="single" w:sz="4" w:space="0" w:color="auto"/>
              <w:right w:val="single" w:sz="4" w:space="0" w:color="auto"/>
            </w:tcBorders>
          </w:tcPr>
          <w:p w14:paraId="0EC8F37F" w14:textId="77777777" w:rsidR="00CE714C" w:rsidRDefault="00CE714C" w:rsidP="0086691C">
            <w:pPr>
              <w:spacing w:after="0"/>
              <w:jc w:val="both"/>
              <w:rPr>
                <w:rFonts w:eastAsia="SimSun"/>
                <w:bCs/>
                <w:sz w:val="22"/>
                <w:lang w:eastAsia="zh-CN"/>
              </w:rPr>
            </w:pPr>
            <w:r>
              <w:rPr>
                <w:rFonts w:eastAsia="SimSun" w:hint="eastAsia"/>
                <w:bCs/>
                <w:sz w:val="22"/>
                <w:lang w:eastAsia="zh-CN"/>
              </w:rPr>
              <w:lastRenderedPageBreak/>
              <w:t>ZTE</w:t>
            </w:r>
          </w:p>
        </w:tc>
        <w:tc>
          <w:tcPr>
            <w:tcW w:w="1440" w:type="dxa"/>
            <w:tcBorders>
              <w:top w:val="single" w:sz="4" w:space="0" w:color="auto"/>
              <w:left w:val="single" w:sz="4" w:space="0" w:color="auto"/>
              <w:bottom w:val="single" w:sz="4" w:space="0" w:color="auto"/>
              <w:right w:val="single" w:sz="4" w:space="0" w:color="auto"/>
            </w:tcBorders>
          </w:tcPr>
          <w:p w14:paraId="4E320216" w14:textId="77777777" w:rsidR="00CE714C" w:rsidRDefault="00CE714C" w:rsidP="0086691C">
            <w:pPr>
              <w:spacing w:after="0"/>
              <w:jc w:val="both"/>
              <w:rPr>
                <w:rFonts w:eastAsia="SimSun"/>
                <w:bCs/>
                <w:sz w:val="22"/>
                <w:lang w:eastAsia="zh-CN"/>
              </w:rPr>
            </w:pPr>
            <w:r>
              <w:rPr>
                <w:rFonts w:eastAsia="SimSun" w:hint="eastAsia"/>
                <w:bCs/>
                <w:sz w:val="22"/>
                <w:lang w:eastAsia="zh-CN"/>
              </w:rPr>
              <w:t>Maybe yes</w:t>
            </w:r>
          </w:p>
        </w:tc>
        <w:tc>
          <w:tcPr>
            <w:tcW w:w="6327" w:type="dxa"/>
            <w:tcBorders>
              <w:top w:val="single" w:sz="4" w:space="0" w:color="auto"/>
              <w:left w:val="single" w:sz="4" w:space="0" w:color="auto"/>
              <w:bottom w:val="single" w:sz="4" w:space="0" w:color="auto"/>
              <w:right w:val="single" w:sz="4" w:space="0" w:color="auto"/>
            </w:tcBorders>
          </w:tcPr>
          <w:p w14:paraId="6F86F39C" w14:textId="77777777" w:rsidR="00CE714C" w:rsidRPr="00CE714C" w:rsidRDefault="00CE714C" w:rsidP="0086691C">
            <w:pPr>
              <w:spacing w:after="0"/>
              <w:jc w:val="both"/>
              <w:rPr>
                <w:bCs/>
                <w:sz w:val="22"/>
                <w:lang w:eastAsia="zh-CN"/>
              </w:rPr>
            </w:pPr>
            <w:r w:rsidRPr="00CE714C">
              <w:rPr>
                <w:rFonts w:hint="eastAsia"/>
                <w:bCs/>
                <w:sz w:val="22"/>
                <w:lang w:eastAsia="zh-CN"/>
              </w:rPr>
              <w:t>Agree with LG that the beam quality may need to be considered only for the case that multiple candidates fulfill the CHO execution condition at the same time (i.e. the cell level quality triggers the CHO execution e</w:t>
            </w:r>
            <w:r>
              <w:rPr>
                <w:rFonts w:hint="eastAsia"/>
                <w:bCs/>
                <w:sz w:val="22"/>
                <w:lang w:eastAsia="zh-CN"/>
              </w:rPr>
              <w:t>ve</w:t>
            </w:r>
            <w:r w:rsidRPr="00CE714C">
              <w:rPr>
                <w:rFonts w:hint="eastAsia"/>
                <w:bCs/>
                <w:sz w:val="22"/>
                <w:lang w:eastAsia="zh-CN"/>
              </w:rPr>
              <w:t>n</w:t>
            </w:r>
            <w:r>
              <w:rPr>
                <w:bCs/>
                <w:sz w:val="22"/>
                <w:lang w:eastAsia="zh-CN"/>
              </w:rPr>
              <w:t>t</w:t>
            </w:r>
            <w:r w:rsidRPr="00CE714C">
              <w:rPr>
                <w:rFonts w:hint="eastAsia"/>
                <w:bCs/>
                <w:sz w:val="22"/>
                <w:lang w:eastAsia="zh-CN"/>
              </w:rPr>
              <w:t>s). Not sure whether the situation would happen frequently or not. We are open to discuss whether to consider beam quality as an additional input for CHO execution.</w:t>
            </w:r>
          </w:p>
        </w:tc>
      </w:tr>
      <w:tr w:rsidR="009B3D72" w14:paraId="7F5C5207" w14:textId="77777777" w:rsidTr="00CE714C">
        <w:tc>
          <w:tcPr>
            <w:tcW w:w="2088" w:type="dxa"/>
            <w:tcBorders>
              <w:top w:val="single" w:sz="4" w:space="0" w:color="auto"/>
              <w:left w:val="single" w:sz="4" w:space="0" w:color="auto"/>
              <w:bottom w:val="single" w:sz="4" w:space="0" w:color="auto"/>
              <w:right w:val="single" w:sz="4" w:space="0" w:color="auto"/>
            </w:tcBorders>
          </w:tcPr>
          <w:p w14:paraId="6710DE2A" w14:textId="4FCA29DA" w:rsidR="009B3D72" w:rsidRDefault="009B3D72" w:rsidP="0086691C">
            <w:pPr>
              <w:spacing w:after="0"/>
              <w:jc w:val="both"/>
              <w:rPr>
                <w:rFonts w:eastAsia="SimSun"/>
                <w:bCs/>
                <w:sz w:val="22"/>
                <w:lang w:eastAsia="zh-CN"/>
              </w:rPr>
            </w:pPr>
            <w:r>
              <w:rPr>
                <w:rFonts w:eastAsia="SimSun"/>
                <w:bCs/>
                <w:sz w:val="22"/>
                <w:lang w:eastAsia="zh-CN"/>
              </w:rPr>
              <w:t>Qualcomm</w:t>
            </w:r>
          </w:p>
        </w:tc>
        <w:tc>
          <w:tcPr>
            <w:tcW w:w="1440" w:type="dxa"/>
            <w:tcBorders>
              <w:top w:val="single" w:sz="4" w:space="0" w:color="auto"/>
              <w:left w:val="single" w:sz="4" w:space="0" w:color="auto"/>
              <w:bottom w:val="single" w:sz="4" w:space="0" w:color="auto"/>
              <w:right w:val="single" w:sz="4" w:space="0" w:color="auto"/>
            </w:tcBorders>
          </w:tcPr>
          <w:p w14:paraId="0D27E15B" w14:textId="7DFC006B" w:rsidR="009B3D72" w:rsidRDefault="009B3D72" w:rsidP="0086691C">
            <w:pPr>
              <w:spacing w:after="0"/>
              <w:jc w:val="both"/>
              <w:rPr>
                <w:rFonts w:eastAsia="SimSun"/>
                <w:bCs/>
                <w:sz w:val="22"/>
                <w:lang w:eastAsia="zh-CN"/>
              </w:rPr>
            </w:pPr>
            <w:r>
              <w:rPr>
                <w:rFonts w:eastAsia="SimSun"/>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4DFD0958" w14:textId="2C9B33F9" w:rsidR="009B3D72" w:rsidRPr="00CE714C" w:rsidRDefault="009B3D72" w:rsidP="0086691C">
            <w:pPr>
              <w:spacing w:after="0"/>
              <w:jc w:val="both"/>
              <w:rPr>
                <w:bCs/>
                <w:sz w:val="22"/>
                <w:lang w:eastAsia="zh-CN"/>
              </w:rPr>
            </w:pPr>
            <w:r>
              <w:rPr>
                <w:bCs/>
                <w:sz w:val="22"/>
                <w:lang w:eastAsia="zh-CN"/>
              </w:rPr>
              <w:t xml:space="preserve">Fine with using cell level quality, as defined in Rel-15 NR, as the baseline. We </w:t>
            </w:r>
            <w:r w:rsidR="003F12F0">
              <w:rPr>
                <w:bCs/>
                <w:sz w:val="22"/>
                <w:lang w:eastAsia="zh-CN"/>
              </w:rPr>
              <w:t>do see benefit on using</w:t>
            </w:r>
            <w:r>
              <w:rPr>
                <w:bCs/>
                <w:sz w:val="22"/>
                <w:lang w:eastAsia="zh-CN"/>
              </w:rPr>
              <w:t xml:space="preserve"> beam specific triggers </w:t>
            </w:r>
            <w:r w:rsidR="003F12F0">
              <w:rPr>
                <w:bCs/>
                <w:sz w:val="22"/>
                <w:lang w:eastAsia="zh-CN"/>
              </w:rPr>
              <w:t>as explained below, which should be discussed further.</w:t>
            </w:r>
          </w:p>
        </w:tc>
      </w:tr>
    </w:tbl>
    <w:p w14:paraId="5B82BF65" w14:textId="77777777" w:rsidR="00544942" w:rsidRDefault="00544942" w:rsidP="00544942">
      <w:pPr>
        <w:spacing w:after="0"/>
        <w:jc w:val="both"/>
        <w:rPr>
          <w:bCs/>
          <w:sz w:val="22"/>
          <w:lang w:eastAsia="zh-CN"/>
        </w:rPr>
      </w:pPr>
    </w:p>
    <w:p w14:paraId="7AB38235" w14:textId="77777777" w:rsidR="00937BFF" w:rsidRDefault="00937BFF" w:rsidP="00937BFF">
      <w:pPr>
        <w:spacing w:after="0"/>
        <w:jc w:val="both"/>
        <w:rPr>
          <w:bCs/>
          <w:sz w:val="22"/>
          <w:lang w:eastAsia="zh-CN"/>
        </w:rPr>
      </w:pPr>
      <w:r w:rsidRPr="00411022">
        <w:rPr>
          <w:b/>
          <w:bCs/>
          <w:sz w:val="22"/>
          <w:u w:val="single"/>
          <w:lang w:eastAsia="zh-CN"/>
        </w:rPr>
        <w:t>Summary:</w:t>
      </w:r>
      <w:r>
        <w:rPr>
          <w:bCs/>
          <w:sz w:val="22"/>
          <w:lang w:eastAsia="zh-CN"/>
        </w:rPr>
        <w:t xml:space="preserve"> 16 companies provided view. </w:t>
      </w:r>
    </w:p>
    <w:p w14:paraId="430033F3" w14:textId="77777777" w:rsidR="00937BFF" w:rsidRDefault="00937BFF" w:rsidP="00937BFF">
      <w:pPr>
        <w:spacing w:after="0"/>
        <w:jc w:val="both"/>
        <w:rPr>
          <w:bCs/>
          <w:sz w:val="22"/>
          <w:lang w:eastAsia="zh-CN"/>
        </w:rPr>
      </w:pPr>
      <w:r>
        <w:rPr>
          <w:bCs/>
          <w:sz w:val="22"/>
          <w:lang w:eastAsia="zh-CN"/>
        </w:rPr>
        <w:t xml:space="preserve">13 companies agree to use cell level quality as baseline. </w:t>
      </w:r>
    </w:p>
    <w:p w14:paraId="7AD5F5B4" w14:textId="77777777" w:rsidR="00937BFF" w:rsidRDefault="00937BFF" w:rsidP="00937BFF">
      <w:pPr>
        <w:spacing w:after="0"/>
        <w:jc w:val="both"/>
        <w:rPr>
          <w:bCs/>
          <w:sz w:val="22"/>
          <w:lang w:eastAsia="zh-CN"/>
        </w:rPr>
      </w:pPr>
      <w:r>
        <w:rPr>
          <w:bCs/>
          <w:sz w:val="22"/>
          <w:lang w:eastAsia="zh-CN"/>
        </w:rPr>
        <w:t>3 companies would like to understand how cell level quality work first.</w:t>
      </w:r>
    </w:p>
    <w:p w14:paraId="539713EE" w14:textId="32E11FBC" w:rsidR="00937BFF" w:rsidRDefault="00937BFF" w:rsidP="00937BFF">
      <w:pPr>
        <w:spacing w:after="0"/>
        <w:jc w:val="both"/>
        <w:rPr>
          <w:bCs/>
          <w:sz w:val="22"/>
          <w:lang w:eastAsia="zh-CN"/>
        </w:rPr>
      </w:pPr>
      <w:r>
        <w:rPr>
          <w:bCs/>
          <w:sz w:val="22"/>
          <w:lang w:eastAsia="zh-CN"/>
        </w:rPr>
        <w:t xml:space="preserve">2 companies think </w:t>
      </w:r>
      <w:r w:rsidRPr="00CE714C">
        <w:rPr>
          <w:rFonts w:hint="eastAsia"/>
          <w:bCs/>
          <w:sz w:val="22"/>
          <w:lang w:eastAsia="zh-CN"/>
        </w:rPr>
        <w:t>the beam quality may need to be considered only for the case that multiple candidates fulfill the CHO execution condition at the same time (i.e. the cell level quality triggers the CHO execution e</w:t>
      </w:r>
      <w:r>
        <w:rPr>
          <w:rFonts w:hint="eastAsia"/>
          <w:bCs/>
          <w:sz w:val="22"/>
          <w:lang w:eastAsia="zh-CN"/>
        </w:rPr>
        <w:t>ve</w:t>
      </w:r>
      <w:r w:rsidRPr="00CE714C">
        <w:rPr>
          <w:rFonts w:hint="eastAsia"/>
          <w:bCs/>
          <w:sz w:val="22"/>
          <w:lang w:eastAsia="zh-CN"/>
        </w:rPr>
        <w:t>n</w:t>
      </w:r>
      <w:r>
        <w:rPr>
          <w:bCs/>
          <w:sz w:val="22"/>
          <w:lang w:eastAsia="zh-CN"/>
        </w:rPr>
        <w:t>t</w:t>
      </w:r>
      <w:r w:rsidRPr="00CE714C">
        <w:rPr>
          <w:rFonts w:hint="eastAsia"/>
          <w:bCs/>
          <w:sz w:val="22"/>
          <w:lang w:eastAsia="zh-CN"/>
        </w:rPr>
        <w:t xml:space="preserve">s). </w:t>
      </w:r>
      <w:r>
        <w:rPr>
          <w:bCs/>
          <w:sz w:val="22"/>
          <w:lang w:eastAsia="zh-CN"/>
        </w:rPr>
        <w:t>But n</w:t>
      </w:r>
      <w:r w:rsidRPr="00CE714C">
        <w:rPr>
          <w:rFonts w:hint="eastAsia"/>
          <w:bCs/>
          <w:sz w:val="22"/>
          <w:lang w:eastAsia="zh-CN"/>
        </w:rPr>
        <w:t>ot sure whether the situation would happen frequently or not.</w:t>
      </w:r>
    </w:p>
    <w:p w14:paraId="648CF2B6" w14:textId="77777777" w:rsidR="00937BFF" w:rsidRDefault="00937BFF" w:rsidP="00937BFF">
      <w:pPr>
        <w:spacing w:after="0"/>
        <w:jc w:val="both"/>
        <w:rPr>
          <w:bCs/>
          <w:sz w:val="22"/>
          <w:lang w:eastAsia="zh-CN"/>
        </w:rPr>
      </w:pPr>
    </w:p>
    <w:p w14:paraId="058B0AF2" w14:textId="24ECB440" w:rsidR="00937BFF" w:rsidRDefault="00937BFF" w:rsidP="00937BFF">
      <w:pPr>
        <w:spacing w:after="0"/>
        <w:jc w:val="both"/>
        <w:rPr>
          <w:bCs/>
          <w:sz w:val="22"/>
          <w:lang w:eastAsia="zh-CN"/>
        </w:rPr>
      </w:pPr>
      <w:r>
        <w:rPr>
          <w:bCs/>
          <w:sz w:val="22"/>
          <w:lang w:eastAsia="zh-CN"/>
        </w:rPr>
        <w:t xml:space="preserve">Based on company’s inputs, there is clear majority to use cell level quality as baseline for CHO execution condition and FFS on beam quality, i.e. proposal 2.   </w:t>
      </w:r>
    </w:p>
    <w:p w14:paraId="422F871C" w14:textId="058F5095" w:rsidR="00937BFF" w:rsidRDefault="00937BFF" w:rsidP="00937BFF">
      <w:pPr>
        <w:spacing w:after="0"/>
        <w:jc w:val="both"/>
        <w:rPr>
          <w:b/>
          <w:bCs/>
          <w:sz w:val="22"/>
          <w:lang w:eastAsia="zh-CN"/>
        </w:rPr>
      </w:pPr>
    </w:p>
    <w:p w14:paraId="09C2368D" w14:textId="77777777" w:rsidR="00937BFF" w:rsidRPr="00CE714C" w:rsidRDefault="00937BFF" w:rsidP="00544942">
      <w:pPr>
        <w:spacing w:after="0"/>
        <w:jc w:val="both"/>
        <w:rPr>
          <w:bCs/>
          <w:sz w:val="22"/>
          <w:lang w:eastAsia="zh-CN"/>
        </w:rPr>
      </w:pPr>
    </w:p>
    <w:p w14:paraId="41F57808" w14:textId="77777777" w:rsidR="00544942" w:rsidRDefault="00544942" w:rsidP="00544942">
      <w:pPr>
        <w:spacing w:after="0"/>
        <w:jc w:val="both"/>
        <w:rPr>
          <w:bCs/>
          <w:sz w:val="22"/>
          <w:lang w:val="en-GB" w:eastAsia="zh-CN"/>
        </w:rPr>
      </w:pPr>
    </w:p>
    <w:p w14:paraId="010AABCB" w14:textId="77777777" w:rsidR="00993C1A" w:rsidRPr="0061577A" w:rsidRDefault="00993C1A" w:rsidP="00993C1A">
      <w:pPr>
        <w:numPr>
          <w:ilvl w:val="0"/>
          <w:numId w:val="5"/>
        </w:numPr>
        <w:spacing w:after="0"/>
        <w:jc w:val="both"/>
        <w:rPr>
          <w:bCs/>
          <w:sz w:val="22"/>
          <w:lang w:eastAsia="zh-CN"/>
        </w:rPr>
      </w:pPr>
      <w:r w:rsidRPr="0068087F">
        <w:rPr>
          <w:bCs/>
          <w:sz w:val="22"/>
          <w:lang w:eastAsia="zh-CN"/>
        </w:rPr>
        <w:t>Whether multiple RS type is used, and which RS to be used (SSB? UE specific CSI-RS)?</w:t>
      </w:r>
      <w:r w:rsidRPr="0061577A">
        <w:rPr>
          <w:bCs/>
          <w:sz w:val="22"/>
          <w:lang w:eastAsia="zh-CN"/>
        </w:rPr>
        <w:t>;</w:t>
      </w:r>
    </w:p>
    <w:p w14:paraId="116D38E8" w14:textId="77777777" w:rsidR="00993C1A" w:rsidRDefault="00993C1A">
      <w:pPr>
        <w:spacing w:after="0"/>
        <w:jc w:val="both"/>
        <w:rPr>
          <w:bCs/>
          <w:sz w:val="22"/>
          <w:lang w:eastAsia="zh-CN"/>
        </w:rPr>
      </w:pPr>
    </w:p>
    <w:p w14:paraId="262CCB90" w14:textId="77777777" w:rsidR="00993C1A" w:rsidRDefault="00993C1A" w:rsidP="00993C1A">
      <w:pPr>
        <w:spacing w:after="0"/>
        <w:jc w:val="both"/>
        <w:rPr>
          <w:b/>
          <w:bCs/>
          <w:sz w:val="22"/>
          <w:u w:val="single"/>
          <w:lang w:eastAsia="zh-CN"/>
        </w:rPr>
      </w:pPr>
      <w:r>
        <w:rPr>
          <w:b/>
          <w:bCs/>
          <w:sz w:val="22"/>
          <w:u w:val="single"/>
          <w:lang w:eastAsia="zh-CN"/>
        </w:rPr>
        <w:t xml:space="preserve">Question </w:t>
      </w:r>
      <w:r w:rsidR="00217B2C">
        <w:rPr>
          <w:b/>
          <w:bCs/>
          <w:sz w:val="22"/>
          <w:u w:val="single"/>
          <w:lang w:eastAsia="zh-CN"/>
        </w:rPr>
        <w:t>3</w:t>
      </w:r>
      <w:r>
        <w:rPr>
          <w:b/>
          <w:bCs/>
          <w:sz w:val="22"/>
          <w:u w:val="single"/>
          <w:lang w:eastAsia="zh-CN"/>
        </w:rPr>
        <w:t>.</w:t>
      </w:r>
      <w:r w:rsidR="00544942">
        <w:rPr>
          <w:b/>
          <w:bCs/>
          <w:sz w:val="22"/>
          <w:u w:val="single"/>
          <w:lang w:eastAsia="zh-CN"/>
        </w:rPr>
        <w:t>3</w:t>
      </w:r>
      <w:r>
        <w:rPr>
          <w:b/>
          <w:bCs/>
          <w:sz w:val="22"/>
          <w:u w:val="single"/>
          <w:lang w:eastAsia="zh-CN"/>
        </w:rPr>
        <w:t xml:space="preserve">: </w:t>
      </w:r>
      <w:r w:rsidRPr="00993C1A">
        <w:rPr>
          <w:b/>
          <w:bCs/>
          <w:sz w:val="22"/>
          <w:u w:val="single"/>
          <w:lang w:eastAsia="zh-CN"/>
        </w:rPr>
        <w:t>-</w:t>
      </w:r>
      <w:r w:rsidRPr="00993C1A">
        <w:rPr>
          <w:b/>
          <w:bCs/>
          <w:sz w:val="22"/>
          <w:u w:val="single"/>
          <w:lang w:eastAsia="zh-CN"/>
        </w:rPr>
        <w:tab/>
      </w:r>
      <w:r w:rsidR="000B2403" w:rsidRPr="000B2403">
        <w:rPr>
          <w:b/>
          <w:bCs/>
          <w:sz w:val="22"/>
          <w:u w:val="single"/>
          <w:lang w:eastAsia="zh-CN"/>
        </w:rPr>
        <w:t>Whether multiple RS type is used, and which RS to be used (SSB? UE specific CSI-RS)</w:t>
      </w:r>
      <w:r w:rsidR="000B2403">
        <w:rPr>
          <w:b/>
          <w:bCs/>
          <w:sz w:val="22"/>
          <w:u w:val="single"/>
          <w:lang w:eastAsia="zh-CN"/>
        </w:rPr>
        <w:t xml:space="preserve"> for CHO execution condition</w:t>
      </w:r>
      <w:r>
        <w:rPr>
          <w:b/>
          <w:bCs/>
          <w:sz w:val="22"/>
          <w:u w:val="single"/>
          <w:lang w:eastAsia="zh-CN"/>
        </w:rPr>
        <w:t>?</w:t>
      </w:r>
    </w:p>
    <w:p w14:paraId="1F8A29E5" w14:textId="77777777" w:rsidR="00993C1A" w:rsidRDefault="00993C1A" w:rsidP="00993C1A">
      <w:pPr>
        <w:spacing w:after="0"/>
        <w:jc w:val="both"/>
        <w:rPr>
          <w:bCs/>
          <w:sz w:val="22"/>
          <w:lang w:eastAsia="zh-CN"/>
        </w:rPr>
      </w:pPr>
    </w:p>
    <w:p w14:paraId="1275F878" w14:textId="77777777" w:rsidR="00993C1A" w:rsidRDefault="00993C1A" w:rsidP="00993C1A">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993C1A" w14:paraId="5393779D" w14:textId="77777777" w:rsidTr="00AD3376">
        <w:tc>
          <w:tcPr>
            <w:tcW w:w="2088" w:type="dxa"/>
            <w:shd w:val="clear" w:color="auto" w:fill="D9D9D9"/>
          </w:tcPr>
          <w:p w14:paraId="52C9CD40" w14:textId="77777777" w:rsidR="00993C1A" w:rsidRDefault="00993C1A" w:rsidP="00AD3376">
            <w:pPr>
              <w:spacing w:after="0"/>
              <w:jc w:val="both"/>
              <w:rPr>
                <w:b/>
                <w:bCs/>
                <w:sz w:val="22"/>
                <w:lang w:eastAsia="zh-CN"/>
              </w:rPr>
            </w:pPr>
            <w:r>
              <w:rPr>
                <w:b/>
                <w:bCs/>
                <w:sz w:val="22"/>
                <w:lang w:eastAsia="zh-CN"/>
              </w:rPr>
              <w:t>Company</w:t>
            </w:r>
          </w:p>
        </w:tc>
        <w:tc>
          <w:tcPr>
            <w:tcW w:w="1440" w:type="dxa"/>
            <w:shd w:val="clear" w:color="auto" w:fill="D9D9D9"/>
          </w:tcPr>
          <w:p w14:paraId="22D3F48B" w14:textId="77777777" w:rsidR="00993C1A" w:rsidRDefault="00993C1A" w:rsidP="00AD3376">
            <w:pPr>
              <w:spacing w:after="0"/>
              <w:jc w:val="both"/>
              <w:rPr>
                <w:b/>
                <w:bCs/>
                <w:sz w:val="22"/>
                <w:lang w:eastAsia="zh-CN"/>
              </w:rPr>
            </w:pPr>
            <w:r>
              <w:rPr>
                <w:b/>
                <w:bCs/>
                <w:sz w:val="22"/>
                <w:lang w:eastAsia="zh-CN"/>
              </w:rPr>
              <w:t>Yes or no</w:t>
            </w:r>
          </w:p>
        </w:tc>
        <w:tc>
          <w:tcPr>
            <w:tcW w:w="6327" w:type="dxa"/>
            <w:shd w:val="clear" w:color="auto" w:fill="D9D9D9"/>
          </w:tcPr>
          <w:p w14:paraId="38594406" w14:textId="77777777" w:rsidR="00993C1A" w:rsidRDefault="00993C1A" w:rsidP="00AD3376">
            <w:pPr>
              <w:spacing w:after="0"/>
              <w:jc w:val="both"/>
              <w:rPr>
                <w:b/>
                <w:bCs/>
                <w:sz w:val="22"/>
                <w:lang w:eastAsia="zh-CN"/>
              </w:rPr>
            </w:pPr>
            <w:r>
              <w:rPr>
                <w:b/>
                <w:bCs/>
                <w:sz w:val="22"/>
                <w:lang w:eastAsia="zh-CN"/>
              </w:rPr>
              <w:t>remarks</w:t>
            </w:r>
          </w:p>
        </w:tc>
      </w:tr>
      <w:tr w:rsidR="00993C1A" w14:paraId="68AC6B7D" w14:textId="77777777" w:rsidTr="00AD3376">
        <w:tc>
          <w:tcPr>
            <w:tcW w:w="2088" w:type="dxa"/>
          </w:tcPr>
          <w:p w14:paraId="5B60AF47" w14:textId="77777777" w:rsidR="00993C1A" w:rsidRDefault="000B501C" w:rsidP="00AD3376">
            <w:pPr>
              <w:spacing w:after="0"/>
              <w:jc w:val="both"/>
              <w:rPr>
                <w:bCs/>
                <w:sz w:val="22"/>
                <w:lang w:eastAsia="zh-CN"/>
              </w:rPr>
            </w:pPr>
            <w:r>
              <w:rPr>
                <w:bCs/>
                <w:sz w:val="22"/>
                <w:lang w:eastAsia="zh-CN"/>
              </w:rPr>
              <w:t>Intel</w:t>
            </w:r>
          </w:p>
        </w:tc>
        <w:tc>
          <w:tcPr>
            <w:tcW w:w="1440" w:type="dxa"/>
          </w:tcPr>
          <w:p w14:paraId="2731308E" w14:textId="77777777" w:rsidR="00993C1A" w:rsidRDefault="00993C1A" w:rsidP="00AD3376">
            <w:pPr>
              <w:spacing w:after="0"/>
              <w:jc w:val="both"/>
              <w:rPr>
                <w:bCs/>
                <w:sz w:val="22"/>
                <w:lang w:eastAsia="zh-CN"/>
              </w:rPr>
            </w:pPr>
          </w:p>
        </w:tc>
        <w:tc>
          <w:tcPr>
            <w:tcW w:w="6327" w:type="dxa"/>
          </w:tcPr>
          <w:p w14:paraId="2520716F" w14:textId="27CBD431" w:rsidR="00993C1A" w:rsidRDefault="000B501C" w:rsidP="00F2780A">
            <w:pPr>
              <w:spacing w:after="0"/>
              <w:jc w:val="both"/>
              <w:rPr>
                <w:bCs/>
                <w:sz w:val="22"/>
                <w:lang w:eastAsia="zh-CN"/>
              </w:rPr>
            </w:pPr>
            <w:r>
              <w:rPr>
                <w:bCs/>
                <w:sz w:val="22"/>
                <w:lang w:eastAsia="zh-CN"/>
              </w:rPr>
              <w:t>SS</w:t>
            </w:r>
            <w:r w:rsidR="00F2780A">
              <w:rPr>
                <w:bCs/>
                <w:sz w:val="22"/>
                <w:lang w:eastAsia="zh-CN"/>
              </w:rPr>
              <w:t>B</w:t>
            </w:r>
            <w:r>
              <w:rPr>
                <w:bCs/>
                <w:sz w:val="22"/>
                <w:lang w:eastAsia="zh-CN"/>
              </w:rPr>
              <w:t xml:space="preserve"> only is sufficient. Do not use UE specific CSI-RS.  </w:t>
            </w:r>
          </w:p>
        </w:tc>
      </w:tr>
      <w:tr w:rsidR="00993C1A" w14:paraId="69D309DD" w14:textId="77777777" w:rsidTr="00AD3376">
        <w:tc>
          <w:tcPr>
            <w:tcW w:w="2088" w:type="dxa"/>
          </w:tcPr>
          <w:p w14:paraId="39A49525" w14:textId="77777777" w:rsidR="00993C1A" w:rsidRDefault="001036BE" w:rsidP="00AD3376">
            <w:pPr>
              <w:spacing w:after="0"/>
              <w:jc w:val="both"/>
              <w:rPr>
                <w:bCs/>
                <w:sz w:val="22"/>
                <w:lang w:eastAsia="zh-CN"/>
              </w:rPr>
            </w:pPr>
            <w:r>
              <w:rPr>
                <w:bCs/>
                <w:sz w:val="22"/>
                <w:lang w:eastAsia="zh-CN"/>
              </w:rPr>
              <w:t>OPPO</w:t>
            </w:r>
          </w:p>
        </w:tc>
        <w:tc>
          <w:tcPr>
            <w:tcW w:w="1440" w:type="dxa"/>
          </w:tcPr>
          <w:p w14:paraId="79FA7425" w14:textId="77777777" w:rsidR="00993C1A" w:rsidRDefault="00993C1A" w:rsidP="00AD3376">
            <w:pPr>
              <w:spacing w:after="0"/>
              <w:jc w:val="both"/>
              <w:rPr>
                <w:bCs/>
                <w:sz w:val="22"/>
                <w:lang w:eastAsia="zh-CN"/>
              </w:rPr>
            </w:pPr>
          </w:p>
        </w:tc>
        <w:tc>
          <w:tcPr>
            <w:tcW w:w="6327" w:type="dxa"/>
          </w:tcPr>
          <w:p w14:paraId="1846A921" w14:textId="77777777" w:rsidR="00993C1A" w:rsidRDefault="001036BE" w:rsidP="00823344">
            <w:pPr>
              <w:spacing w:after="0"/>
              <w:jc w:val="both"/>
              <w:rPr>
                <w:bCs/>
                <w:sz w:val="22"/>
                <w:lang w:eastAsia="zh-CN"/>
              </w:rPr>
            </w:pPr>
            <w:r>
              <w:rPr>
                <w:bCs/>
                <w:sz w:val="22"/>
                <w:lang w:eastAsia="zh-CN"/>
              </w:rPr>
              <w:t>We think the RS type to be used can be configured by the network as part of the CHO execution condition</w:t>
            </w:r>
            <w:r w:rsidR="00823344">
              <w:rPr>
                <w:bCs/>
                <w:sz w:val="22"/>
                <w:lang w:eastAsia="zh-CN"/>
              </w:rPr>
              <w:t xml:space="preserve">, like measurement configuration for </w:t>
            </w:r>
            <w:r w:rsidR="00F2780A">
              <w:rPr>
                <w:bCs/>
                <w:sz w:val="22"/>
                <w:lang w:eastAsia="zh-CN"/>
              </w:rPr>
              <w:t>legacy HO.</w:t>
            </w:r>
          </w:p>
        </w:tc>
      </w:tr>
      <w:tr w:rsidR="00993C1A" w14:paraId="6C2EFFE5" w14:textId="77777777" w:rsidTr="00AD3376">
        <w:tc>
          <w:tcPr>
            <w:tcW w:w="2088" w:type="dxa"/>
          </w:tcPr>
          <w:p w14:paraId="602E49EF" w14:textId="77777777" w:rsidR="00993C1A" w:rsidRPr="00937BFF" w:rsidRDefault="0021567D" w:rsidP="00AD3376">
            <w:pPr>
              <w:spacing w:after="0"/>
              <w:jc w:val="both"/>
              <w:rPr>
                <w:rFonts w:eastAsia="SimSun"/>
                <w:bCs/>
                <w:sz w:val="22"/>
                <w:lang w:eastAsia="zh-CN"/>
              </w:rPr>
            </w:pPr>
            <w:r w:rsidRPr="00F173FF">
              <w:rPr>
                <w:rFonts w:eastAsia="SimSun" w:hint="eastAsia"/>
                <w:bCs/>
                <w:sz w:val="22"/>
                <w:lang w:eastAsia="zh-CN"/>
              </w:rPr>
              <w:t>Xiaomi</w:t>
            </w:r>
          </w:p>
        </w:tc>
        <w:tc>
          <w:tcPr>
            <w:tcW w:w="1440" w:type="dxa"/>
          </w:tcPr>
          <w:p w14:paraId="6AD7502E" w14:textId="77777777" w:rsidR="00993C1A" w:rsidRDefault="00993C1A" w:rsidP="00AD3376">
            <w:pPr>
              <w:spacing w:after="0"/>
              <w:jc w:val="both"/>
              <w:rPr>
                <w:bCs/>
                <w:sz w:val="22"/>
                <w:lang w:eastAsia="zh-CN"/>
              </w:rPr>
            </w:pPr>
          </w:p>
        </w:tc>
        <w:tc>
          <w:tcPr>
            <w:tcW w:w="6327" w:type="dxa"/>
          </w:tcPr>
          <w:p w14:paraId="612BE64D" w14:textId="77777777" w:rsidR="00993C1A" w:rsidRPr="00937BFF" w:rsidRDefault="00D84C42" w:rsidP="00AD3376">
            <w:pPr>
              <w:spacing w:after="0"/>
              <w:jc w:val="both"/>
              <w:rPr>
                <w:rFonts w:eastAsia="SimSun"/>
                <w:bCs/>
                <w:sz w:val="22"/>
                <w:lang w:eastAsia="zh-CN"/>
              </w:rPr>
            </w:pPr>
            <w:r w:rsidRPr="00F173FF">
              <w:rPr>
                <w:rFonts w:eastAsia="SimSun"/>
                <w:bCs/>
                <w:sz w:val="22"/>
                <w:lang w:eastAsia="zh-CN"/>
              </w:rPr>
              <w:t>SSB is baseline. CSI-RS needs further discussion.</w:t>
            </w:r>
          </w:p>
        </w:tc>
      </w:tr>
      <w:tr w:rsidR="005366C1" w14:paraId="329D66AA" w14:textId="77777777" w:rsidTr="00AD3376">
        <w:tc>
          <w:tcPr>
            <w:tcW w:w="2088" w:type="dxa"/>
          </w:tcPr>
          <w:p w14:paraId="621BF1EB" w14:textId="77777777" w:rsidR="005366C1" w:rsidRPr="00F173FF" w:rsidRDefault="005366C1" w:rsidP="00AD3376">
            <w:pPr>
              <w:spacing w:after="0"/>
              <w:jc w:val="both"/>
              <w:rPr>
                <w:rFonts w:eastAsia="SimSun"/>
                <w:bCs/>
                <w:sz w:val="22"/>
                <w:lang w:eastAsia="zh-CN"/>
              </w:rPr>
            </w:pPr>
            <w:r>
              <w:rPr>
                <w:rFonts w:eastAsia="SimSun"/>
                <w:bCs/>
                <w:sz w:val="22"/>
                <w:lang w:eastAsia="zh-CN"/>
              </w:rPr>
              <w:t>Sony</w:t>
            </w:r>
          </w:p>
        </w:tc>
        <w:tc>
          <w:tcPr>
            <w:tcW w:w="1440" w:type="dxa"/>
          </w:tcPr>
          <w:p w14:paraId="651CBCC7" w14:textId="77777777" w:rsidR="005366C1" w:rsidRDefault="005366C1" w:rsidP="00AD3376">
            <w:pPr>
              <w:spacing w:after="0"/>
              <w:jc w:val="both"/>
              <w:rPr>
                <w:bCs/>
                <w:sz w:val="22"/>
                <w:lang w:eastAsia="zh-CN"/>
              </w:rPr>
            </w:pPr>
          </w:p>
        </w:tc>
        <w:tc>
          <w:tcPr>
            <w:tcW w:w="6327" w:type="dxa"/>
          </w:tcPr>
          <w:p w14:paraId="1A831A87" w14:textId="77777777" w:rsidR="005366C1" w:rsidRPr="00F173FF" w:rsidRDefault="00FD3CC4" w:rsidP="00AD3376">
            <w:pPr>
              <w:spacing w:after="0"/>
              <w:jc w:val="both"/>
              <w:rPr>
                <w:rFonts w:eastAsia="SimSun"/>
                <w:bCs/>
                <w:sz w:val="22"/>
                <w:lang w:eastAsia="zh-CN"/>
              </w:rPr>
            </w:pPr>
            <w:r>
              <w:rPr>
                <w:rFonts w:eastAsia="SimSun"/>
                <w:bCs/>
                <w:sz w:val="22"/>
                <w:lang w:eastAsia="zh-CN"/>
              </w:rPr>
              <w:t xml:space="preserve">We think that this should be network decision and different RS type could be used between pre-configuration and CHO execution condition. </w:t>
            </w:r>
          </w:p>
        </w:tc>
      </w:tr>
      <w:tr w:rsidR="00B65203" w:rsidRPr="00F173FF" w14:paraId="2F4A9A8A" w14:textId="77777777" w:rsidTr="00A85C68">
        <w:tc>
          <w:tcPr>
            <w:tcW w:w="2088" w:type="dxa"/>
          </w:tcPr>
          <w:p w14:paraId="5B785562" w14:textId="77777777" w:rsidR="00B65203" w:rsidRPr="00F173FF" w:rsidRDefault="00B65203" w:rsidP="00A85C68">
            <w:pPr>
              <w:spacing w:after="0"/>
              <w:jc w:val="both"/>
              <w:rPr>
                <w:rFonts w:eastAsia="SimSun"/>
                <w:bCs/>
                <w:sz w:val="22"/>
                <w:lang w:eastAsia="zh-CN"/>
              </w:rPr>
            </w:pPr>
            <w:r>
              <w:rPr>
                <w:rFonts w:hint="eastAsia"/>
                <w:bCs/>
                <w:sz w:val="22"/>
                <w:lang w:eastAsia="ko-KR"/>
              </w:rPr>
              <w:t>LG</w:t>
            </w:r>
          </w:p>
        </w:tc>
        <w:tc>
          <w:tcPr>
            <w:tcW w:w="1440" w:type="dxa"/>
          </w:tcPr>
          <w:p w14:paraId="32707156" w14:textId="77777777" w:rsidR="00B65203" w:rsidRDefault="00B65203" w:rsidP="00A85C68">
            <w:pPr>
              <w:spacing w:after="0"/>
              <w:jc w:val="both"/>
              <w:rPr>
                <w:bCs/>
                <w:sz w:val="22"/>
                <w:lang w:eastAsia="zh-CN"/>
              </w:rPr>
            </w:pPr>
            <w:r>
              <w:rPr>
                <w:bCs/>
                <w:sz w:val="22"/>
                <w:lang w:eastAsia="ko-KR"/>
              </w:rPr>
              <w:t>-</w:t>
            </w:r>
          </w:p>
        </w:tc>
        <w:tc>
          <w:tcPr>
            <w:tcW w:w="6327" w:type="dxa"/>
          </w:tcPr>
          <w:p w14:paraId="1EB8B6D4" w14:textId="77777777" w:rsidR="00B65203" w:rsidRPr="00F173FF" w:rsidRDefault="00B65203" w:rsidP="00A85C68">
            <w:pPr>
              <w:spacing w:after="0"/>
              <w:jc w:val="both"/>
              <w:rPr>
                <w:rFonts w:eastAsia="SimSun"/>
                <w:bCs/>
                <w:sz w:val="22"/>
                <w:lang w:eastAsia="zh-CN"/>
              </w:rPr>
            </w:pPr>
            <w:r>
              <w:rPr>
                <w:rFonts w:hint="eastAsia"/>
                <w:bCs/>
                <w:sz w:val="22"/>
                <w:lang w:eastAsia="ko-KR"/>
              </w:rPr>
              <w:t>SSB and</w:t>
            </w:r>
            <w:r>
              <w:rPr>
                <w:bCs/>
                <w:sz w:val="22"/>
                <w:lang w:eastAsia="ko-KR"/>
              </w:rPr>
              <w:t xml:space="preserve"> dedicated</w:t>
            </w:r>
            <w:r>
              <w:rPr>
                <w:rFonts w:hint="eastAsia"/>
                <w:bCs/>
                <w:sz w:val="22"/>
                <w:lang w:eastAsia="ko-KR"/>
              </w:rPr>
              <w:t xml:space="preserve"> CSI</w:t>
            </w:r>
            <w:r>
              <w:rPr>
                <w:bCs/>
                <w:sz w:val="22"/>
                <w:lang w:eastAsia="ko-KR"/>
              </w:rPr>
              <w:t>-RS can be used if configured but RAN2 should discussed how the multiple RS will be used when performing handover e.g. which one should be used firstly.</w:t>
            </w:r>
          </w:p>
        </w:tc>
      </w:tr>
      <w:tr w:rsidR="00B65203" w14:paraId="03734B7F" w14:textId="77777777" w:rsidTr="00A85C68">
        <w:tc>
          <w:tcPr>
            <w:tcW w:w="2088" w:type="dxa"/>
          </w:tcPr>
          <w:p w14:paraId="5C176A76" w14:textId="77777777" w:rsidR="00B65203" w:rsidRDefault="00B65203" w:rsidP="00A85C68">
            <w:pPr>
              <w:spacing w:after="0"/>
              <w:jc w:val="both"/>
              <w:rPr>
                <w:bCs/>
                <w:sz w:val="22"/>
                <w:lang w:eastAsia="ko-KR"/>
              </w:rPr>
            </w:pPr>
            <w:r>
              <w:rPr>
                <w:bCs/>
                <w:sz w:val="22"/>
                <w:lang w:eastAsia="ko-KR"/>
              </w:rPr>
              <w:t>Ericsson</w:t>
            </w:r>
          </w:p>
        </w:tc>
        <w:tc>
          <w:tcPr>
            <w:tcW w:w="1440" w:type="dxa"/>
          </w:tcPr>
          <w:p w14:paraId="095C11E7" w14:textId="77777777" w:rsidR="00B65203" w:rsidRDefault="00B65203" w:rsidP="00A85C68">
            <w:pPr>
              <w:spacing w:after="0"/>
              <w:jc w:val="both"/>
              <w:rPr>
                <w:bCs/>
                <w:sz w:val="22"/>
                <w:lang w:eastAsia="ko-KR"/>
              </w:rPr>
            </w:pPr>
          </w:p>
        </w:tc>
        <w:tc>
          <w:tcPr>
            <w:tcW w:w="6327" w:type="dxa"/>
          </w:tcPr>
          <w:p w14:paraId="2C278703" w14:textId="77777777" w:rsidR="00B65203" w:rsidRDefault="00B65203" w:rsidP="00A85C68">
            <w:pPr>
              <w:spacing w:after="0"/>
              <w:jc w:val="both"/>
              <w:rPr>
                <w:bCs/>
                <w:sz w:val="22"/>
                <w:lang w:eastAsia="ko-KR"/>
              </w:rPr>
            </w:pPr>
            <w:r>
              <w:rPr>
                <w:bCs/>
                <w:sz w:val="22"/>
                <w:lang w:eastAsia="ko-KR"/>
              </w:rPr>
              <w:t>SSB, CSI-RS or both SSB and CSI-RS.</w:t>
            </w:r>
          </w:p>
        </w:tc>
      </w:tr>
      <w:tr w:rsidR="005B7B0A" w14:paraId="525712B2" w14:textId="77777777" w:rsidTr="00A85C68">
        <w:tc>
          <w:tcPr>
            <w:tcW w:w="2088" w:type="dxa"/>
          </w:tcPr>
          <w:p w14:paraId="7923EC99" w14:textId="77777777" w:rsidR="0062704A" w:rsidRDefault="005B7B0A" w:rsidP="00937BFF">
            <w:pPr>
              <w:tabs>
                <w:tab w:val="right" w:pos="1872"/>
              </w:tabs>
              <w:spacing w:after="0"/>
              <w:jc w:val="both"/>
              <w:rPr>
                <w:bCs/>
                <w:sz w:val="22"/>
                <w:lang w:eastAsia="ko-KR"/>
              </w:rPr>
            </w:pPr>
            <w:r>
              <w:rPr>
                <w:bCs/>
                <w:sz w:val="22"/>
                <w:lang w:eastAsia="ko-KR"/>
              </w:rPr>
              <w:t>Panasonic</w:t>
            </w:r>
            <w:r>
              <w:rPr>
                <w:bCs/>
                <w:sz w:val="22"/>
                <w:lang w:eastAsia="ko-KR"/>
              </w:rPr>
              <w:tab/>
            </w:r>
          </w:p>
        </w:tc>
        <w:tc>
          <w:tcPr>
            <w:tcW w:w="1440" w:type="dxa"/>
          </w:tcPr>
          <w:p w14:paraId="7238A2E3" w14:textId="77777777" w:rsidR="005B7B0A" w:rsidRDefault="005B7B0A" w:rsidP="00A85C68">
            <w:pPr>
              <w:spacing w:after="0"/>
              <w:jc w:val="both"/>
              <w:rPr>
                <w:bCs/>
                <w:sz w:val="22"/>
                <w:lang w:eastAsia="ko-KR"/>
              </w:rPr>
            </w:pPr>
          </w:p>
        </w:tc>
        <w:tc>
          <w:tcPr>
            <w:tcW w:w="6327" w:type="dxa"/>
          </w:tcPr>
          <w:p w14:paraId="01CDE1AB" w14:textId="77777777" w:rsidR="005B7B0A" w:rsidRDefault="005B7B0A" w:rsidP="00CE0BDD">
            <w:pPr>
              <w:spacing w:after="0"/>
              <w:jc w:val="both"/>
              <w:rPr>
                <w:bCs/>
                <w:sz w:val="22"/>
                <w:lang w:eastAsia="ko-KR"/>
              </w:rPr>
            </w:pPr>
            <w:r>
              <w:rPr>
                <w:bCs/>
                <w:sz w:val="22"/>
                <w:lang w:eastAsia="ko-KR"/>
              </w:rPr>
              <w:t xml:space="preserve">Same as the </w:t>
            </w:r>
            <w:r w:rsidR="001634D1">
              <w:rPr>
                <w:bCs/>
                <w:sz w:val="22"/>
                <w:lang w:eastAsia="ko-KR"/>
              </w:rPr>
              <w:t>measurement</w:t>
            </w:r>
            <w:r>
              <w:rPr>
                <w:bCs/>
                <w:sz w:val="22"/>
                <w:lang w:eastAsia="ko-KR"/>
              </w:rPr>
              <w:t xml:space="preserve"> configuration, which RS to be used </w:t>
            </w:r>
            <w:r w:rsidR="00E30BC7">
              <w:rPr>
                <w:bCs/>
                <w:sz w:val="22"/>
                <w:lang w:eastAsia="ko-KR"/>
              </w:rPr>
              <w:t xml:space="preserve">in </w:t>
            </w:r>
            <w:r>
              <w:rPr>
                <w:bCs/>
                <w:sz w:val="22"/>
                <w:lang w:eastAsia="ko-KR"/>
              </w:rPr>
              <w:t xml:space="preserve">evaluating the CHO execution criteria can be configured by the </w:t>
            </w:r>
            <w:r w:rsidR="00831893">
              <w:rPr>
                <w:bCs/>
                <w:sz w:val="22"/>
                <w:lang w:eastAsia="ko-KR"/>
              </w:rPr>
              <w:t xml:space="preserve">network. </w:t>
            </w:r>
          </w:p>
        </w:tc>
      </w:tr>
      <w:tr w:rsidR="00C46397" w14:paraId="10BEF560" w14:textId="77777777" w:rsidTr="00A85C68">
        <w:tc>
          <w:tcPr>
            <w:tcW w:w="2088" w:type="dxa"/>
          </w:tcPr>
          <w:p w14:paraId="71750BA2" w14:textId="77777777" w:rsidR="00C46397" w:rsidRDefault="00C46397" w:rsidP="005B7B0A">
            <w:pPr>
              <w:tabs>
                <w:tab w:val="right" w:pos="1872"/>
              </w:tabs>
              <w:spacing w:after="0"/>
              <w:jc w:val="both"/>
              <w:rPr>
                <w:bCs/>
                <w:sz w:val="22"/>
                <w:lang w:eastAsia="ko-KR"/>
              </w:rPr>
            </w:pPr>
            <w:r>
              <w:rPr>
                <w:bCs/>
                <w:sz w:val="22"/>
                <w:lang w:eastAsia="ko-KR"/>
              </w:rPr>
              <w:t>InterDigital</w:t>
            </w:r>
          </w:p>
        </w:tc>
        <w:tc>
          <w:tcPr>
            <w:tcW w:w="1440" w:type="dxa"/>
          </w:tcPr>
          <w:p w14:paraId="324C35F2" w14:textId="77777777" w:rsidR="00C46397" w:rsidRDefault="00C46397" w:rsidP="00A85C68">
            <w:pPr>
              <w:spacing w:after="0"/>
              <w:jc w:val="both"/>
              <w:rPr>
                <w:bCs/>
                <w:sz w:val="22"/>
                <w:lang w:eastAsia="ko-KR"/>
              </w:rPr>
            </w:pPr>
          </w:p>
        </w:tc>
        <w:tc>
          <w:tcPr>
            <w:tcW w:w="6327" w:type="dxa"/>
          </w:tcPr>
          <w:p w14:paraId="30BE5490" w14:textId="77777777" w:rsidR="00C46397" w:rsidRDefault="00C46397" w:rsidP="00CE0BDD">
            <w:pPr>
              <w:spacing w:after="0"/>
              <w:jc w:val="both"/>
              <w:rPr>
                <w:bCs/>
                <w:sz w:val="22"/>
                <w:lang w:eastAsia="ko-KR"/>
              </w:rPr>
            </w:pPr>
            <w:r>
              <w:rPr>
                <w:bCs/>
                <w:sz w:val="22"/>
                <w:lang w:eastAsia="ko-KR"/>
              </w:rPr>
              <w:t>The network should have means to configure either SSB or CSI-RS for CHO execution condition.</w:t>
            </w:r>
          </w:p>
        </w:tc>
      </w:tr>
      <w:tr w:rsidR="002411DE" w14:paraId="3D09DE68" w14:textId="77777777" w:rsidTr="00A85C68">
        <w:tc>
          <w:tcPr>
            <w:tcW w:w="2088" w:type="dxa"/>
          </w:tcPr>
          <w:p w14:paraId="08D82E48" w14:textId="77777777" w:rsidR="002411DE" w:rsidRDefault="002411DE" w:rsidP="002411DE">
            <w:pPr>
              <w:tabs>
                <w:tab w:val="right" w:pos="1872"/>
              </w:tabs>
              <w:spacing w:after="0"/>
              <w:jc w:val="both"/>
              <w:rPr>
                <w:bCs/>
                <w:sz w:val="22"/>
                <w:lang w:eastAsia="ko-KR"/>
              </w:rPr>
            </w:pPr>
            <w:r>
              <w:rPr>
                <w:bCs/>
                <w:sz w:val="22"/>
                <w:lang w:eastAsia="zh-CN"/>
              </w:rPr>
              <w:t>Huawei, HiSilicon</w:t>
            </w:r>
          </w:p>
        </w:tc>
        <w:tc>
          <w:tcPr>
            <w:tcW w:w="1440" w:type="dxa"/>
          </w:tcPr>
          <w:p w14:paraId="687441CB" w14:textId="77777777" w:rsidR="002411DE" w:rsidRDefault="002411DE" w:rsidP="002411DE">
            <w:pPr>
              <w:spacing w:after="0"/>
              <w:jc w:val="both"/>
              <w:rPr>
                <w:bCs/>
                <w:sz w:val="22"/>
                <w:lang w:eastAsia="ko-KR"/>
              </w:rPr>
            </w:pPr>
          </w:p>
        </w:tc>
        <w:tc>
          <w:tcPr>
            <w:tcW w:w="6327" w:type="dxa"/>
          </w:tcPr>
          <w:p w14:paraId="4F0CE715" w14:textId="77777777" w:rsidR="002411DE" w:rsidRDefault="002411DE" w:rsidP="002411DE">
            <w:pPr>
              <w:spacing w:after="0"/>
              <w:jc w:val="both"/>
              <w:rPr>
                <w:bCs/>
                <w:sz w:val="22"/>
                <w:lang w:eastAsia="ko-KR"/>
              </w:rPr>
            </w:pPr>
            <w:r>
              <w:rPr>
                <w:bCs/>
                <w:sz w:val="22"/>
                <w:lang w:eastAsia="zh-CN"/>
              </w:rPr>
              <w:t>This deserves more discussion for all types of RS with RAN1/4 input.</w:t>
            </w:r>
          </w:p>
        </w:tc>
      </w:tr>
      <w:tr w:rsidR="00055A5A" w14:paraId="129B9044" w14:textId="77777777" w:rsidTr="00A85C68">
        <w:tc>
          <w:tcPr>
            <w:tcW w:w="2088" w:type="dxa"/>
          </w:tcPr>
          <w:p w14:paraId="3EA60416" w14:textId="77777777" w:rsidR="00055A5A" w:rsidRDefault="00055A5A" w:rsidP="00055A5A">
            <w:pPr>
              <w:tabs>
                <w:tab w:val="right" w:pos="1872"/>
              </w:tabs>
              <w:spacing w:after="0"/>
              <w:jc w:val="both"/>
              <w:rPr>
                <w:bCs/>
                <w:sz w:val="22"/>
                <w:lang w:eastAsia="zh-CN"/>
              </w:rPr>
            </w:pPr>
            <w:r>
              <w:rPr>
                <w:rFonts w:eastAsia="Malgun Gothic" w:hint="eastAsia"/>
                <w:bCs/>
                <w:sz w:val="22"/>
                <w:lang w:eastAsia="ko-KR"/>
              </w:rPr>
              <w:t>ETRI</w:t>
            </w:r>
          </w:p>
        </w:tc>
        <w:tc>
          <w:tcPr>
            <w:tcW w:w="1440" w:type="dxa"/>
          </w:tcPr>
          <w:p w14:paraId="01F7A4B3" w14:textId="77777777" w:rsidR="00055A5A" w:rsidRDefault="00055A5A" w:rsidP="00055A5A">
            <w:pPr>
              <w:spacing w:after="0"/>
              <w:jc w:val="both"/>
              <w:rPr>
                <w:bCs/>
                <w:sz w:val="22"/>
                <w:lang w:eastAsia="ko-KR"/>
              </w:rPr>
            </w:pPr>
          </w:p>
        </w:tc>
        <w:tc>
          <w:tcPr>
            <w:tcW w:w="6327" w:type="dxa"/>
          </w:tcPr>
          <w:p w14:paraId="14761F4D" w14:textId="77777777" w:rsidR="00055A5A" w:rsidRDefault="00055A5A" w:rsidP="00055A5A">
            <w:pPr>
              <w:spacing w:after="0"/>
              <w:jc w:val="both"/>
              <w:rPr>
                <w:bCs/>
                <w:sz w:val="22"/>
                <w:lang w:eastAsia="zh-CN"/>
              </w:rPr>
            </w:pPr>
            <w:r>
              <w:rPr>
                <w:rFonts w:hint="eastAsia"/>
                <w:bCs/>
                <w:sz w:val="22"/>
                <w:lang w:eastAsia="ko-KR"/>
              </w:rPr>
              <w:t>Agree</w:t>
            </w:r>
            <w:r>
              <w:rPr>
                <w:bCs/>
                <w:sz w:val="22"/>
                <w:lang w:eastAsia="zh-CN"/>
              </w:rPr>
              <w:t xml:space="preserve"> with Sony and InterDigital.</w:t>
            </w:r>
          </w:p>
        </w:tc>
      </w:tr>
      <w:tr w:rsidR="009414C3" w14:paraId="5CEF0290" w14:textId="77777777" w:rsidTr="00A85C68">
        <w:tc>
          <w:tcPr>
            <w:tcW w:w="2088" w:type="dxa"/>
          </w:tcPr>
          <w:p w14:paraId="74FA2929" w14:textId="77777777" w:rsidR="009414C3" w:rsidRPr="00937BFF" w:rsidRDefault="009414C3" w:rsidP="00055A5A">
            <w:pPr>
              <w:tabs>
                <w:tab w:val="right" w:pos="1872"/>
              </w:tabs>
              <w:spacing w:after="0"/>
              <w:jc w:val="both"/>
              <w:rPr>
                <w:rFonts w:eastAsia="Yu Mincho"/>
                <w:bCs/>
                <w:sz w:val="22"/>
                <w:lang w:eastAsia="ja-JP"/>
              </w:rPr>
            </w:pPr>
            <w:r w:rsidRPr="000F1822">
              <w:rPr>
                <w:rFonts w:eastAsia="Yu Mincho" w:hint="eastAsia"/>
                <w:bCs/>
                <w:sz w:val="22"/>
                <w:lang w:eastAsia="ja-JP"/>
              </w:rPr>
              <w:t>NEC</w:t>
            </w:r>
          </w:p>
        </w:tc>
        <w:tc>
          <w:tcPr>
            <w:tcW w:w="1440" w:type="dxa"/>
          </w:tcPr>
          <w:p w14:paraId="3C0A0D65" w14:textId="77777777" w:rsidR="009414C3" w:rsidRDefault="009414C3" w:rsidP="00055A5A">
            <w:pPr>
              <w:spacing w:after="0"/>
              <w:jc w:val="both"/>
              <w:rPr>
                <w:bCs/>
                <w:sz w:val="22"/>
                <w:lang w:eastAsia="ko-KR"/>
              </w:rPr>
            </w:pPr>
          </w:p>
        </w:tc>
        <w:tc>
          <w:tcPr>
            <w:tcW w:w="6327" w:type="dxa"/>
          </w:tcPr>
          <w:p w14:paraId="68B0AD23" w14:textId="77777777" w:rsidR="009414C3" w:rsidRPr="00937BFF" w:rsidRDefault="009414C3" w:rsidP="00055A5A">
            <w:pPr>
              <w:spacing w:after="0"/>
              <w:jc w:val="both"/>
              <w:rPr>
                <w:rFonts w:eastAsia="Yu Mincho"/>
                <w:bCs/>
                <w:sz w:val="22"/>
                <w:lang w:eastAsia="ja-JP"/>
              </w:rPr>
            </w:pPr>
            <w:r w:rsidRPr="000F1822">
              <w:rPr>
                <w:rFonts w:eastAsia="Yu Mincho" w:hint="eastAsia"/>
                <w:bCs/>
                <w:sz w:val="22"/>
                <w:lang w:eastAsia="ja-JP"/>
              </w:rPr>
              <w:t>Network can control which RS type is used, either SSB or CSI-RS, but not both.</w:t>
            </w:r>
          </w:p>
        </w:tc>
      </w:tr>
      <w:tr w:rsidR="00FF3706" w14:paraId="4BF69E77" w14:textId="77777777" w:rsidTr="00A85C68">
        <w:tc>
          <w:tcPr>
            <w:tcW w:w="2088" w:type="dxa"/>
          </w:tcPr>
          <w:p w14:paraId="584228E6" w14:textId="77777777" w:rsidR="00FF3706" w:rsidRPr="000F1822" w:rsidRDefault="00FF3706" w:rsidP="00FF3706">
            <w:pPr>
              <w:tabs>
                <w:tab w:val="right" w:pos="1872"/>
              </w:tabs>
              <w:spacing w:after="0"/>
              <w:jc w:val="both"/>
              <w:rPr>
                <w:rFonts w:eastAsia="Yu Mincho"/>
                <w:bCs/>
                <w:sz w:val="22"/>
                <w:lang w:eastAsia="ja-JP"/>
              </w:rPr>
            </w:pPr>
            <w:r>
              <w:rPr>
                <w:bCs/>
                <w:sz w:val="22"/>
                <w:lang w:eastAsia="ko-KR"/>
              </w:rPr>
              <w:t>Samsung</w:t>
            </w:r>
            <w:r>
              <w:rPr>
                <w:rFonts w:hint="eastAsia"/>
                <w:bCs/>
                <w:sz w:val="22"/>
                <w:lang w:eastAsia="ko-KR"/>
              </w:rPr>
              <w:t xml:space="preserve"> </w:t>
            </w:r>
          </w:p>
        </w:tc>
        <w:tc>
          <w:tcPr>
            <w:tcW w:w="1440" w:type="dxa"/>
          </w:tcPr>
          <w:p w14:paraId="7D27F08B" w14:textId="77777777" w:rsidR="00FF3706" w:rsidRDefault="00FF3706" w:rsidP="00FF3706">
            <w:pPr>
              <w:spacing w:after="0"/>
              <w:jc w:val="both"/>
              <w:rPr>
                <w:bCs/>
                <w:sz w:val="22"/>
                <w:lang w:eastAsia="ko-KR"/>
              </w:rPr>
            </w:pPr>
          </w:p>
        </w:tc>
        <w:tc>
          <w:tcPr>
            <w:tcW w:w="6327" w:type="dxa"/>
          </w:tcPr>
          <w:p w14:paraId="00440168" w14:textId="77777777" w:rsidR="00FF3706" w:rsidRPr="000F1822" w:rsidRDefault="00FF3706" w:rsidP="00FF3706">
            <w:pPr>
              <w:spacing w:after="0"/>
              <w:jc w:val="both"/>
              <w:rPr>
                <w:rFonts w:eastAsia="Yu Mincho"/>
                <w:bCs/>
                <w:sz w:val="22"/>
                <w:lang w:eastAsia="ja-JP"/>
              </w:rPr>
            </w:pPr>
            <w:r>
              <w:rPr>
                <w:rFonts w:hint="eastAsia"/>
                <w:bCs/>
                <w:sz w:val="22"/>
                <w:lang w:eastAsia="ko-KR"/>
              </w:rPr>
              <w:t xml:space="preserve">CHO should basically inherit from the legacy HO </w:t>
            </w:r>
            <w:r>
              <w:rPr>
                <w:bCs/>
                <w:sz w:val="22"/>
                <w:lang w:eastAsia="ko-KR"/>
              </w:rPr>
              <w:t xml:space="preserve">operation on determining HO (when and where to). With this principle, network should have means to configure the type of RS used. But if there is any case whether some restriction is necessary for UE’s CHO operation, then we need to discuss it. </w:t>
            </w:r>
          </w:p>
        </w:tc>
      </w:tr>
      <w:tr w:rsidR="00E32249" w14:paraId="7E4E8535" w14:textId="77777777" w:rsidTr="00A85C68">
        <w:tc>
          <w:tcPr>
            <w:tcW w:w="2088" w:type="dxa"/>
          </w:tcPr>
          <w:p w14:paraId="4F2A1119" w14:textId="77777777" w:rsidR="00E32249" w:rsidRPr="007C5A68" w:rsidRDefault="007C5A68" w:rsidP="00FF3706">
            <w:pPr>
              <w:tabs>
                <w:tab w:val="right" w:pos="1872"/>
              </w:tabs>
              <w:spacing w:after="0"/>
              <w:jc w:val="both"/>
              <w:rPr>
                <w:rFonts w:eastAsiaTheme="minorEastAsia"/>
                <w:bCs/>
                <w:sz w:val="22"/>
                <w:lang w:eastAsia="zh-CN"/>
              </w:rPr>
            </w:pPr>
            <w:r>
              <w:rPr>
                <w:rFonts w:eastAsiaTheme="minorEastAsia" w:hint="eastAsia"/>
                <w:bCs/>
                <w:sz w:val="22"/>
                <w:lang w:eastAsia="zh-CN"/>
              </w:rPr>
              <w:lastRenderedPageBreak/>
              <w:t>CATT</w:t>
            </w:r>
          </w:p>
        </w:tc>
        <w:tc>
          <w:tcPr>
            <w:tcW w:w="1440" w:type="dxa"/>
          </w:tcPr>
          <w:p w14:paraId="1BDEDA74" w14:textId="77777777" w:rsidR="00E32249" w:rsidRDefault="00E32249" w:rsidP="00FF3706">
            <w:pPr>
              <w:spacing w:after="0"/>
              <w:jc w:val="both"/>
              <w:rPr>
                <w:bCs/>
                <w:sz w:val="22"/>
                <w:lang w:eastAsia="ko-KR"/>
              </w:rPr>
            </w:pPr>
          </w:p>
        </w:tc>
        <w:tc>
          <w:tcPr>
            <w:tcW w:w="6327" w:type="dxa"/>
          </w:tcPr>
          <w:p w14:paraId="4F6F5CF8" w14:textId="77777777" w:rsidR="00E32249" w:rsidRPr="007C5A68" w:rsidRDefault="007C5A68" w:rsidP="00FF3706">
            <w:pPr>
              <w:spacing w:after="0"/>
              <w:jc w:val="both"/>
              <w:rPr>
                <w:rFonts w:eastAsiaTheme="minorEastAsia"/>
                <w:bCs/>
                <w:sz w:val="22"/>
                <w:lang w:eastAsia="zh-CN"/>
              </w:rPr>
            </w:pPr>
            <w:r>
              <w:rPr>
                <w:rFonts w:eastAsiaTheme="minorEastAsia" w:hint="eastAsia"/>
                <w:bCs/>
                <w:sz w:val="22"/>
                <w:lang w:eastAsia="zh-CN"/>
              </w:rPr>
              <w:t>Agree with Xiaomi.</w:t>
            </w:r>
          </w:p>
        </w:tc>
      </w:tr>
      <w:tr w:rsidR="00CE714C" w14:paraId="61C29A8B" w14:textId="77777777" w:rsidTr="00CE714C">
        <w:tc>
          <w:tcPr>
            <w:tcW w:w="2088" w:type="dxa"/>
            <w:tcBorders>
              <w:top w:val="single" w:sz="4" w:space="0" w:color="auto"/>
              <w:left w:val="single" w:sz="4" w:space="0" w:color="auto"/>
              <w:bottom w:val="single" w:sz="4" w:space="0" w:color="auto"/>
              <w:right w:val="single" w:sz="4" w:space="0" w:color="auto"/>
            </w:tcBorders>
          </w:tcPr>
          <w:p w14:paraId="255950C5" w14:textId="77777777" w:rsidR="00CE714C" w:rsidRPr="00CE714C" w:rsidRDefault="00CE714C" w:rsidP="0086691C">
            <w:pPr>
              <w:tabs>
                <w:tab w:val="right" w:pos="1872"/>
              </w:tabs>
              <w:spacing w:after="0"/>
              <w:jc w:val="both"/>
              <w:rPr>
                <w:rFonts w:eastAsiaTheme="minorEastAsia"/>
                <w:bCs/>
                <w:sz w:val="22"/>
                <w:lang w:eastAsia="zh-CN"/>
              </w:rPr>
            </w:pPr>
            <w:r w:rsidRPr="00CE714C">
              <w:rPr>
                <w:rFonts w:eastAsiaTheme="minorEastAsia"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6E7C5B9F" w14:textId="77777777" w:rsidR="00CE714C" w:rsidRDefault="00CE714C" w:rsidP="0086691C">
            <w:pPr>
              <w:spacing w:after="0"/>
              <w:jc w:val="both"/>
              <w:rPr>
                <w:bCs/>
                <w:sz w:val="22"/>
                <w:lang w:eastAsia="ko-KR"/>
              </w:rPr>
            </w:pPr>
          </w:p>
        </w:tc>
        <w:tc>
          <w:tcPr>
            <w:tcW w:w="6327" w:type="dxa"/>
            <w:tcBorders>
              <w:top w:val="single" w:sz="4" w:space="0" w:color="auto"/>
              <w:left w:val="single" w:sz="4" w:space="0" w:color="auto"/>
              <w:bottom w:val="single" w:sz="4" w:space="0" w:color="auto"/>
              <w:right w:val="single" w:sz="4" w:space="0" w:color="auto"/>
            </w:tcBorders>
          </w:tcPr>
          <w:p w14:paraId="33D3DC99" w14:textId="77777777" w:rsidR="00CE714C" w:rsidRPr="00CE714C" w:rsidRDefault="00CE714C" w:rsidP="0086691C">
            <w:pPr>
              <w:spacing w:after="0"/>
              <w:jc w:val="both"/>
              <w:rPr>
                <w:rFonts w:eastAsiaTheme="minorEastAsia"/>
                <w:bCs/>
                <w:sz w:val="22"/>
                <w:lang w:eastAsia="zh-CN"/>
              </w:rPr>
            </w:pPr>
            <w:r w:rsidRPr="00CE714C">
              <w:rPr>
                <w:rFonts w:eastAsiaTheme="minorEastAsia" w:hint="eastAsia"/>
                <w:bCs/>
                <w:sz w:val="22"/>
                <w:lang w:eastAsia="zh-CN"/>
              </w:rPr>
              <w:t xml:space="preserve">In </w:t>
            </w:r>
            <w:r>
              <w:rPr>
                <w:rFonts w:eastAsiaTheme="minorEastAsia" w:hint="eastAsia"/>
                <w:bCs/>
                <w:sz w:val="22"/>
                <w:lang w:eastAsia="zh-CN"/>
              </w:rPr>
              <w:t>the tr</w:t>
            </w:r>
            <w:r>
              <w:rPr>
                <w:rFonts w:eastAsiaTheme="minorEastAsia"/>
                <w:bCs/>
                <w:sz w:val="22"/>
                <w:lang w:eastAsia="zh-CN"/>
              </w:rPr>
              <w:t>a</w:t>
            </w:r>
            <w:r w:rsidRPr="00CE714C">
              <w:rPr>
                <w:rFonts w:eastAsiaTheme="minorEastAsia" w:hint="eastAsia"/>
                <w:bCs/>
                <w:sz w:val="22"/>
                <w:lang w:eastAsia="zh-CN"/>
              </w:rPr>
              <w:t>ditional HO, the measurement report is only evaluated based on a single RS. The NW indicates which RS to use in the report configur</w:t>
            </w:r>
            <w:r>
              <w:rPr>
                <w:rFonts w:eastAsiaTheme="minorEastAsia" w:hint="eastAsia"/>
                <w:bCs/>
                <w:sz w:val="22"/>
                <w:lang w:eastAsia="zh-CN"/>
              </w:rPr>
              <w:t>a</w:t>
            </w:r>
            <w:r w:rsidRPr="00CE714C">
              <w:rPr>
                <w:rFonts w:eastAsiaTheme="minorEastAsia" w:hint="eastAsia"/>
                <w:bCs/>
                <w:sz w:val="22"/>
                <w:lang w:eastAsia="zh-CN"/>
              </w:rPr>
              <w:t>t</w:t>
            </w:r>
            <w:r>
              <w:rPr>
                <w:rFonts w:eastAsiaTheme="minorEastAsia"/>
                <w:bCs/>
                <w:sz w:val="22"/>
                <w:lang w:eastAsia="zh-CN"/>
              </w:rPr>
              <w:t>i</w:t>
            </w:r>
            <w:r w:rsidRPr="00CE714C">
              <w:rPr>
                <w:rFonts w:eastAsiaTheme="minorEastAsia" w:hint="eastAsia"/>
                <w:bCs/>
                <w:sz w:val="22"/>
                <w:lang w:eastAsia="zh-CN"/>
              </w:rPr>
              <w:t>on. Configuring only one single RS in the report configuration should be the baseline for CHO execution. Bearing this prerequisite in mind, we are open to discuss whether and how to consider multiple RS types for the CHO execution condit</w:t>
            </w:r>
            <w:r>
              <w:rPr>
                <w:rFonts w:eastAsiaTheme="minorEastAsia"/>
                <w:bCs/>
                <w:sz w:val="22"/>
                <w:lang w:eastAsia="zh-CN"/>
              </w:rPr>
              <w:t>i</w:t>
            </w:r>
            <w:r w:rsidRPr="00CE714C">
              <w:rPr>
                <w:rFonts w:eastAsiaTheme="minorEastAsia" w:hint="eastAsia"/>
                <w:bCs/>
                <w:sz w:val="22"/>
                <w:lang w:eastAsia="zh-CN"/>
              </w:rPr>
              <w:t>on.</w:t>
            </w:r>
          </w:p>
        </w:tc>
      </w:tr>
      <w:tr w:rsidR="009B3D72" w14:paraId="21FCD852" w14:textId="77777777" w:rsidTr="00CE714C">
        <w:tc>
          <w:tcPr>
            <w:tcW w:w="2088" w:type="dxa"/>
            <w:tcBorders>
              <w:top w:val="single" w:sz="4" w:space="0" w:color="auto"/>
              <w:left w:val="single" w:sz="4" w:space="0" w:color="auto"/>
              <w:bottom w:val="single" w:sz="4" w:space="0" w:color="auto"/>
              <w:right w:val="single" w:sz="4" w:space="0" w:color="auto"/>
            </w:tcBorders>
          </w:tcPr>
          <w:p w14:paraId="3AA0DC34" w14:textId="31BD3CEB" w:rsidR="009B3D72" w:rsidRPr="00CE714C" w:rsidRDefault="009B3D72" w:rsidP="0086691C">
            <w:pPr>
              <w:tabs>
                <w:tab w:val="right" w:pos="1872"/>
              </w:tabs>
              <w:spacing w:after="0"/>
              <w:jc w:val="both"/>
              <w:rPr>
                <w:rFonts w:eastAsiaTheme="minorEastAsia"/>
                <w:bCs/>
                <w:sz w:val="22"/>
                <w:lang w:eastAsia="zh-CN"/>
              </w:rPr>
            </w:pPr>
            <w:r>
              <w:rPr>
                <w:rFonts w:eastAsiaTheme="minorEastAsia"/>
                <w:bCs/>
                <w:sz w:val="22"/>
                <w:lang w:eastAsia="zh-CN"/>
              </w:rPr>
              <w:t>Qualcomm</w:t>
            </w:r>
          </w:p>
        </w:tc>
        <w:tc>
          <w:tcPr>
            <w:tcW w:w="1440" w:type="dxa"/>
            <w:tcBorders>
              <w:top w:val="single" w:sz="4" w:space="0" w:color="auto"/>
              <w:left w:val="single" w:sz="4" w:space="0" w:color="auto"/>
              <w:bottom w:val="single" w:sz="4" w:space="0" w:color="auto"/>
              <w:right w:val="single" w:sz="4" w:space="0" w:color="auto"/>
            </w:tcBorders>
          </w:tcPr>
          <w:p w14:paraId="482C8A23" w14:textId="77777777" w:rsidR="009B3D72" w:rsidRDefault="009B3D72" w:rsidP="0086691C">
            <w:pPr>
              <w:spacing w:after="0"/>
              <w:jc w:val="both"/>
              <w:rPr>
                <w:bCs/>
                <w:sz w:val="22"/>
                <w:lang w:eastAsia="ko-KR"/>
              </w:rPr>
            </w:pPr>
          </w:p>
        </w:tc>
        <w:tc>
          <w:tcPr>
            <w:tcW w:w="6327" w:type="dxa"/>
            <w:tcBorders>
              <w:top w:val="single" w:sz="4" w:space="0" w:color="auto"/>
              <w:left w:val="single" w:sz="4" w:space="0" w:color="auto"/>
              <w:bottom w:val="single" w:sz="4" w:space="0" w:color="auto"/>
              <w:right w:val="single" w:sz="4" w:space="0" w:color="auto"/>
            </w:tcBorders>
          </w:tcPr>
          <w:p w14:paraId="6FBC32FC" w14:textId="4AA06442" w:rsidR="009B3D72" w:rsidRPr="00CE714C" w:rsidRDefault="009B3D72" w:rsidP="0086691C">
            <w:pPr>
              <w:spacing w:after="0"/>
              <w:jc w:val="both"/>
              <w:rPr>
                <w:rFonts w:eastAsiaTheme="minorEastAsia"/>
                <w:bCs/>
                <w:sz w:val="22"/>
                <w:lang w:eastAsia="zh-CN"/>
              </w:rPr>
            </w:pPr>
            <w:r>
              <w:rPr>
                <w:rFonts w:eastAsiaTheme="minorEastAsia"/>
                <w:bCs/>
                <w:sz w:val="22"/>
                <w:lang w:eastAsia="zh-CN"/>
              </w:rPr>
              <w:t xml:space="preserve">SSB is cell specific and always transmitted so should be the baseline. CSI-RS is UE specific and having it configured for all cells and UE </w:t>
            </w:r>
            <w:r w:rsidR="00661C57">
              <w:rPr>
                <w:rFonts w:eastAsiaTheme="minorEastAsia"/>
                <w:bCs/>
                <w:sz w:val="22"/>
                <w:lang w:eastAsia="zh-CN"/>
              </w:rPr>
              <w:t>measurement</w:t>
            </w:r>
            <w:r>
              <w:rPr>
                <w:rFonts w:eastAsiaTheme="minorEastAsia"/>
                <w:bCs/>
                <w:sz w:val="22"/>
                <w:lang w:eastAsia="zh-CN"/>
              </w:rPr>
              <w:t xml:space="preserve"> is additional </w:t>
            </w:r>
            <w:r w:rsidR="00661C57">
              <w:rPr>
                <w:rFonts w:eastAsiaTheme="minorEastAsia"/>
                <w:bCs/>
                <w:sz w:val="22"/>
                <w:lang w:eastAsia="zh-CN"/>
              </w:rPr>
              <w:t>power and burden at the UE</w:t>
            </w:r>
            <w:r>
              <w:rPr>
                <w:rFonts w:eastAsiaTheme="minorEastAsia"/>
                <w:bCs/>
                <w:sz w:val="22"/>
                <w:lang w:eastAsia="zh-CN"/>
              </w:rPr>
              <w:t xml:space="preserve"> Note that the main purpose of CSI-RS is </w:t>
            </w:r>
            <w:r w:rsidR="00661C57">
              <w:rPr>
                <w:rFonts w:eastAsiaTheme="minorEastAsia"/>
                <w:bCs/>
                <w:sz w:val="22"/>
                <w:lang w:eastAsia="zh-CN"/>
              </w:rPr>
              <w:t>refined</w:t>
            </w:r>
            <w:r>
              <w:rPr>
                <w:rFonts w:eastAsiaTheme="minorEastAsia"/>
                <w:bCs/>
                <w:sz w:val="22"/>
                <w:lang w:eastAsia="zh-CN"/>
              </w:rPr>
              <w:t xml:space="preserve"> beam granularity </w:t>
            </w:r>
            <w:r w:rsidR="00661C57">
              <w:rPr>
                <w:rFonts w:eastAsiaTheme="minorEastAsia"/>
                <w:bCs/>
                <w:sz w:val="22"/>
                <w:lang w:eastAsia="zh-CN"/>
              </w:rPr>
              <w:t xml:space="preserve">compared to SSB, </w:t>
            </w:r>
            <w:r>
              <w:rPr>
                <w:rFonts w:eastAsiaTheme="minorEastAsia"/>
                <w:bCs/>
                <w:sz w:val="22"/>
                <w:lang w:eastAsia="zh-CN"/>
              </w:rPr>
              <w:t xml:space="preserve">which may not as important for CHO since beam information will not be up to date anyway. </w:t>
            </w:r>
          </w:p>
        </w:tc>
      </w:tr>
    </w:tbl>
    <w:p w14:paraId="01AFB2D9" w14:textId="77777777" w:rsidR="00993C1A" w:rsidRDefault="00993C1A" w:rsidP="00993C1A">
      <w:pPr>
        <w:spacing w:after="0"/>
        <w:jc w:val="both"/>
        <w:rPr>
          <w:bCs/>
          <w:sz w:val="22"/>
          <w:lang w:eastAsia="zh-CN"/>
        </w:rPr>
      </w:pPr>
    </w:p>
    <w:p w14:paraId="0D1A7334" w14:textId="77777777" w:rsidR="00937BFF" w:rsidRDefault="00937BFF" w:rsidP="00937BFF">
      <w:pPr>
        <w:spacing w:after="0"/>
        <w:jc w:val="both"/>
        <w:rPr>
          <w:bCs/>
          <w:sz w:val="22"/>
          <w:lang w:eastAsia="zh-CN"/>
        </w:rPr>
      </w:pPr>
    </w:p>
    <w:p w14:paraId="4AC25A32" w14:textId="77777777" w:rsidR="00937BFF" w:rsidRDefault="00937BFF" w:rsidP="00937BFF">
      <w:pPr>
        <w:spacing w:after="0"/>
        <w:jc w:val="both"/>
        <w:rPr>
          <w:bCs/>
          <w:sz w:val="22"/>
          <w:lang w:eastAsia="zh-CN"/>
        </w:rPr>
      </w:pPr>
      <w:r w:rsidRPr="00411022">
        <w:rPr>
          <w:b/>
          <w:bCs/>
          <w:sz w:val="22"/>
          <w:u w:val="single"/>
          <w:lang w:eastAsia="zh-CN"/>
        </w:rPr>
        <w:t>Summary:</w:t>
      </w:r>
      <w:r>
        <w:rPr>
          <w:bCs/>
          <w:sz w:val="22"/>
          <w:lang w:eastAsia="zh-CN"/>
        </w:rPr>
        <w:t xml:space="preserve"> 16 companies provided view. </w:t>
      </w:r>
    </w:p>
    <w:p w14:paraId="2F4DA8BE" w14:textId="4E723B00" w:rsidR="00937BFF" w:rsidRDefault="00937BFF" w:rsidP="00937BFF">
      <w:pPr>
        <w:spacing w:after="0"/>
        <w:jc w:val="both"/>
        <w:rPr>
          <w:bCs/>
          <w:sz w:val="22"/>
          <w:lang w:eastAsia="zh-CN"/>
        </w:rPr>
      </w:pPr>
      <w:r>
        <w:rPr>
          <w:bCs/>
          <w:sz w:val="22"/>
          <w:lang w:eastAsia="zh-CN"/>
        </w:rPr>
        <w:t>1</w:t>
      </w:r>
      <w:r w:rsidR="00651A93">
        <w:rPr>
          <w:bCs/>
          <w:sz w:val="22"/>
          <w:lang w:eastAsia="zh-CN"/>
        </w:rPr>
        <w:t>0</w:t>
      </w:r>
      <w:r>
        <w:rPr>
          <w:bCs/>
          <w:sz w:val="22"/>
          <w:lang w:eastAsia="zh-CN"/>
        </w:rPr>
        <w:t xml:space="preserve"> companies think that RS type is configured by the network;</w:t>
      </w:r>
    </w:p>
    <w:p w14:paraId="7FCF3BF9" w14:textId="3976B5E6" w:rsidR="00651A93" w:rsidRDefault="00651A93" w:rsidP="00651A93">
      <w:pPr>
        <w:spacing w:after="0"/>
        <w:jc w:val="both"/>
        <w:rPr>
          <w:bCs/>
          <w:sz w:val="22"/>
          <w:lang w:eastAsia="zh-CN"/>
        </w:rPr>
      </w:pPr>
      <w:r>
        <w:rPr>
          <w:bCs/>
          <w:sz w:val="22"/>
          <w:lang w:eastAsia="zh-CN"/>
        </w:rPr>
        <w:t>4 companies think that SSB should be baseline; FFS on UE specific CSI-RS;</w:t>
      </w:r>
    </w:p>
    <w:p w14:paraId="2C1B1A32" w14:textId="63C0681F" w:rsidR="00651A93" w:rsidRDefault="00651A93" w:rsidP="00937BFF">
      <w:pPr>
        <w:spacing w:after="0"/>
        <w:jc w:val="both"/>
        <w:rPr>
          <w:bCs/>
          <w:sz w:val="22"/>
          <w:lang w:eastAsia="zh-CN"/>
        </w:rPr>
      </w:pPr>
      <w:r>
        <w:rPr>
          <w:bCs/>
          <w:sz w:val="22"/>
          <w:lang w:eastAsia="zh-CN"/>
        </w:rPr>
        <w:t>5 companies think whether and how to consider multiple RS types could be further discussed;</w:t>
      </w:r>
    </w:p>
    <w:p w14:paraId="1D0B14DF" w14:textId="3E4973E1" w:rsidR="00937BFF" w:rsidRDefault="00937BFF" w:rsidP="00937BFF">
      <w:pPr>
        <w:spacing w:after="0"/>
        <w:jc w:val="both"/>
        <w:rPr>
          <w:bCs/>
          <w:sz w:val="22"/>
          <w:lang w:eastAsia="zh-CN"/>
        </w:rPr>
      </w:pPr>
    </w:p>
    <w:p w14:paraId="3B831ECE" w14:textId="7A5B974C" w:rsidR="00937BFF" w:rsidRDefault="00937BFF" w:rsidP="00937BFF">
      <w:pPr>
        <w:spacing w:after="0"/>
        <w:jc w:val="both"/>
        <w:rPr>
          <w:bCs/>
          <w:sz w:val="22"/>
          <w:lang w:eastAsia="zh-CN"/>
        </w:rPr>
      </w:pPr>
      <w:r>
        <w:rPr>
          <w:bCs/>
          <w:sz w:val="22"/>
          <w:lang w:eastAsia="zh-CN"/>
        </w:rPr>
        <w:t>Based on company’s inputs, there is clear</w:t>
      </w:r>
      <w:r w:rsidR="00651A93">
        <w:rPr>
          <w:bCs/>
          <w:sz w:val="22"/>
          <w:lang w:eastAsia="zh-CN"/>
        </w:rPr>
        <w:t xml:space="preserve"> majority </w:t>
      </w:r>
      <w:r w:rsidR="0039457D">
        <w:rPr>
          <w:bCs/>
          <w:sz w:val="22"/>
          <w:lang w:eastAsia="zh-CN"/>
        </w:rPr>
        <w:t>that</w:t>
      </w:r>
      <w:r w:rsidR="00651A93">
        <w:rPr>
          <w:bCs/>
          <w:sz w:val="22"/>
          <w:lang w:eastAsia="zh-CN"/>
        </w:rPr>
        <w:t xml:space="preserve"> RS type is configured by network. FFS on multiple RS types, and whether any restrictions</w:t>
      </w:r>
      <w:r>
        <w:rPr>
          <w:bCs/>
          <w:sz w:val="22"/>
          <w:lang w:eastAsia="zh-CN"/>
        </w:rPr>
        <w:t xml:space="preserve">. </w:t>
      </w:r>
    </w:p>
    <w:p w14:paraId="3041A306" w14:textId="747810F2" w:rsidR="00937BFF" w:rsidRDefault="00937BFF" w:rsidP="00937BFF">
      <w:pPr>
        <w:spacing w:after="0"/>
        <w:jc w:val="both"/>
        <w:rPr>
          <w:b/>
          <w:bCs/>
          <w:sz w:val="22"/>
          <w:lang w:eastAsia="zh-CN"/>
        </w:rPr>
      </w:pPr>
      <w:r>
        <w:rPr>
          <w:b/>
          <w:bCs/>
          <w:sz w:val="22"/>
          <w:lang w:eastAsia="zh-CN"/>
        </w:rPr>
        <w:t xml:space="preserve">Proposal </w:t>
      </w:r>
      <w:r w:rsidR="00651A93">
        <w:rPr>
          <w:b/>
          <w:bCs/>
          <w:sz w:val="22"/>
          <w:lang w:eastAsia="zh-CN"/>
        </w:rPr>
        <w:t>5</w:t>
      </w:r>
      <w:r w:rsidRPr="00411022">
        <w:rPr>
          <w:b/>
          <w:bCs/>
          <w:sz w:val="22"/>
          <w:lang w:eastAsia="zh-CN"/>
        </w:rPr>
        <w:t>:</w:t>
      </w:r>
      <w:r w:rsidRPr="00655E4E">
        <w:t xml:space="preserve"> </w:t>
      </w:r>
      <w:r w:rsidR="00651A93">
        <w:rPr>
          <w:b/>
          <w:bCs/>
          <w:sz w:val="22"/>
          <w:lang w:eastAsia="zh-CN"/>
        </w:rPr>
        <w:t>RS type used for CHO execution condition, is configured by network</w:t>
      </w:r>
      <w:r>
        <w:rPr>
          <w:b/>
          <w:bCs/>
          <w:sz w:val="22"/>
          <w:lang w:eastAsia="zh-CN"/>
        </w:rPr>
        <w:t>.</w:t>
      </w:r>
      <w:r w:rsidR="00651A93">
        <w:rPr>
          <w:b/>
          <w:bCs/>
          <w:sz w:val="22"/>
          <w:lang w:eastAsia="zh-CN"/>
        </w:rPr>
        <w:t xml:space="preserve"> FFS on multiple RS types, and whether any restrictions.</w:t>
      </w:r>
      <w:r>
        <w:rPr>
          <w:b/>
          <w:bCs/>
          <w:sz w:val="22"/>
          <w:lang w:eastAsia="zh-CN"/>
        </w:rPr>
        <w:t xml:space="preserve"> </w:t>
      </w:r>
    </w:p>
    <w:p w14:paraId="2AAB6A51" w14:textId="77777777" w:rsidR="00937BFF" w:rsidRPr="00CE714C" w:rsidRDefault="00937BFF" w:rsidP="00993C1A">
      <w:pPr>
        <w:spacing w:after="0"/>
        <w:jc w:val="both"/>
        <w:rPr>
          <w:bCs/>
          <w:sz w:val="22"/>
          <w:lang w:eastAsia="zh-CN"/>
        </w:rPr>
      </w:pPr>
    </w:p>
    <w:p w14:paraId="4C6CD4F8" w14:textId="77777777" w:rsidR="00993C1A" w:rsidRDefault="00993C1A">
      <w:pPr>
        <w:spacing w:after="0"/>
        <w:jc w:val="both"/>
        <w:rPr>
          <w:bCs/>
          <w:sz w:val="22"/>
          <w:lang w:val="en-GB" w:eastAsia="zh-CN"/>
        </w:rPr>
      </w:pPr>
    </w:p>
    <w:p w14:paraId="06331966" w14:textId="77777777" w:rsidR="000B2403" w:rsidRDefault="000B2403" w:rsidP="000B2403">
      <w:pPr>
        <w:pStyle w:val="Heading2"/>
        <w:numPr>
          <w:ilvl w:val="0"/>
          <w:numId w:val="0"/>
        </w:numPr>
        <w:rPr>
          <w:lang w:val="en-US" w:eastAsia="zh-CN"/>
        </w:rPr>
      </w:pPr>
      <w:r>
        <w:rPr>
          <w:lang w:val="en-US" w:eastAsia="zh-CN"/>
        </w:rPr>
        <w:t xml:space="preserve">3.2 </w:t>
      </w:r>
      <w:r w:rsidR="00217B2C">
        <w:rPr>
          <w:lang w:val="en-US" w:eastAsia="zh-CN"/>
        </w:rPr>
        <w:t>Common</w:t>
      </w:r>
      <w:r>
        <w:rPr>
          <w:lang w:val="en-US" w:eastAsia="zh-CN"/>
        </w:rPr>
        <w:t xml:space="preserve"> issues</w:t>
      </w:r>
      <w:r w:rsidR="00217B2C">
        <w:rPr>
          <w:lang w:val="en-US" w:eastAsia="zh-CN"/>
        </w:rPr>
        <w:t xml:space="preserve"> for NR and LTE</w:t>
      </w:r>
    </w:p>
    <w:p w14:paraId="7162065D" w14:textId="77777777" w:rsidR="00217B2C" w:rsidRPr="00411022" w:rsidRDefault="00217B2C" w:rsidP="00217B2C">
      <w:pPr>
        <w:spacing w:after="0"/>
        <w:jc w:val="both"/>
        <w:rPr>
          <w:b/>
          <w:bCs/>
          <w:sz w:val="22"/>
          <w:u w:val="single"/>
          <w:lang w:eastAsia="zh-CN"/>
        </w:rPr>
      </w:pPr>
      <w:r w:rsidRPr="00411022">
        <w:rPr>
          <w:b/>
          <w:bCs/>
          <w:sz w:val="22"/>
          <w:u w:val="single"/>
          <w:lang w:eastAsia="zh-CN"/>
        </w:rPr>
        <w:t>Common issue</w:t>
      </w:r>
      <w:r>
        <w:rPr>
          <w:b/>
          <w:bCs/>
          <w:sz w:val="22"/>
          <w:u w:val="single"/>
          <w:lang w:eastAsia="zh-CN"/>
        </w:rPr>
        <w:t>s</w:t>
      </w:r>
      <w:r w:rsidRPr="00411022">
        <w:rPr>
          <w:b/>
          <w:bCs/>
          <w:sz w:val="22"/>
          <w:u w:val="single"/>
          <w:lang w:eastAsia="zh-CN"/>
        </w:rPr>
        <w:t xml:space="preserve"> for NR and LTE:</w:t>
      </w:r>
    </w:p>
    <w:p w14:paraId="589B1359" w14:textId="77777777" w:rsidR="00217B2C" w:rsidRDefault="00217B2C" w:rsidP="00217B2C">
      <w:pPr>
        <w:numPr>
          <w:ilvl w:val="0"/>
          <w:numId w:val="5"/>
        </w:numPr>
        <w:spacing w:after="0"/>
        <w:jc w:val="both"/>
        <w:rPr>
          <w:bCs/>
          <w:sz w:val="22"/>
          <w:lang w:eastAsia="zh-CN"/>
        </w:rPr>
      </w:pPr>
      <w:r>
        <w:rPr>
          <w:bCs/>
          <w:sz w:val="22"/>
          <w:lang w:eastAsia="zh-CN"/>
        </w:rPr>
        <w:t>Ax as CHO execution condition?;</w:t>
      </w:r>
    </w:p>
    <w:p w14:paraId="50421705" w14:textId="77777777" w:rsidR="00217B2C" w:rsidRDefault="00217B2C" w:rsidP="00217B2C">
      <w:pPr>
        <w:numPr>
          <w:ilvl w:val="0"/>
          <w:numId w:val="5"/>
        </w:numPr>
        <w:spacing w:after="0"/>
        <w:jc w:val="both"/>
        <w:rPr>
          <w:bCs/>
          <w:sz w:val="22"/>
          <w:lang w:eastAsia="zh-CN"/>
        </w:rPr>
      </w:pPr>
      <w:r>
        <w:rPr>
          <w:bCs/>
          <w:sz w:val="22"/>
          <w:lang w:eastAsia="zh-CN"/>
        </w:rPr>
        <w:t xml:space="preserve">Multiple trigger quantity for CHO execution condition; </w:t>
      </w:r>
    </w:p>
    <w:p w14:paraId="127A04EB" w14:textId="77777777" w:rsidR="00217B2C" w:rsidRDefault="00217B2C" w:rsidP="00217B2C">
      <w:pPr>
        <w:numPr>
          <w:ilvl w:val="0"/>
          <w:numId w:val="5"/>
        </w:numPr>
        <w:spacing w:after="0"/>
        <w:jc w:val="both"/>
        <w:rPr>
          <w:bCs/>
          <w:sz w:val="22"/>
          <w:lang w:eastAsia="zh-CN"/>
        </w:rPr>
      </w:pPr>
      <w:r>
        <w:rPr>
          <w:bCs/>
          <w:sz w:val="22"/>
          <w:lang w:eastAsia="zh-CN"/>
        </w:rPr>
        <w:t>Signaling overhead reduction for CHO;</w:t>
      </w:r>
    </w:p>
    <w:p w14:paraId="6E1B66A3" w14:textId="77777777" w:rsidR="00217B2C" w:rsidRDefault="00217B2C" w:rsidP="00217B2C">
      <w:pPr>
        <w:numPr>
          <w:ilvl w:val="0"/>
          <w:numId w:val="5"/>
        </w:numPr>
        <w:spacing w:after="0"/>
        <w:jc w:val="both"/>
        <w:rPr>
          <w:bCs/>
          <w:sz w:val="22"/>
          <w:lang w:eastAsia="zh-CN"/>
        </w:rPr>
      </w:pPr>
      <w:r>
        <w:rPr>
          <w:bCs/>
          <w:sz w:val="22"/>
          <w:lang w:eastAsia="zh-CN"/>
        </w:rPr>
        <w:t>Service interruption caused by CHO;</w:t>
      </w:r>
    </w:p>
    <w:p w14:paraId="2C3D6F0E" w14:textId="77777777" w:rsidR="000B2403" w:rsidRPr="0061577A" w:rsidRDefault="000B2403" w:rsidP="000B2403">
      <w:pPr>
        <w:numPr>
          <w:ilvl w:val="0"/>
          <w:numId w:val="5"/>
        </w:numPr>
        <w:spacing w:after="0"/>
        <w:jc w:val="both"/>
        <w:rPr>
          <w:bCs/>
          <w:sz w:val="22"/>
          <w:lang w:eastAsia="zh-CN"/>
        </w:rPr>
      </w:pPr>
    </w:p>
    <w:p w14:paraId="4BDA3F08" w14:textId="77777777" w:rsidR="000B2403" w:rsidRDefault="00FC5613" w:rsidP="000B2403">
      <w:pPr>
        <w:spacing w:after="0"/>
        <w:jc w:val="both"/>
        <w:rPr>
          <w:bCs/>
          <w:sz w:val="22"/>
          <w:lang w:eastAsia="zh-CN"/>
        </w:rPr>
      </w:pPr>
      <w:r>
        <w:rPr>
          <w:bCs/>
          <w:sz w:val="22"/>
          <w:lang w:eastAsia="zh-CN"/>
        </w:rPr>
        <w:t xml:space="preserve">Rapporteur suggests to focus on first two issues in this email discussion. </w:t>
      </w:r>
    </w:p>
    <w:p w14:paraId="0EB0F2AC" w14:textId="77777777" w:rsidR="00FC5613" w:rsidRPr="00993C1A" w:rsidRDefault="00FC5613" w:rsidP="00FC5613">
      <w:pPr>
        <w:spacing w:after="0"/>
        <w:jc w:val="both"/>
        <w:rPr>
          <w:bCs/>
          <w:sz w:val="22"/>
          <w:lang w:eastAsia="zh-CN"/>
        </w:rPr>
      </w:pPr>
    </w:p>
    <w:p w14:paraId="355A5F04" w14:textId="77777777" w:rsidR="00FC5613" w:rsidRDefault="00FC5613" w:rsidP="000B2403">
      <w:pPr>
        <w:spacing w:after="0"/>
        <w:jc w:val="both"/>
        <w:rPr>
          <w:bCs/>
          <w:sz w:val="22"/>
          <w:lang w:eastAsia="zh-CN"/>
        </w:rPr>
      </w:pPr>
    </w:p>
    <w:p w14:paraId="66FBEE93" w14:textId="77777777" w:rsidR="00217B2C" w:rsidRDefault="00217B2C" w:rsidP="00217B2C">
      <w:pPr>
        <w:spacing w:after="0"/>
        <w:jc w:val="both"/>
        <w:rPr>
          <w:b/>
          <w:bCs/>
          <w:sz w:val="22"/>
          <w:u w:val="single"/>
          <w:lang w:eastAsia="zh-CN"/>
        </w:rPr>
      </w:pPr>
      <w:r>
        <w:rPr>
          <w:b/>
          <w:bCs/>
          <w:sz w:val="22"/>
          <w:u w:val="single"/>
          <w:lang w:eastAsia="zh-CN"/>
        </w:rPr>
        <w:t>Question 3.</w:t>
      </w:r>
      <w:r w:rsidR="00544942">
        <w:rPr>
          <w:b/>
          <w:bCs/>
          <w:sz w:val="22"/>
          <w:u w:val="single"/>
          <w:lang w:eastAsia="zh-CN"/>
        </w:rPr>
        <w:t>4</w:t>
      </w:r>
      <w:r>
        <w:rPr>
          <w:b/>
          <w:bCs/>
          <w:sz w:val="22"/>
          <w:u w:val="single"/>
          <w:lang w:eastAsia="zh-CN"/>
        </w:rPr>
        <w:t xml:space="preserve">: </w:t>
      </w:r>
      <w:r w:rsidRPr="00993C1A">
        <w:rPr>
          <w:b/>
          <w:bCs/>
          <w:sz w:val="22"/>
          <w:u w:val="single"/>
          <w:lang w:eastAsia="zh-CN"/>
        </w:rPr>
        <w:t>-</w:t>
      </w:r>
      <w:r w:rsidRPr="00993C1A">
        <w:rPr>
          <w:b/>
          <w:bCs/>
          <w:sz w:val="22"/>
          <w:u w:val="single"/>
          <w:lang w:eastAsia="zh-CN"/>
        </w:rPr>
        <w:tab/>
      </w:r>
      <w:r w:rsidR="00FC5613">
        <w:rPr>
          <w:b/>
          <w:bCs/>
          <w:sz w:val="22"/>
          <w:u w:val="single"/>
          <w:lang w:eastAsia="zh-CN"/>
        </w:rPr>
        <w:t>Do companies agree to use</w:t>
      </w:r>
      <w:r>
        <w:rPr>
          <w:b/>
          <w:bCs/>
          <w:sz w:val="22"/>
          <w:u w:val="single"/>
          <w:lang w:eastAsia="zh-CN"/>
        </w:rPr>
        <w:t xml:space="preserve"> events Ax</w:t>
      </w:r>
      <w:r w:rsidRPr="000B2403">
        <w:rPr>
          <w:b/>
          <w:bCs/>
          <w:sz w:val="22"/>
          <w:u w:val="single"/>
          <w:lang w:eastAsia="zh-CN"/>
        </w:rPr>
        <w:t xml:space="preserve"> </w:t>
      </w:r>
      <w:r>
        <w:rPr>
          <w:b/>
          <w:bCs/>
          <w:sz w:val="22"/>
          <w:u w:val="single"/>
          <w:lang w:eastAsia="zh-CN"/>
        </w:rPr>
        <w:t>as CHO execution condition? If yes, which events?</w:t>
      </w:r>
      <w:r w:rsidRPr="000B2403">
        <w:rPr>
          <w:b/>
          <w:bCs/>
          <w:sz w:val="22"/>
          <w:u w:val="single"/>
          <w:lang w:eastAsia="zh-CN"/>
        </w:rPr>
        <w:t xml:space="preserve"> </w:t>
      </w:r>
    </w:p>
    <w:p w14:paraId="69FC5A3C" w14:textId="77777777" w:rsidR="00217B2C" w:rsidRDefault="00217B2C" w:rsidP="00217B2C">
      <w:pPr>
        <w:spacing w:after="0"/>
        <w:jc w:val="both"/>
        <w:rPr>
          <w:bCs/>
          <w:sz w:val="22"/>
          <w:lang w:eastAsia="zh-CN"/>
        </w:rPr>
      </w:pPr>
    </w:p>
    <w:p w14:paraId="111EB207" w14:textId="77777777" w:rsidR="00217B2C" w:rsidRDefault="00217B2C" w:rsidP="00217B2C">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217B2C" w14:paraId="2628B5AA" w14:textId="77777777" w:rsidTr="00AD3376">
        <w:tc>
          <w:tcPr>
            <w:tcW w:w="2088" w:type="dxa"/>
            <w:shd w:val="clear" w:color="auto" w:fill="D9D9D9"/>
          </w:tcPr>
          <w:p w14:paraId="61A05E2E" w14:textId="77777777" w:rsidR="00217B2C" w:rsidRDefault="00217B2C" w:rsidP="00AD3376">
            <w:pPr>
              <w:spacing w:after="0"/>
              <w:jc w:val="both"/>
              <w:rPr>
                <w:b/>
                <w:bCs/>
                <w:sz w:val="22"/>
                <w:lang w:eastAsia="zh-CN"/>
              </w:rPr>
            </w:pPr>
            <w:r>
              <w:rPr>
                <w:b/>
                <w:bCs/>
                <w:sz w:val="22"/>
                <w:lang w:eastAsia="zh-CN"/>
              </w:rPr>
              <w:t>Company</w:t>
            </w:r>
          </w:p>
        </w:tc>
        <w:tc>
          <w:tcPr>
            <w:tcW w:w="1440" w:type="dxa"/>
            <w:shd w:val="clear" w:color="auto" w:fill="D9D9D9"/>
          </w:tcPr>
          <w:p w14:paraId="6049E7EC" w14:textId="77777777" w:rsidR="00217B2C" w:rsidRDefault="00217B2C" w:rsidP="00AD3376">
            <w:pPr>
              <w:spacing w:after="0"/>
              <w:jc w:val="both"/>
              <w:rPr>
                <w:b/>
                <w:bCs/>
                <w:sz w:val="22"/>
                <w:lang w:eastAsia="zh-CN"/>
              </w:rPr>
            </w:pPr>
            <w:r>
              <w:rPr>
                <w:b/>
                <w:bCs/>
                <w:sz w:val="22"/>
                <w:lang w:eastAsia="zh-CN"/>
              </w:rPr>
              <w:t>Yes or no</w:t>
            </w:r>
          </w:p>
        </w:tc>
        <w:tc>
          <w:tcPr>
            <w:tcW w:w="6327" w:type="dxa"/>
            <w:shd w:val="clear" w:color="auto" w:fill="D9D9D9"/>
          </w:tcPr>
          <w:p w14:paraId="0E532114" w14:textId="77777777" w:rsidR="00217B2C" w:rsidRDefault="00217B2C" w:rsidP="00AD3376">
            <w:pPr>
              <w:spacing w:after="0"/>
              <w:jc w:val="both"/>
              <w:rPr>
                <w:b/>
                <w:bCs/>
                <w:sz w:val="22"/>
                <w:lang w:eastAsia="zh-CN"/>
              </w:rPr>
            </w:pPr>
            <w:r>
              <w:rPr>
                <w:b/>
                <w:bCs/>
                <w:sz w:val="22"/>
                <w:lang w:eastAsia="zh-CN"/>
              </w:rPr>
              <w:t>remarks</w:t>
            </w:r>
          </w:p>
        </w:tc>
      </w:tr>
      <w:tr w:rsidR="00217B2C" w14:paraId="58A3C7F8" w14:textId="77777777" w:rsidTr="00AD3376">
        <w:tc>
          <w:tcPr>
            <w:tcW w:w="2088" w:type="dxa"/>
          </w:tcPr>
          <w:p w14:paraId="02CDF37C" w14:textId="77777777" w:rsidR="00217B2C" w:rsidRDefault="000B501C" w:rsidP="00AD3376">
            <w:pPr>
              <w:spacing w:after="0"/>
              <w:jc w:val="both"/>
              <w:rPr>
                <w:bCs/>
                <w:sz w:val="22"/>
                <w:lang w:eastAsia="zh-CN"/>
              </w:rPr>
            </w:pPr>
            <w:r>
              <w:rPr>
                <w:bCs/>
                <w:sz w:val="22"/>
                <w:lang w:eastAsia="zh-CN"/>
              </w:rPr>
              <w:t>Intel</w:t>
            </w:r>
          </w:p>
        </w:tc>
        <w:tc>
          <w:tcPr>
            <w:tcW w:w="1440" w:type="dxa"/>
          </w:tcPr>
          <w:p w14:paraId="32027C6B" w14:textId="77777777" w:rsidR="00217B2C" w:rsidRDefault="00217B2C" w:rsidP="00AD3376">
            <w:pPr>
              <w:spacing w:after="0"/>
              <w:jc w:val="both"/>
              <w:rPr>
                <w:bCs/>
                <w:sz w:val="22"/>
                <w:lang w:eastAsia="zh-CN"/>
              </w:rPr>
            </w:pPr>
          </w:p>
        </w:tc>
        <w:tc>
          <w:tcPr>
            <w:tcW w:w="6327" w:type="dxa"/>
          </w:tcPr>
          <w:p w14:paraId="246BDA55" w14:textId="77777777" w:rsidR="00217B2C" w:rsidRDefault="000B501C" w:rsidP="00AD3376">
            <w:pPr>
              <w:spacing w:after="0"/>
              <w:jc w:val="both"/>
              <w:rPr>
                <w:bCs/>
                <w:sz w:val="22"/>
                <w:lang w:eastAsia="zh-CN"/>
              </w:rPr>
            </w:pPr>
            <w:r>
              <w:rPr>
                <w:bCs/>
                <w:sz w:val="22"/>
                <w:lang w:eastAsia="zh-CN"/>
              </w:rPr>
              <w:t xml:space="preserve">A3/A5 kind of events can be reused as CHO execution condition. But the details can be discussed in stage 3. </w:t>
            </w:r>
          </w:p>
        </w:tc>
      </w:tr>
      <w:tr w:rsidR="00217B2C" w14:paraId="5484CB3A" w14:textId="77777777" w:rsidTr="00AD3376">
        <w:tc>
          <w:tcPr>
            <w:tcW w:w="2088" w:type="dxa"/>
          </w:tcPr>
          <w:p w14:paraId="1E3B4DD0" w14:textId="77777777" w:rsidR="00217B2C" w:rsidRDefault="001036BE" w:rsidP="00AD3376">
            <w:pPr>
              <w:spacing w:after="0"/>
              <w:jc w:val="both"/>
              <w:rPr>
                <w:bCs/>
                <w:sz w:val="22"/>
                <w:lang w:eastAsia="zh-CN"/>
              </w:rPr>
            </w:pPr>
            <w:r>
              <w:rPr>
                <w:bCs/>
                <w:sz w:val="22"/>
                <w:lang w:eastAsia="zh-CN"/>
              </w:rPr>
              <w:t>OPPO</w:t>
            </w:r>
          </w:p>
        </w:tc>
        <w:tc>
          <w:tcPr>
            <w:tcW w:w="1440" w:type="dxa"/>
          </w:tcPr>
          <w:p w14:paraId="6424DA6F" w14:textId="77777777" w:rsidR="00217B2C" w:rsidRDefault="001036BE" w:rsidP="00AD3376">
            <w:pPr>
              <w:spacing w:after="0"/>
              <w:jc w:val="both"/>
              <w:rPr>
                <w:bCs/>
                <w:sz w:val="22"/>
                <w:lang w:eastAsia="zh-CN"/>
              </w:rPr>
            </w:pPr>
            <w:r>
              <w:rPr>
                <w:bCs/>
                <w:sz w:val="22"/>
                <w:lang w:eastAsia="zh-CN"/>
              </w:rPr>
              <w:t>Yes</w:t>
            </w:r>
          </w:p>
        </w:tc>
        <w:tc>
          <w:tcPr>
            <w:tcW w:w="6327" w:type="dxa"/>
          </w:tcPr>
          <w:p w14:paraId="74DCC52A" w14:textId="77777777" w:rsidR="00217B2C" w:rsidRDefault="001036BE" w:rsidP="00AD3376">
            <w:pPr>
              <w:spacing w:after="0"/>
              <w:jc w:val="both"/>
              <w:rPr>
                <w:bCs/>
                <w:sz w:val="22"/>
                <w:lang w:eastAsia="zh-CN"/>
              </w:rPr>
            </w:pPr>
            <w:r>
              <w:rPr>
                <w:bCs/>
                <w:sz w:val="22"/>
                <w:lang w:eastAsia="zh-CN"/>
              </w:rPr>
              <w:t>We think A3/A4/A5 events can be reused as CHO execution condition.</w:t>
            </w:r>
          </w:p>
        </w:tc>
      </w:tr>
      <w:tr w:rsidR="00217B2C" w14:paraId="7E0A9670" w14:textId="77777777" w:rsidTr="00AD3376">
        <w:tc>
          <w:tcPr>
            <w:tcW w:w="2088" w:type="dxa"/>
          </w:tcPr>
          <w:p w14:paraId="05754A5D" w14:textId="77777777" w:rsidR="00217B2C" w:rsidRPr="00225963" w:rsidRDefault="0021567D" w:rsidP="00AD3376">
            <w:pPr>
              <w:spacing w:after="0"/>
              <w:jc w:val="both"/>
              <w:rPr>
                <w:rFonts w:eastAsia="SimSun"/>
                <w:bCs/>
                <w:sz w:val="22"/>
                <w:lang w:eastAsia="zh-CN"/>
              </w:rPr>
            </w:pPr>
            <w:r w:rsidRPr="00F173FF">
              <w:rPr>
                <w:rFonts w:eastAsia="SimSun" w:hint="eastAsia"/>
                <w:bCs/>
                <w:sz w:val="22"/>
                <w:lang w:eastAsia="zh-CN"/>
              </w:rPr>
              <w:t>Xiaomi</w:t>
            </w:r>
          </w:p>
        </w:tc>
        <w:tc>
          <w:tcPr>
            <w:tcW w:w="1440" w:type="dxa"/>
          </w:tcPr>
          <w:p w14:paraId="7FB28089" w14:textId="77777777" w:rsidR="00217B2C" w:rsidRDefault="00217B2C" w:rsidP="00AD3376">
            <w:pPr>
              <w:spacing w:after="0"/>
              <w:jc w:val="both"/>
              <w:rPr>
                <w:bCs/>
                <w:sz w:val="22"/>
                <w:lang w:eastAsia="zh-CN"/>
              </w:rPr>
            </w:pPr>
          </w:p>
        </w:tc>
        <w:tc>
          <w:tcPr>
            <w:tcW w:w="6327" w:type="dxa"/>
          </w:tcPr>
          <w:p w14:paraId="7DFA1528" w14:textId="77777777" w:rsidR="00217B2C" w:rsidRPr="00225963" w:rsidRDefault="0021567D" w:rsidP="00BB49E1">
            <w:pPr>
              <w:spacing w:after="0"/>
              <w:jc w:val="both"/>
              <w:rPr>
                <w:rFonts w:eastAsia="SimSun"/>
                <w:bCs/>
                <w:sz w:val="22"/>
                <w:lang w:eastAsia="zh-CN"/>
              </w:rPr>
            </w:pPr>
            <w:r w:rsidRPr="00F173FF">
              <w:rPr>
                <w:rFonts w:eastAsia="SimSun" w:hint="eastAsia"/>
                <w:bCs/>
                <w:sz w:val="22"/>
                <w:lang w:eastAsia="zh-CN"/>
              </w:rPr>
              <w:t>Ax could be reused.</w:t>
            </w:r>
            <w:r w:rsidRPr="00F173FF">
              <w:rPr>
                <w:rFonts w:eastAsia="SimSun"/>
                <w:bCs/>
                <w:sz w:val="22"/>
                <w:lang w:eastAsia="zh-CN"/>
              </w:rPr>
              <w:t xml:space="preserve"> Too early to exclude other alternatives.</w:t>
            </w:r>
          </w:p>
        </w:tc>
      </w:tr>
      <w:tr w:rsidR="005366C1" w14:paraId="7E72A363" w14:textId="77777777" w:rsidTr="00AD3376">
        <w:tc>
          <w:tcPr>
            <w:tcW w:w="2088" w:type="dxa"/>
          </w:tcPr>
          <w:p w14:paraId="773A5114" w14:textId="77777777" w:rsidR="005366C1" w:rsidRPr="00F173FF" w:rsidRDefault="005366C1" w:rsidP="00AD3376">
            <w:pPr>
              <w:spacing w:after="0"/>
              <w:jc w:val="both"/>
              <w:rPr>
                <w:rFonts w:eastAsia="SimSun"/>
                <w:bCs/>
                <w:sz w:val="22"/>
                <w:lang w:eastAsia="zh-CN"/>
              </w:rPr>
            </w:pPr>
            <w:r>
              <w:rPr>
                <w:rFonts w:eastAsia="SimSun"/>
                <w:bCs/>
                <w:sz w:val="22"/>
                <w:lang w:eastAsia="zh-CN"/>
              </w:rPr>
              <w:t>Sony</w:t>
            </w:r>
          </w:p>
        </w:tc>
        <w:tc>
          <w:tcPr>
            <w:tcW w:w="1440" w:type="dxa"/>
          </w:tcPr>
          <w:p w14:paraId="134558FD" w14:textId="77777777" w:rsidR="005366C1" w:rsidRDefault="005366C1" w:rsidP="00AD3376">
            <w:pPr>
              <w:spacing w:after="0"/>
              <w:jc w:val="both"/>
              <w:rPr>
                <w:bCs/>
                <w:sz w:val="22"/>
                <w:lang w:eastAsia="zh-CN"/>
              </w:rPr>
            </w:pPr>
          </w:p>
        </w:tc>
        <w:tc>
          <w:tcPr>
            <w:tcW w:w="6327" w:type="dxa"/>
          </w:tcPr>
          <w:p w14:paraId="6673AAF7" w14:textId="77777777" w:rsidR="005366C1" w:rsidRPr="00F173FF" w:rsidRDefault="005366C1" w:rsidP="0021567D">
            <w:pPr>
              <w:spacing w:after="0"/>
              <w:jc w:val="both"/>
              <w:rPr>
                <w:rFonts w:eastAsia="SimSun"/>
                <w:bCs/>
                <w:sz w:val="22"/>
                <w:lang w:eastAsia="zh-CN"/>
              </w:rPr>
            </w:pPr>
            <w:r>
              <w:rPr>
                <w:rFonts w:eastAsia="SimSun"/>
                <w:bCs/>
                <w:sz w:val="22"/>
                <w:lang w:eastAsia="zh-CN"/>
              </w:rPr>
              <w:t xml:space="preserve">Agree with Xiaomi that it is too early </w:t>
            </w:r>
            <w:r w:rsidR="00FD3CC4">
              <w:rPr>
                <w:rFonts w:eastAsia="SimSun"/>
                <w:bCs/>
                <w:sz w:val="22"/>
                <w:lang w:eastAsia="zh-CN"/>
              </w:rPr>
              <w:t xml:space="preserve">to exclude any event </w:t>
            </w:r>
            <w:r>
              <w:rPr>
                <w:rFonts w:eastAsia="SimSun"/>
                <w:bCs/>
                <w:sz w:val="22"/>
                <w:lang w:eastAsia="zh-CN"/>
              </w:rPr>
              <w:t>and should be network decision</w:t>
            </w:r>
          </w:p>
        </w:tc>
      </w:tr>
      <w:tr w:rsidR="00B65203" w:rsidRPr="00F173FF" w14:paraId="25ADA49B" w14:textId="77777777" w:rsidTr="00A85C68">
        <w:tc>
          <w:tcPr>
            <w:tcW w:w="2088" w:type="dxa"/>
          </w:tcPr>
          <w:p w14:paraId="0EF30F1E" w14:textId="77777777" w:rsidR="00B65203" w:rsidRPr="00F173FF" w:rsidRDefault="00B65203" w:rsidP="00A85C68">
            <w:pPr>
              <w:spacing w:after="0"/>
              <w:jc w:val="both"/>
              <w:rPr>
                <w:rFonts w:eastAsia="SimSun"/>
                <w:bCs/>
                <w:sz w:val="22"/>
                <w:lang w:eastAsia="zh-CN"/>
              </w:rPr>
            </w:pPr>
            <w:r>
              <w:rPr>
                <w:rFonts w:hint="eastAsia"/>
                <w:bCs/>
                <w:sz w:val="22"/>
                <w:lang w:eastAsia="ko-KR"/>
              </w:rPr>
              <w:t>LG</w:t>
            </w:r>
          </w:p>
        </w:tc>
        <w:tc>
          <w:tcPr>
            <w:tcW w:w="1440" w:type="dxa"/>
          </w:tcPr>
          <w:p w14:paraId="1D97B902" w14:textId="77777777" w:rsidR="00B65203" w:rsidRDefault="00B65203" w:rsidP="00A85C68">
            <w:pPr>
              <w:spacing w:after="0"/>
              <w:jc w:val="both"/>
              <w:rPr>
                <w:bCs/>
                <w:sz w:val="22"/>
                <w:lang w:eastAsia="zh-CN"/>
              </w:rPr>
            </w:pPr>
            <w:r>
              <w:rPr>
                <w:rFonts w:hint="eastAsia"/>
                <w:bCs/>
                <w:sz w:val="22"/>
                <w:lang w:eastAsia="ko-KR"/>
              </w:rPr>
              <w:t>Yes</w:t>
            </w:r>
          </w:p>
        </w:tc>
        <w:tc>
          <w:tcPr>
            <w:tcW w:w="6327" w:type="dxa"/>
          </w:tcPr>
          <w:p w14:paraId="60A143A9" w14:textId="77777777" w:rsidR="00B65203" w:rsidRPr="00F173FF" w:rsidRDefault="00B65203" w:rsidP="00A85C68">
            <w:pPr>
              <w:spacing w:after="0"/>
              <w:jc w:val="both"/>
              <w:rPr>
                <w:rFonts w:eastAsia="SimSun"/>
                <w:bCs/>
                <w:sz w:val="22"/>
                <w:lang w:eastAsia="zh-CN"/>
              </w:rPr>
            </w:pPr>
            <w:r>
              <w:rPr>
                <w:rFonts w:hint="eastAsia"/>
                <w:bCs/>
                <w:sz w:val="22"/>
                <w:lang w:eastAsia="ko-KR"/>
              </w:rPr>
              <w:t xml:space="preserve">A3, A5 can be </w:t>
            </w:r>
            <w:r>
              <w:rPr>
                <w:bCs/>
                <w:sz w:val="22"/>
                <w:lang w:eastAsia="ko-KR"/>
              </w:rPr>
              <w:t xml:space="preserve">triggering conditions </w:t>
            </w:r>
            <w:r>
              <w:rPr>
                <w:rFonts w:hint="eastAsia"/>
                <w:bCs/>
                <w:sz w:val="22"/>
                <w:lang w:eastAsia="ko-KR"/>
              </w:rPr>
              <w:t>basically</w:t>
            </w:r>
            <w:r>
              <w:rPr>
                <w:bCs/>
                <w:sz w:val="22"/>
                <w:lang w:eastAsia="ko-KR"/>
              </w:rPr>
              <w:t>.</w:t>
            </w:r>
            <w:r>
              <w:rPr>
                <w:rFonts w:hint="eastAsia"/>
                <w:bCs/>
                <w:sz w:val="22"/>
                <w:lang w:eastAsia="ko-KR"/>
              </w:rPr>
              <w:t xml:space="preserve"> </w:t>
            </w:r>
            <w:r>
              <w:rPr>
                <w:bCs/>
                <w:sz w:val="22"/>
                <w:lang w:eastAsia="ko-KR"/>
              </w:rPr>
              <w:t>A2, A4 can be additionally used.</w:t>
            </w:r>
          </w:p>
        </w:tc>
      </w:tr>
      <w:tr w:rsidR="00B64D89" w14:paraId="281CD717" w14:textId="77777777" w:rsidTr="00A85C68">
        <w:tc>
          <w:tcPr>
            <w:tcW w:w="2088" w:type="dxa"/>
          </w:tcPr>
          <w:p w14:paraId="11908B9A" w14:textId="77777777" w:rsidR="00B64D89" w:rsidRDefault="00B64D89" w:rsidP="00A85C68">
            <w:pPr>
              <w:spacing w:after="0"/>
              <w:jc w:val="both"/>
              <w:rPr>
                <w:bCs/>
                <w:sz w:val="22"/>
                <w:lang w:eastAsia="ko-KR"/>
              </w:rPr>
            </w:pPr>
            <w:r>
              <w:rPr>
                <w:bCs/>
                <w:sz w:val="22"/>
                <w:lang w:eastAsia="ko-KR"/>
              </w:rPr>
              <w:t>Ericsson</w:t>
            </w:r>
          </w:p>
        </w:tc>
        <w:tc>
          <w:tcPr>
            <w:tcW w:w="1440" w:type="dxa"/>
          </w:tcPr>
          <w:p w14:paraId="71485CBF" w14:textId="77777777" w:rsidR="00B64D89" w:rsidRDefault="00B64D89" w:rsidP="00A85C68">
            <w:pPr>
              <w:spacing w:after="0"/>
              <w:jc w:val="both"/>
              <w:rPr>
                <w:bCs/>
                <w:sz w:val="22"/>
                <w:lang w:eastAsia="ko-KR"/>
              </w:rPr>
            </w:pPr>
            <w:r>
              <w:rPr>
                <w:bCs/>
                <w:sz w:val="22"/>
                <w:lang w:eastAsia="ko-KR"/>
              </w:rPr>
              <w:t>Yes</w:t>
            </w:r>
          </w:p>
        </w:tc>
        <w:tc>
          <w:tcPr>
            <w:tcW w:w="6327" w:type="dxa"/>
          </w:tcPr>
          <w:p w14:paraId="001B085F" w14:textId="77777777" w:rsidR="00B64D89" w:rsidRDefault="00B64D89" w:rsidP="00A85C68">
            <w:pPr>
              <w:spacing w:after="0"/>
              <w:jc w:val="both"/>
              <w:rPr>
                <w:bCs/>
                <w:sz w:val="22"/>
                <w:lang w:eastAsia="ko-KR"/>
              </w:rPr>
            </w:pPr>
            <w:r>
              <w:rPr>
                <w:bCs/>
                <w:sz w:val="22"/>
                <w:lang w:eastAsia="ko-KR"/>
              </w:rPr>
              <w:t>A3 and A5 can be agreed now, FFS on others.</w:t>
            </w:r>
          </w:p>
        </w:tc>
      </w:tr>
      <w:tr w:rsidR="000B0341" w14:paraId="162FA1B4" w14:textId="77777777" w:rsidTr="00A85C68">
        <w:tc>
          <w:tcPr>
            <w:tcW w:w="2088" w:type="dxa"/>
          </w:tcPr>
          <w:p w14:paraId="75745822" w14:textId="77777777" w:rsidR="000B0341" w:rsidRDefault="000B0341" w:rsidP="00A85C68">
            <w:pPr>
              <w:spacing w:after="0"/>
              <w:jc w:val="both"/>
              <w:rPr>
                <w:bCs/>
                <w:sz w:val="22"/>
                <w:lang w:eastAsia="ko-KR"/>
              </w:rPr>
            </w:pPr>
            <w:r>
              <w:rPr>
                <w:bCs/>
                <w:sz w:val="22"/>
                <w:lang w:eastAsia="ko-KR"/>
              </w:rPr>
              <w:t>Panasonic</w:t>
            </w:r>
          </w:p>
        </w:tc>
        <w:tc>
          <w:tcPr>
            <w:tcW w:w="1440" w:type="dxa"/>
          </w:tcPr>
          <w:p w14:paraId="0B660338" w14:textId="77777777" w:rsidR="000B0341" w:rsidRDefault="000B0341" w:rsidP="00A85C68">
            <w:pPr>
              <w:spacing w:after="0"/>
              <w:jc w:val="both"/>
              <w:rPr>
                <w:bCs/>
                <w:sz w:val="22"/>
                <w:lang w:eastAsia="ko-KR"/>
              </w:rPr>
            </w:pPr>
            <w:r>
              <w:rPr>
                <w:bCs/>
                <w:sz w:val="22"/>
                <w:lang w:eastAsia="ko-KR"/>
              </w:rPr>
              <w:t>Yes</w:t>
            </w:r>
          </w:p>
        </w:tc>
        <w:tc>
          <w:tcPr>
            <w:tcW w:w="6327" w:type="dxa"/>
          </w:tcPr>
          <w:p w14:paraId="6396405A" w14:textId="77777777" w:rsidR="000B0341" w:rsidRDefault="000B0341" w:rsidP="00CE0BDD">
            <w:pPr>
              <w:spacing w:after="0"/>
              <w:jc w:val="both"/>
              <w:rPr>
                <w:bCs/>
                <w:sz w:val="22"/>
                <w:lang w:eastAsia="ko-KR"/>
              </w:rPr>
            </w:pPr>
            <w:r>
              <w:rPr>
                <w:bCs/>
                <w:sz w:val="22"/>
                <w:lang w:eastAsia="ko-KR"/>
              </w:rPr>
              <w:t>A2, A3, A4, and A5 can be used as the conditions for UE to execute HO to target cell</w:t>
            </w:r>
            <w:r w:rsidR="00AA382B">
              <w:rPr>
                <w:bCs/>
                <w:sz w:val="22"/>
                <w:lang w:eastAsia="ko-KR"/>
              </w:rPr>
              <w:t>, while A1 can be used as the condition for releasing the reserved resources at the target cell</w:t>
            </w:r>
            <w:r w:rsidR="004C4544">
              <w:rPr>
                <w:bCs/>
                <w:sz w:val="22"/>
                <w:lang w:eastAsia="ko-KR"/>
              </w:rPr>
              <w:t>(</w:t>
            </w:r>
            <w:r w:rsidR="00F9591F">
              <w:rPr>
                <w:bCs/>
                <w:sz w:val="22"/>
                <w:lang w:eastAsia="ko-KR"/>
              </w:rPr>
              <w:t>s</w:t>
            </w:r>
            <w:r w:rsidR="004C4544">
              <w:rPr>
                <w:bCs/>
                <w:sz w:val="22"/>
                <w:lang w:eastAsia="ko-KR"/>
              </w:rPr>
              <w:t>)</w:t>
            </w:r>
            <w:r w:rsidR="00AA382B">
              <w:rPr>
                <w:bCs/>
                <w:sz w:val="22"/>
                <w:lang w:eastAsia="ko-KR"/>
              </w:rPr>
              <w:t xml:space="preserve">. </w:t>
            </w:r>
          </w:p>
        </w:tc>
      </w:tr>
      <w:tr w:rsidR="00C46397" w14:paraId="2BFCAD87" w14:textId="77777777" w:rsidTr="00A85C68">
        <w:tc>
          <w:tcPr>
            <w:tcW w:w="2088" w:type="dxa"/>
          </w:tcPr>
          <w:p w14:paraId="3C5B242C" w14:textId="77777777" w:rsidR="00C46397" w:rsidRDefault="00C46397" w:rsidP="00A85C68">
            <w:pPr>
              <w:spacing w:after="0"/>
              <w:jc w:val="both"/>
              <w:rPr>
                <w:bCs/>
                <w:sz w:val="22"/>
                <w:lang w:eastAsia="ko-KR"/>
              </w:rPr>
            </w:pPr>
            <w:r>
              <w:rPr>
                <w:bCs/>
                <w:sz w:val="22"/>
                <w:lang w:eastAsia="ko-KR"/>
              </w:rPr>
              <w:lastRenderedPageBreak/>
              <w:t>InterDigital</w:t>
            </w:r>
          </w:p>
        </w:tc>
        <w:tc>
          <w:tcPr>
            <w:tcW w:w="1440" w:type="dxa"/>
          </w:tcPr>
          <w:p w14:paraId="0F878527" w14:textId="77777777" w:rsidR="00C46397" w:rsidRDefault="00C46397" w:rsidP="00A85C68">
            <w:pPr>
              <w:spacing w:after="0"/>
              <w:jc w:val="both"/>
              <w:rPr>
                <w:bCs/>
                <w:sz w:val="22"/>
                <w:lang w:eastAsia="ko-KR"/>
              </w:rPr>
            </w:pPr>
            <w:r>
              <w:rPr>
                <w:bCs/>
                <w:sz w:val="22"/>
                <w:lang w:eastAsia="ko-KR"/>
              </w:rPr>
              <w:t>Yes</w:t>
            </w:r>
          </w:p>
        </w:tc>
        <w:tc>
          <w:tcPr>
            <w:tcW w:w="6327" w:type="dxa"/>
          </w:tcPr>
          <w:p w14:paraId="5D0BE27D" w14:textId="77777777" w:rsidR="00C46397" w:rsidRDefault="00C46397" w:rsidP="00CE0BDD">
            <w:pPr>
              <w:spacing w:after="0"/>
              <w:jc w:val="both"/>
              <w:rPr>
                <w:bCs/>
                <w:sz w:val="22"/>
                <w:lang w:eastAsia="ko-KR"/>
              </w:rPr>
            </w:pPr>
            <w:r>
              <w:rPr>
                <w:bCs/>
                <w:sz w:val="22"/>
                <w:lang w:eastAsia="ko-KR"/>
              </w:rPr>
              <w:t>A3, A5 can be starting point for trigger conditions. Other Ax conditions can be FFS.</w:t>
            </w:r>
          </w:p>
        </w:tc>
      </w:tr>
      <w:tr w:rsidR="002411DE" w14:paraId="23AEC877" w14:textId="77777777" w:rsidTr="00A85C68">
        <w:tc>
          <w:tcPr>
            <w:tcW w:w="2088" w:type="dxa"/>
          </w:tcPr>
          <w:p w14:paraId="1799DEE6" w14:textId="77777777" w:rsidR="002411DE" w:rsidRDefault="002411DE" w:rsidP="002411DE">
            <w:pPr>
              <w:spacing w:after="0"/>
              <w:jc w:val="both"/>
              <w:rPr>
                <w:bCs/>
                <w:sz w:val="22"/>
                <w:lang w:eastAsia="ko-KR"/>
              </w:rPr>
            </w:pPr>
            <w:r>
              <w:rPr>
                <w:bCs/>
                <w:sz w:val="22"/>
                <w:lang w:eastAsia="zh-CN"/>
              </w:rPr>
              <w:t>Huawei, HiSilicon</w:t>
            </w:r>
          </w:p>
        </w:tc>
        <w:tc>
          <w:tcPr>
            <w:tcW w:w="1440" w:type="dxa"/>
          </w:tcPr>
          <w:p w14:paraId="0508E2A4" w14:textId="77777777" w:rsidR="002411DE" w:rsidRDefault="002411DE" w:rsidP="002411DE">
            <w:pPr>
              <w:spacing w:after="0"/>
              <w:jc w:val="both"/>
              <w:rPr>
                <w:bCs/>
                <w:sz w:val="22"/>
                <w:lang w:eastAsia="ko-KR"/>
              </w:rPr>
            </w:pPr>
          </w:p>
        </w:tc>
        <w:tc>
          <w:tcPr>
            <w:tcW w:w="6327" w:type="dxa"/>
          </w:tcPr>
          <w:p w14:paraId="40EB7330" w14:textId="77777777" w:rsidR="002411DE" w:rsidRDefault="002411DE" w:rsidP="002411DE">
            <w:pPr>
              <w:spacing w:after="0"/>
              <w:jc w:val="both"/>
              <w:rPr>
                <w:bCs/>
                <w:sz w:val="22"/>
                <w:lang w:eastAsia="ko-KR"/>
              </w:rPr>
            </w:pPr>
            <w:r>
              <w:rPr>
                <w:bCs/>
                <w:sz w:val="22"/>
                <w:lang w:eastAsia="zh-CN"/>
              </w:rPr>
              <w:t>This question depends on the further study on questions 3.2, 3.3. Ax currently defined in Rel-15 are cell level criteria. This question should be answered together with clear solutions associated with the questions 3.2, 3.3.</w:t>
            </w:r>
          </w:p>
        </w:tc>
      </w:tr>
      <w:tr w:rsidR="00055A5A" w14:paraId="48BA6D54" w14:textId="77777777" w:rsidTr="00A85C68">
        <w:tc>
          <w:tcPr>
            <w:tcW w:w="2088" w:type="dxa"/>
          </w:tcPr>
          <w:p w14:paraId="034D3069" w14:textId="77777777" w:rsidR="00055A5A" w:rsidRDefault="00055A5A" w:rsidP="00055A5A">
            <w:pPr>
              <w:spacing w:after="0"/>
              <w:jc w:val="both"/>
              <w:rPr>
                <w:bCs/>
                <w:sz w:val="22"/>
                <w:lang w:eastAsia="zh-CN"/>
              </w:rPr>
            </w:pPr>
            <w:r>
              <w:rPr>
                <w:rFonts w:eastAsia="Malgun Gothic" w:hint="eastAsia"/>
                <w:bCs/>
                <w:sz w:val="22"/>
                <w:lang w:eastAsia="ko-KR"/>
              </w:rPr>
              <w:t>ETRI</w:t>
            </w:r>
          </w:p>
        </w:tc>
        <w:tc>
          <w:tcPr>
            <w:tcW w:w="1440" w:type="dxa"/>
          </w:tcPr>
          <w:p w14:paraId="4346E1F1" w14:textId="77777777" w:rsidR="00055A5A" w:rsidRDefault="00055A5A" w:rsidP="00055A5A">
            <w:pPr>
              <w:spacing w:after="0"/>
              <w:jc w:val="both"/>
              <w:rPr>
                <w:bCs/>
                <w:sz w:val="22"/>
                <w:lang w:eastAsia="ko-KR"/>
              </w:rPr>
            </w:pPr>
            <w:r>
              <w:rPr>
                <w:rFonts w:hint="eastAsia"/>
                <w:bCs/>
                <w:sz w:val="22"/>
                <w:lang w:eastAsia="ko-KR"/>
              </w:rPr>
              <w:t>Yes</w:t>
            </w:r>
          </w:p>
        </w:tc>
        <w:tc>
          <w:tcPr>
            <w:tcW w:w="6327" w:type="dxa"/>
          </w:tcPr>
          <w:p w14:paraId="1156C46E" w14:textId="77777777" w:rsidR="00055A5A" w:rsidRDefault="00055A5A" w:rsidP="00055A5A">
            <w:pPr>
              <w:spacing w:after="0"/>
              <w:jc w:val="both"/>
              <w:rPr>
                <w:bCs/>
                <w:sz w:val="22"/>
                <w:lang w:eastAsia="zh-CN"/>
              </w:rPr>
            </w:pPr>
            <w:r>
              <w:rPr>
                <w:rFonts w:hint="eastAsia"/>
                <w:bCs/>
                <w:sz w:val="22"/>
                <w:lang w:eastAsia="ko-KR"/>
              </w:rPr>
              <w:t>Agree</w:t>
            </w:r>
            <w:r>
              <w:rPr>
                <w:bCs/>
                <w:sz w:val="22"/>
                <w:lang w:eastAsia="zh-CN"/>
              </w:rPr>
              <w:t xml:space="preserve"> with Ericsson and InterDigital.</w:t>
            </w:r>
          </w:p>
        </w:tc>
      </w:tr>
      <w:tr w:rsidR="00B74045" w14:paraId="0F7099D9" w14:textId="77777777" w:rsidTr="00A85C68">
        <w:tc>
          <w:tcPr>
            <w:tcW w:w="2088" w:type="dxa"/>
          </w:tcPr>
          <w:p w14:paraId="3301004A" w14:textId="77777777" w:rsidR="00B74045" w:rsidRPr="00225963" w:rsidRDefault="00B74045" w:rsidP="00055A5A">
            <w:pPr>
              <w:spacing w:after="0"/>
              <w:jc w:val="both"/>
              <w:rPr>
                <w:rFonts w:eastAsia="Yu Mincho"/>
                <w:bCs/>
                <w:sz w:val="22"/>
                <w:lang w:eastAsia="ja-JP"/>
              </w:rPr>
            </w:pPr>
            <w:r w:rsidRPr="000F1822">
              <w:rPr>
                <w:rFonts w:eastAsia="Yu Mincho" w:hint="eastAsia"/>
                <w:bCs/>
                <w:sz w:val="22"/>
                <w:lang w:eastAsia="ja-JP"/>
              </w:rPr>
              <w:t>NEC</w:t>
            </w:r>
          </w:p>
        </w:tc>
        <w:tc>
          <w:tcPr>
            <w:tcW w:w="1440" w:type="dxa"/>
          </w:tcPr>
          <w:p w14:paraId="4874E961" w14:textId="77777777" w:rsidR="00B74045" w:rsidRPr="00225963" w:rsidRDefault="00B74045" w:rsidP="00055A5A">
            <w:pPr>
              <w:spacing w:after="0"/>
              <w:jc w:val="both"/>
              <w:rPr>
                <w:rFonts w:eastAsia="Yu Mincho"/>
                <w:bCs/>
                <w:sz w:val="22"/>
                <w:lang w:eastAsia="ja-JP"/>
              </w:rPr>
            </w:pPr>
            <w:r w:rsidRPr="000F1822">
              <w:rPr>
                <w:rFonts w:eastAsia="Yu Mincho" w:hint="eastAsia"/>
                <w:bCs/>
                <w:sz w:val="22"/>
                <w:lang w:eastAsia="ja-JP"/>
              </w:rPr>
              <w:t>Yes</w:t>
            </w:r>
          </w:p>
        </w:tc>
        <w:tc>
          <w:tcPr>
            <w:tcW w:w="6327" w:type="dxa"/>
          </w:tcPr>
          <w:p w14:paraId="482A078D" w14:textId="77777777" w:rsidR="00B74045" w:rsidRPr="00225963" w:rsidRDefault="00B7768A" w:rsidP="00055A5A">
            <w:pPr>
              <w:spacing w:after="0"/>
              <w:jc w:val="both"/>
              <w:rPr>
                <w:rFonts w:eastAsia="Yu Mincho"/>
                <w:bCs/>
                <w:sz w:val="22"/>
                <w:lang w:eastAsia="ja-JP"/>
              </w:rPr>
            </w:pPr>
            <w:r w:rsidRPr="000F1822">
              <w:rPr>
                <w:rFonts w:eastAsia="Yu Mincho" w:hint="eastAsia"/>
                <w:bCs/>
                <w:sz w:val="22"/>
                <w:lang w:eastAsia="ja-JP"/>
              </w:rPr>
              <w:t>A3 and A5.</w:t>
            </w:r>
            <w:r w:rsidR="000C350C" w:rsidRPr="000F1822">
              <w:rPr>
                <w:rFonts w:eastAsia="Yu Mincho"/>
                <w:bCs/>
                <w:sz w:val="22"/>
                <w:lang w:eastAsia="ja-JP"/>
              </w:rPr>
              <w:t xml:space="preserve"> Can further discuss </w:t>
            </w:r>
            <w:r w:rsidR="00305AE1" w:rsidRPr="000F1822">
              <w:rPr>
                <w:rFonts w:eastAsia="Yu Mincho"/>
                <w:bCs/>
                <w:sz w:val="22"/>
                <w:lang w:eastAsia="ja-JP"/>
              </w:rPr>
              <w:t xml:space="preserve">about </w:t>
            </w:r>
            <w:r w:rsidR="000C350C" w:rsidRPr="000F1822">
              <w:rPr>
                <w:rFonts w:eastAsia="Yu Mincho"/>
                <w:bCs/>
                <w:sz w:val="22"/>
                <w:lang w:eastAsia="ja-JP"/>
              </w:rPr>
              <w:t>A4.</w:t>
            </w:r>
          </w:p>
        </w:tc>
      </w:tr>
      <w:tr w:rsidR="00FF3706" w14:paraId="21032B0C" w14:textId="77777777" w:rsidTr="00A85C68">
        <w:tc>
          <w:tcPr>
            <w:tcW w:w="2088" w:type="dxa"/>
          </w:tcPr>
          <w:p w14:paraId="6DCAC357" w14:textId="77777777" w:rsidR="00FF3706" w:rsidRPr="000F1822" w:rsidRDefault="00FF3706" w:rsidP="00FF3706">
            <w:pPr>
              <w:spacing w:after="0"/>
              <w:jc w:val="both"/>
              <w:rPr>
                <w:rFonts w:eastAsia="Yu Mincho"/>
                <w:bCs/>
                <w:sz w:val="22"/>
                <w:lang w:eastAsia="ja-JP"/>
              </w:rPr>
            </w:pPr>
            <w:r>
              <w:rPr>
                <w:bCs/>
                <w:sz w:val="22"/>
                <w:lang w:eastAsia="ko-KR"/>
              </w:rPr>
              <w:t>Samsung</w:t>
            </w:r>
            <w:r>
              <w:rPr>
                <w:rFonts w:hint="eastAsia"/>
                <w:bCs/>
                <w:sz w:val="22"/>
                <w:lang w:eastAsia="ko-KR"/>
              </w:rPr>
              <w:t xml:space="preserve"> </w:t>
            </w:r>
          </w:p>
        </w:tc>
        <w:tc>
          <w:tcPr>
            <w:tcW w:w="1440" w:type="dxa"/>
          </w:tcPr>
          <w:p w14:paraId="16B4D293" w14:textId="77777777" w:rsidR="00FF3706" w:rsidRPr="000F1822" w:rsidRDefault="00FF3706" w:rsidP="00FF3706">
            <w:pPr>
              <w:spacing w:after="0"/>
              <w:jc w:val="both"/>
              <w:rPr>
                <w:rFonts w:eastAsia="Yu Mincho"/>
                <w:bCs/>
                <w:sz w:val="22"/>
                <w:lang w:eastAsia="ja-JP"/>
              </w:rPr>
            </w:pPr>
            <w:r>
              <w:rPr>
                <w:rFonts w:hint="eastAsia"/>
                <w:bCs/>
                <w:sz w:val="22"/>
                <w:lang w:eastAsia="ko-KR"/>
              </w:rPr>
              <w:t>Yes</w:t>
            </w:r>
          </w:p>
        </w:tc>
        <w:tc>
          <w:tcPr>
            <w:tcW w:w="6327" w:type="dxa"/>
          </w:tcPr>
          <w:p w14:paraId="31FF0F85" w14:textId="77777777" w:rsidR="00FF3706" w:rsidRPr="000F1822" w:rsidRDefault="00FF3706" w:rsidP="00FF3706">
            <w:pPr>
              <w:spacing w:after="0"/>
              <w:jc w:val="both"/>
              <w:rPr>
                <w:rFonts w:eastAsia="Yu Mincho"/>
                <w:bCs/>
                <w:sz w:val="22"/>
                <w:lang w:eastAsia="ja-JP"/>
              </w:rPr>
            </w:pPr>
            <w:r>
              <w:rPr>
                <w:rFonts w:hint="eastAsia"/>
                <w:bCs/>
                <w:sz w:val="22"/>
                <w:lang w:eastAsia="ko-KR"/>
              </w:rPr>
              <w:t xml:space="preserve">CHO should basically inherit from the legacy HO </w:t>
            </w:r>
            <w:r>
              <w:rPr>
                <w:bCs/>
                <w:sz w:val="22"/>
                <w:lang w:eastAsia="ko-KR"/>
              </w:rPr>
              <w:t xml:space="preserve">operation on determining HO (when and where to). With this principle, Ax event should be used. But if there is any case whether some restriction is necessary for UE’s CHO operation, then we need to discuss it. </w:t>
            </w:r>
          </w:p>
        </w:tc>
      </w:tr>
      <w:tr w:rsidR="00C30AE9" w14:paraId="08AFD219" w14:textId="77777777" w:rsidTr="00A85C68">
        <w:tc>
          <w:tcPr>
            <w:tcW w:w="2088" w:type="dxa"/>
          </w:tcPr>
          <w:p w14:paraId="11973B03" w14:textId="77777777" w:rsidR="00C30AE9" w:rsidRPr="00C30AE9" w:rsidRDefault="00C30AE9" w:rsidP="00FF3706">
            <w:pPr>
              <w:spacing w:after="0"/>
              <w:jc w:val="both"/>
              <w:rPr>
                <w:rFonts w:eastAsiaTheme="minorEastAsia"/>
                <w:bCs/>
                <w:sz w:val="22"/>
                <w:lang w:eastAsia="zh-CN"/>
              </w:rPr>
            </w:pPr>
            <w:r>
              <w:rPr>
                <w:rFonts w:eastAsiaTheme="minorEastAsia" w:hint="eastAsia"/>
                <w:bCs/>
                <w:sz w:val="22"/>
                <w:lang w:eastAsia="zh-CN"/>
              </w:rPr>
              <w:t>CATT</w:t>
            </w:r>
          </w:p>
        </w:tc>
        <w:tc>
          <w:tcPr>
            <w:tcW w:w="1440" w:type="dxa"/>
          </w:tcPr>
          <w:p w14:paraId="71BF98C9" w14:textId="77777777" w:rsidR="00C30AE9" w:rsidRPr="00C30AE9" w:rsidRDefault="00C30AE9" w:rsidP="00FF3706">
            <w:pPr>
              <w:spacing w:after="0"/>
              <w:jc w:val="both"/>
              <w:rPr>
                <w:rFonts w:eastAsiaTheme="minorEastAsia"/>
                <w:bCs/>
                <w:sz w:val="22"/>
                <w:lang w:eastAsia="zh-CN"/>
              </w:rPr>
            </w:pPr>
            <w:r>
              <w:rPr>
                <w:rFonts w:eastAsiaTheme="minorEastAsia" w:hint="eastAsia"/>
                <w:bCs/>
                <w:sz w:val="22"/>
                <w:lang w:eastAsia="zh-CN"/>
              </w:rPr>
              <w:t>Yes</w:t>
            </w:r>
          </w:p>
        </w:tc>
        <w:tc>
          <w:tcPr>
            <w:tcW w:w="6327" w:type="dxa"/>
          </w:tcPr>
          <w:p w14:paraId="5E5547C9" w14:textId="77777777" w:rsidR="00C30AE9" w:rsidRDefault="00C30AE9" w:rsidP="00FF3706">
            <w:pPr>
              <w:spacing w:after="0"/>
              <w:jc w:val="both"/>
              <w:rPr>
                <w:bCs/>
                <w:sz w:val="22"/>
                <w:lang w:eastAsia="ko-KR"/>
              </w:rPr>
            </w:pPr>
            <w:r w:rsidRPr="003770D2">
              <w:rPr>
                <w:rFonts w:eastAsia="SimSun" w:hint="eastAsia"/>
                <w:bCs/>
                <w:sz w:val="22"/>
                <w:lang w:eastAsia="zh-CN"/>
              </w:rPr>
              <w:t>A2/</w:t>
            </w:r>
            <w:r>
              <w:rPr>
                <w:bCs/>
                <w:sz w:val="22"/>
                <w:lang w:eastAsia="zh-CN"/>
              </w:rPr>
              <w:t>A3/A4/A5 events</w:t>
            </w:r>
            <w:r w:rsidRPr="003770D2">
              <w:rPr>
                <w:rFonts w:eastAsia="SimSun" w:hint="eastAsia"/>
                <w:bCs/>
                <w:sz w:val="22"/>
                <w:lang w:eastAsia="zh-CN"/>
              </w:rPr>
              <w:t xml:space="preserve"> are feasible to trigger the CHO execution.</w:t>
            </w:r>
            <w:r>
              <w:rPr>
                <w:bCs/>
                <w:sz w:val="22"/>
                <w:lang w:eastAsia="zh-CN"/>
              </w:rPr>
              <w:t xml:space="preserve"> But the details can be discussed in stage 3.</w:t>
            </w:r>
          </w:p>
        </w:tc>
      </w:tr>
      <w:tr w:rsidR="00CE714C" w14:paraId="6480916A" w14:textId="77777777" w:rsidTr="00CE714C">
        <w:tc>
          <w:tcPr>
            <w:tcW w:w="2088" w:type="dxa"/>
            <w:tcBorders>
              <w:top w:val="single" w:sz="4" w:space="0" w:color="auto"/>
              <w:left w:val="single" w:sz="4" w:space="0" w:color="auto"/>
              <w:bottom w:val="single" w:sz="4" w:space="0" w:color="auto"/>
              <w:right w:val="single" w:sz="4" w:space="0" w:color="auto"/>
            </w:tcBorders>
          </w:tcPr>
          <w:p w14:paraId="5C1BC805" w14:textId="77777777" w:rsidR="00CE714C" w:rsidRPr="00CE714C" w:rsidRDefault="00CE714C" w:rsidP="0086691C">
            <w:pPr>
              <w:spacing w:after="0"/>
              <w:jc w:val="both"/>
              <w:rPr>
                <w:rFonts w:eastAsiaTheme="minorEastAsia"/>
                <w:bCs/>
                <w:sz w:val="22"/>
                <w:lang w:eastAsia="zh-CN"/>
              </w:rPr>
            </w:pPr>
            <w:r w:rsidRPr="00CE714C">
              <w:rPr>
                <w:rFonts w:eastAsiaTheme="minorEastAsia"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30D557D6" w14:textId="77777777" w:rsidR="00CE714C" w:rsidRPr="00CE714C" w:rsidRDefault="00CE714C" w:rsidP="0086691C">
            <w:pPr>
              <w:spacing w:after="0"/>
              <w:jc w:val="both"/>
              <w:rPr>
                <w:rFonts w:eastAsiaTheme="minorEastAsia"/>
                <w:bCs/>
                <w:sz w:val="22"/>
                <w:lang w:eastAsia="zh-CN"/>
              </w:rPr>
            </w:pPr>
            <w:r w:rsidRPr="00CE714C">
              <w:rPr>
                <w:rFonts w:eastAsiaTheme="minorEastAsia" w:hint="eastAsia"/>
                <w:bCs/>
                <w:sz w:val="22"/>
                <w:lang w:eastAsia="zh-CN"/>
              </w:rPr>
              <w:t>Yes</w:t>
            </w:r>
          </w:p>
        </w:tc>
        <w:tc>
          <w:tcPr>
            <w:tcW w:w="6327" w:type="dxa"/>
            <w:tcBorders>
              <w:top w:val="single" w:sz="4" w:space="0" w:color="auto"/>
              <w:left w:val="single" w:sz="4" w:space="0" w:color="auto"/>
              <w:bottom w:val="single" w:sz="4" w:space="0" w:color="auto"/>
              <w:right w:val="single" w:sz="4" w:space="0" w:color="auto"/>
            </w:tcBorders>
          </w:tcPr>
          <w:p w14:paraId="0397756D" w14:textId="77777777" w:rsidR="00CE714C" w:rsidRDefault="00CE714C" w:rsidP="0086691C">
            <w:pPr>
              <w:spacing w:after="0"/>
              <w:jc w:val="both"/>
              <w:rPr>
                <w:rFonts w:eastAsia="SimSun"/>
                <w:bCs/>
                <w:sz w:val="22"/>
                <w:lang w:eastAsia="zh-CN"/>
              </w:rPr>
            </w:pPr>
            <w:r>
              <w:rPr>
                <w:rFonts w:eastAsia="SimSun" w:hint="eastAsia"/>
                <w:bCs/>
                <w:sz w:val="22"/>
                <w:lang w:eastAsia="zh-CN"/>
              </w:rPr>
              <w:t>At this stage, we should at least keep A3/A4/A5 on the table.</w:t>
            </w:r>
          </w:p>
        </w:tc>
      </w:tr>
      <w:tr w:rsidR="00AB1089" w14:paraId="781F230E" w14:textId="77777777" w:rsidTr="00CE714C">
        <w:tc>
          <w:tcPr>
            <w:tcW w:w="2088" w:type="dxa"/>
            <w:tcBorders>
              <w:top w:val="single" w:sz="4" w:space="0" w:color="auto"/>
              <w:left w:val="single" w:sz="4" w:space="0" w:color="auto"/>
              <w:bottom w:val="single" w:sz="4" w:space="0" w:color="auto"/>
              <w:right w:val="single" w:sz="4" w:space="0" w:color="auto"/>
            </w:tcBorders>
          </w:tcPr>
          <w:p w14:paraId="14D31F85" w14:textId="0A592559" w:rsidR="00AB1089" w:rsidRPr="00CE714C" w:rsidRDefault="00AB1089" w:rsidP="0086691C">
            <w:pPr>
              <w:spacing w:after="0"/>
              <w:jc w:val="both"/>
              <w:rPr>
                <w:rFonts w:eastAsiaTheme="minorEastAsia"/>
                <w:bCs/>
                <w:sz w:val="22"/>
                <w:lang w:eastAsia="zh-CN"/>
              </w:rPr>
            </w:pPr>
            <w:r>
              <w:rPr>
                <w:rFonts w:eastAsiaTheme="minorEastAsia"/>
                <w:bCs/>
                <w:sz w:val="22"/>
                <w:lang w:eastAsia="zh-CN"/>
              </w:rPr>
              <w:t>Qualcomm</w:t>
            </w:r>
          </w:p>
        </w:tc>
        <w:tc>
          <w:tcPr>
            <w:tcW w:w="1440" w:type="dxa"/>
            <w:tcBorders>
              <w:top w:val="single" w:sz="4" w:space="0" w:color="auto"/>
              <w:left w:val="single" w:sz="4" w:space="0" w:color="auto"/>
              <w:bottom w:val="single" w:sz="4" w:space="0" w:color="auto"/>
              <w:right w:val="single" w:sz="4" w:space="0" w:color="auto"/>
            </w:tcBorders>
          </w:tcPr>
          <w:p w14:paraId="026CE0D3" w14:textId="77777777" w:rsidR="00AB1089" w:rsidRPr="00CE714C" w:rsidRDefault="00AB1089" w:rsidP="0086691C">
            <w:pPr>
              <w:spacing w:after="0"/>
              <w:jc w:val="both"/>
              <w:rPr>
                <w:rFonts w:eastAsiaTheme="minorEastAsia"/>
                <w:bCs/>
                <w:sz w:val="22"/>
                <w:lang w:eastAsia="zh-CN"/>
              </w:rPr>
            </w:pPr>
          </w:p>
        </w:tc>
        <w:tc>
          <w:tcPr>
            <w:tcW w:w="6327" w:type="dxa"/>
            <w:tcBorders>
              <w:top w:val="single" w:sz="4" w:space="0" w:color="auto"/>
              <w:left w:val="single" w:sz="4" w:space="0" w:color="auto"/>
              <w:bottom w:val="single" w:sz="4" w:space="0" w:color="auto"/>
              <w:right w:val="single" w:sz="4" w:space="0" w:color="auto"/>
            </w:tcBorders>
          </w:tcPr>
          <w:p w14:paraId="25F9B846" w14:textId="5503309C" w:rsidR="00AB1089" w:rsidRDefault="00AB1089" w:rsidP="0086691C">
            <w:pPr>
              <w:spacing w:after="0"/>
              <w:jc w:val="both"/>
              <w:rPr>
                <w:rFonts w:eastAsia="SimSun"/>
                <w:bCs/>
                <w:sz w:val="22"/>
                <w:lang w:eastAsia="zh-CN"/>
              </w:rPr>
            </w:pPr>
            <w:r>
              <w:rPr>
                <w:rFonts w:eastAsia="SimSun"/>
                <w:bCs/>
                <w:sz w:val="22"/>
                <w:lang w:eastAsia="zh-CN"/>
              </w:rPr>
              <w:t xml:space="preserve">The trigger for CHO should be based on both current cell being weak and finding a strong cell. Therefore, A3 and A5 are sufficient. </w:t>
            </w:r>
            <w:r w:rsidR="00661C57">
              <w:rPr>
                <w:rFonts w:eastAsia="SimSun"/>
                <w:bCs/>
                <w:sz w:val="22"/>
                <w:lang w:eastAsia="zh-CN"/>
              </w:rPr>
              <w:t>The need and benefit for other events can be discussed further.</w:t>
            </w:r>
          </w:p>
        </w:tc>
      </w:tr>
    </w:tbl>
    <w:p w14:paraId="33577FE7" w14:textId="77777777" w:rsidR="00217B2C" w:rsidRDefault="00217B2C" w:rsidP="00217B2C">
      <w:pPr>
        <w:spacing w:after="0"/>
        <w:jc w:val="both"/>
        <w:rPr>
          <w:bCs/>
          <w:sz w:val="22"/>
          <w:lang w:eastAsia="zh-CN"/>
        </w:rPr>
      </w:pPr>
    </w:p>
    <w:p w14:paraId="702D0B5F" w14:textId="77777777" w:rsidR="00225963" w:rsidRDefault="00225963" w:rsidP="00225963">
      <w:pPr>
        <w:spacing w:after="0"/>
        <w:jc w:val="both"/>
        <w:rPr>
          <w:bCs/>
          <w:sz w:val="22"/>
          <w:lang w:eastAsia="zh-CN"/>
        </w:rPr>
      </w:pPr>
      <w:r w:rsidRPr="00411022">
        <w:rPr>
          <w:b/>
          <w:bCs/>
          <w:sz w:val="22"/>
          <w:u w:val="single"/>
          <w:lang w:eastAsia="zh-CN"/>
        </w:rPr>
        <w:t>Summary:</w:t>
      </w:r>
      <w:r>
        <w:rPr>
          <w:bCs/>
          <w:sz w:val="22"/>
          <w:lang w:eastAsia="zh-CN"/>
        </w:rPr>
        <w:t xml:space="preserve"> 16 companies provided view. </w:t>
      </w:r>
    </w:p>
    <w:p w14:paraId="11B4CB5C" w14:textId="77777777" w:rsidR="00823CD0" w:rsidRDefault="00225963" w:rsidP="00225963">
      <w:pPr>
        <w:spacing w:after="0"/>
        <w:jc w:val="both"/>
        <w:rPr>
          <w:bCs/>
          <w:sz w:val="22"/>
          <w:lang w:eastAsia="zh-CN"/>
        </w:rPr>
      </w:pPr>
      <w:r>
        <w:rPr>
          <w:bCs/>
          <w:sz w:val="22"/>
          <w:lang w:eastAsia="zh-CN"/>
        </w:rPr>
        <w:t>1</w:t>
      </w:r>
      <w:r w:rsidR="00823CD0">
        <w:rPr>
          <w:bCs/>
          <w:sz w:val="22"/>
          <w:lang w:eastAsia="zh-CN"/>
        </w:rPr>
        <w:t>4</w:t>
      </w:r>
      <w:r>
        <w:rPr>
          <w:bCs/>
          <w:sz w:val="22"/>
          <w:lang w:eastAsia="zh-CN"/>
        </w:rPr>
        <w:t xml:space="preserve"> companies think that </w:t>
      </w:r>
      <w:r w:rsidR="00823CD0">
        <w:rPr>
          <w:bCs/>
          <w:sz w:val="22"/>
          <w:lang w:eastAsia="zh-CN"/>
        </w:rPr>
        <w:t>Ax events can be reused for CHO execution condition</w:t>
      </w:r>
      <w:r>
        <w:rPr>
          <w:bCs/>
          <w:sz w:val="22"/>
          <w:lang w:eastAsia="zh-CN"/>
        </w:rPr>
        <w:t>;</w:t>
      </w:r>
      <w:r w:rsidR="00823CD0">
        <w:rPr>
          <w:bCs/>
          <w:sz w:val="22"/>
          <w:lang w:eastAsia="zh-CN"/>
        </w:rPr>
        <w:t xml:space="preserve"> </w:t>
      </w:r>
    </w:p>
    <w:p w14:paraId="0B1A1DBF" w14:textId="5FEA50BA" w:rsidR="00225963" w:rsidRPr="00823CD0" w:rsidRDefault="00823CD0" w:rsidP="00225963">
      <w:pPr>
        <w:spacing w:after="0"/>
        <w:jc w:val="both"/>
        <w:rPr>
          <w:b/>
          <w:bCs/>
          <w:sz w:val="22"/>
          <w:lang w:eastAsia="zh-CN"/>
        </w:rPr>
      </w:pPr>
      <w:r w:rsidRPr="00823CD0">
        <w:rPr>
          <w:b/>
          <w:bCs/>
          <w:sz w:val="22"/>
          <w:lang w:eastAsia="zh-CN"/>
        </w:rPr>
        <w:t>Regarding which events:</w:t>
      </w:r>
    </w:p>
    <w:p w14:paraId="3E09F62A" w14:textId="5B96FF73" w:rsidR="00225963" w:rsidRDefault="00823CD0" w:rsidP="00225963">
      <w:pPr>
        <w:spacing w:after="0"/>
        <w:jc w:val="both"/>
        <w:rPr>
          <w:bCs/>
          <w:sz w:val="22"/>
          <w:lang w:eastAsia="zh-CN"/>
        </w:rPr>
      </w:pPr>
      <w:r>
        <w:rPr>
          <w:bCs/>
          <w:sz w:val="22"/>
          <w:lang w:eastAsia="zh-CN"/>
        </w:rPr>
        <w:t>A3/A5:</w:t>
      </w:r>
      <w:r w:rsidR="00C94E91">
        <w:rPr>
          <w:bCs/>
          <w:sz w:val="22"/>
          <w:lang w:eastAsia="zh-CN"/>
        </w:rPr>
        <w:t xml:space="preserve"> 11 companies</w:t>
      </w:r>
    </w:p>
    <w:p w14:paraId="14525EA3" w14:textId="301C7C9C" w:rsidR="00823CD0" w:rsidRDefault="00C94E91" w:rsidP="00225963">
      <w:pPr>
        <w:spacing w:after="0"/>
        <w:jc w:val="both"/>
        <w:rPr>
          <w:bCs/>
          <w:sz w:val="22"/>
          <w:lang w:eastAsia="zh-CN"/>
        </w:rPr>
      </w:pPr>
      <w:r>
        <w:rPr>
          <w:bCs/>
          <w:sz w:val="22"/>
          <w:lang w:eastAsia="zh-CN"/>
        </w:rPr>
        <w:t xml:space="preserve">Additional </w:t>
      </w:r>
      <w:r w:rsidR="00823CD0">
        <w:rPr>
          <w:bCs/>
          <w:sz w:val="22"/>
          <w:lang w:eastAsia="zh-CN"/>
        </w:rPr>
        <w:t>A4:</w:t>
      </w:r>
      <w:r>
        <w:rPr>
          <w:bCs/>
          <w:sz w:val="22"/>
          <w:lang w:eastAsia="zh-CN"/>
        </w:rPr>
        <w:t xml:space="preserve"> 6 companies;</w:t>
      </w:r>
    </w:p>
    <w:p w14:paraId="4AD2BEFC" w14:textId="4303C298" w:rsidR="00C94E91" w:rsidRDefault="00C94E91" w:rsidP="00225963">
      <w:pPr>
        <w:spacing w:after="0"/>
        <w:jc w:val="both"/>
        <w:rPr>
          <w:bCs/>
          <w:sz w:val="22"/>
          <w:lang w:eastAsia="zh-CN"/>
        </w:rPr>
      </w:pPr>
      <w:r>
        <w:rPr>
          <w:bCs/>
          <w:sz w:val="22"/>
          <w:lang w:eastAsia="zh-CN"/>
        </w:rPr>
        <w:t>Additional A2: 3 companies;</w:t>
      </w:r>
    </w:p>
    <w:p w14:paraId="62CE8AF1" w14:textId="77777777" w:rsidR="00823CD0" w:rsidRDefault="00823CD0" w:rsidP="00225963">
      <w:pPr>
        <w:spacing w:after="0"/>
        <w:jc w:val="both"/>
        <w:rPr>
          <w:bCs/>
          <w:sz w:val="22"/>
          <w:lang w:eastAsia="zh-CN"/>
        </w:rPr>
      </w:pPr>
    </w:p>
    <w:p w14:paraId="1F3576F6" w14:textId="77777777" w:rsidR="00225963" w:rsidRDefault="00225963" w:rsidP="00225963">
      <w:pPr>
        <w:spacing w:after="0"/>
        <w:jc w:val="both"/>
        <w:rPr>
          <w:bCs/>
          <w:sz w:val="22"/>
          <w:lang w:eastAsia="zh-CN"/>
        </w:rPr>
      </w:pPr>
    </w:p>
    <w:p w14:paraId="61217CB4" w14:textId="7F572ACA" w:rsidR="00225963" w:rsidRDefault="00225963" w:rsidP="00225963">
      <w:pPr>
        <w:spacing w:after="0"/>
        <w:jc w:val="both"/>
        <w:rPr>
          <w:bCs/>
          <w:sz w:val="22"/>
          <w:lang w:eastAsia="zh-CN"/>
        </w:rPr>
      </w:pPr>
      <w:r>
        <w:rPr>
          <w:bCs/>
          <w:sz w:val="22"/>
          <w:lang w:eastAsia="zh-CN"/>
        </w:rPr>
        <w:t xml:space="preserve">Based on company’s inputs, there is clear majority </w:t>
      </w:r>
      <w:r w:rsidR="00C94E91">
        <w:rPr>
          <w:bCs/>
          <w:sz w:val="22"/>
          <w:lang w:eastAsia="zh-CN"/>
        </w:rPr>
        <w:t xml:space="preserve">to reuse Ax events as CHO execution condition and most companies prefer A3/A5. </w:t>
      </w:r>
      <w:r>
        <w:rPr>
          <w:bCs/>
          <w:sz w:val="22"/>
          <w:lang w:eastAsia="zh-CN"/>
        </w:rPr>
        <w:t xml:space="preserve"> </w:t>
      </w:r>
    </w:p>
    <w:p w14:paraId="5CB9EE37" w14:textId="6A045092" w:rsidR="00225963" w:rsidRDefault="00225963" w:rsidP="00225963">
      <w:pPr>
        <w:spacing w:after="0"/>
        <w:jc w:val="both"/>
        <w:rPr>
          <w:b/>
          <w:bCs/>
          <w:sz w:val="22"/>
          <w:lang w:eastAsia="zh-CN"/>
        </w:rPr>
      </w:pPr>
      <w:r>
        <w:rPr>
          <w:b/>
          <w:bCs/>
          <w:sz w:val="22"/>
          <w:lang w:eastAsia="zh-CN"/>
        </w:rPr>
        <w:t xml:space="preserve">Proposal </w:t>
      </w:r>
      <w:r w:rsidR="00C94E91">
        <w:rPr>
          <w:b/>
          <w:bCs/>
          <w:sz w:val="22"/>
          <w:lang w:eastAsia="zh-CN"/>
        </w:rPr>
        <w:t>6</w:t>
      </w:r>
      <w:r w:rsidRPr="00411022">
        <w:rPr>
          <w:b/>
          <w:bCs/>
          <w:sz w:val="22"/>
          <w:lang w:eastAsia="zh-CN"/>
        </w:rPr>
        <w:t>:</w:t>
      </w:r>
      <w:r w:rsidRPr="00655E4E">
        <w:t xml:space="preserve"> </w:t>
      </w:r>
      <w:r w:rsidR="00823CD0">
        <w:rPr>
          <w:b/>
          <w:bCs/>
          <w:sz w:val="22"/>
          <w:lang w:eastAsia="zh-CN"/>
        </w:rPr>
        <w:t>Ax is</w:t>
      </w:r>
      <w:r>
        <w:rPr>
          <w:b/>
          <w:bCs/>
          <w:sz w:val="22"/>
          <w:lang w:eastAsia="zh-CN"/>
        </w:rPr>
        <w:t xml:space="preserve"> used for CHO execution condition</w:t>
      </w:r>
      <w:r w:rsidR="00FF187F">
        <w:rPr>
          <w:b/>
          <w:bCs/>
          <w:sz w:val="22"/>
          <w:lang w:eastAsia="zh-CN"/>
        </w:rPr>
        <w:t xml:space="preserve"> and</w:t>
      </w:r>
      <w:r w:rsidR="00C94E91">
        <w:rPr>
          <w:b/>
          <w:bCs/>
          <w:sz w:val="22"/>
          <w:lang w:eastAsia="zh-CN"/>
        </w:rPr>
        <w:t xml:space="preserve"> A3/5 as baseline, FFS on other events. The details can be discussed in stage 3.</w:t>
      </w:r>
      <w:r>
        <w:rPr>
          <w:b/>
          <w:bCs/>
          <w:sz w:val="22"/>
          <w:lang w:eastAsia="zh-CN"/>
        </w:rPr>
        <w:t xml:space="preserve"> </w:t>
      </w:r>
    </w:p>
    <w:p w14:paraId="77FAEB98" w14:textId="77777777" w:rsidR="00225963" w:rsidRPr="00CE714C" w:rsidRDefault="00225963" w:rsidP="00217B2C">
      <w:pPr>
        <w:spacing w:after="0"/>
        <w:jc w:val="both"/>
        <w:rPr>
          <w:bCs/>
          <w:sz w:val="22"/>
          <w:lang w:eastAsia="zh-CN"/>
        </w:rPr>
      </w:pPr>
    </w:p>
    <w:p w14:paraId="3ED28614" w14:textId="77777777" w:rsidR="00217B2C" w:rsidRDefault="00217B2C" w:rsidP="00217B2C">
      <w:pPr>
        <w:spacing w:after="0"/>
        <w:jc w:val="both"/>
        <w:rPr>
          <w:bCs/>
          <w:sz w:val="22"/>
          <w:lang w:eastAsia="zh-CN"/>
        </w:rPr>
      </w:pPr>
    </w:p>
    <w:p w14:paraId="2D6E79D8" w14:textId="77777777" w:rsidR="00217B2C" w:rsidRDefault="00217B2C" w:rsidP="00217B2C">
      <w:pPr>
        <w:spacing w:after="0"/>
        <w:jc w:val="both"/>
        <w:rPr>
          <w:b/>
          <w:bCs/>
          <w:sz w:val="22"/>
          <w:u w:val="single"/>
          <w:lang w:eastAsia="zh-CN"/>
        </w:rPr>
      </w:pPr>
      <w:r>
        <w:rPr>
          <w:b/>
          <w:bCs/>
          <w:sz w:val="22"/>
          <w:u w:val="single"/>
          <w:lang w:eastAsia="zh-CN"/>
        </w:rPr>
        <w:t>Question 3.</w:t>
      </w:r>
      <w:r w:rsidR="00544942">
        <w:rPr>
          <w:b/>
          <w:bCs/>
          <w:sz w:val="22"/>
          <w:u w:val="single"/>
          <w:lang w:eastAsia="zh-CN"/>
        </w:rPr>
        <w:t>5</w:t>
      </w:r>
      <w:r>
        <w:rPr>
          <w:b/>
          <w:bCs/>
          <w:sz w:val="22"/>
          <w:u w:val="single"/>
          <w:lang w:eastAsia="zh-CN"/>
        </w:rPr>
        <w:t xml:space="preserve">: </w:t>
      </w:r>
      <w:r w:rsidRPr="00993C1A">
        <w:rPr>
          <w:b/>
          <w:bCs/>
          <w:sz w:val="22"/>
          <w:u w:val="single"/>
          <w:lang w:eastAsia="zh-CN"/>
        </w:rPr>
        <w:t>-</w:t>
      </w:r>
      <w:r w:rsidRPr="00993C1A">
        <w:rPr>
          <w:b/>
          <w:bCs/>
          <w:sz w:val="22"/>
          <w:u w:val="single"/>
          <w:lang w:eastAsia="zh-CN"/>
        </w:rPr>
        <w:tab/>
      </w:r>
      <w:r>
        <w:rPr>
          <w:b/>
          <w:bCs/>
          <w:sz w:val="22"/>
          <w:u w:val="single"/>
          <w:lang w:eastAsia="zh-CN"/>
        </w:rPr>
        <w:t xml:space="preserve">Do </w:t>
      </w:r>
      <w:r w:rsidR="00FC5613">
        <w:rPr>
          <w:b/>
          <w:bCs/>
          <w:sz w:val="22"/>
          <w:u w:val="single"/>
          <w:lang w:eastAsia="zh-CN"/>
        </w:rPr>
        <w:t>companies agree to</w:t>
      </w:r>
      <w:r>
        <w:rPr>
          <w:b/>
          <w:bCs/>
          <w:sz w:val="22"/>
          <w:u w:val="single"/>
          <w:lang w:eastAsia="zh-CN"/>
        </w:rPr>
        <w:t xml:space="preserve"> use </w:t>
      </w:r>
      <w:r w:rsidRPr="00217B2C">
        <w:rPr>
          <w:b/>
          <w:bCs/>
          <w:sz w:val="22"/>
          <w:u w:val="single"/>
          <w:lang w:eastAsia="zh-CN"/>
        </w:rPr>
        <w:t>-</w:t>
      </w:r>
      <w:r>
        <w:rPr>
          <w:b/>
          <w:bCs/>
          <w:sz w:val="22"/>
          <w:u w:val="single"/>
          <w:lang w:eastAsia="zh-CN"/>
        </w:rPr>
        <w:t>m</w:t>
      </w:r>
      <w:r w:rsidRPr="00217B2C">
        <w:rPr>
          <w:b/>
          <w:bCs/>
          <w:sz w:val="22"/>
          <w:u w:val="single"/>
          <w:lang w:eastAsia="zh-CN"/>
        </w:rPr>
        <w:t>ultiple trigger quantity for CHO execution condition</w:t>
      </w:r>
      <w:r>
        <w:rPr>
          <w:b/>
          <w:bCs/>
          <w:sz w:val="22"/>
          <w:u w:val="single"/>
          <w:lang w:eastAsia="zh-CN"/>
        </w:rPr>
        <w:t>?</w:t>
      </w:r>
      <w:r w:rsidRPr="000B2403">
        <w:rPr>
          <w:b/>
          <w:bCs/>
          <w:sz w:val="22"/>
          <w:u w:val="single"/>
          <w:lang w:eastAsia="zh-CN"/>
        </w:rPr>
        <w:t xml:space="preserve"> </w:t>
      </w:r>
      <w:r>
        <w:rPr>
          <w:b/>
          <w:bCs/>
          <w:sz w:val="22"/>
          <w:u w:val="single"/>
          <w:lang w:eastAsia="zh-CN"/>
        </w:rPr>
        <w:t>If yes, which quantity?</w:t>
      </w:r>
    </w:p>
    <w:p w14:paraId="02451F60" w14:textId="77777777" w:rsidR="00217B2C" w:rsidRPr="00AE58B3" w:rsidRDefault="00217B2C" w:rsidP="00217B2C">
      <w:pPr>
        <w:spacing w:after="0"/>
        <w:jc w:val="both"/>
        <w:rPr>
          <w:b/>
          <w:bCs/>
          <w:sz w:val="22"/>
          <w:u w:val="single"/>
          <w:lang w:eastAsia="zh-CN"/>
        </w:rPr>
      </w:pPr>
    </w:p>
    <w:p w14:paraId="30D1596D" w14:textId="77777777" w:rsidR="00217B2C" w:rsidRDefault="00217B2C" w:rsidP="00217B2C">
      <w:pPr>
        <w:spacing w:after="0"/>
        <w:jc w:val="both"/>
        <w:rPr>
          <w:bCs/>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440"/>
        <w:gridCol w:w="6327"/>
      </w:tblGrid>
      <w:tr w:rsidR="00217B2C" w14:paraId="43834AFA" w14:textId="77777777" w:rsidTr="00AD3376">
        <w:tc>
          <w:tcPr>
            <w:tcW w:w="2088" w:type="dxa"/>
            <w:shd w:val="clear" w:color="auto" w:fill="D9D9D9"/>
          </w:tcPr>
          <w:p w14:paraId="6A60833D" w14:textId="77777777" w:rsidR="00217B2C" w:rsidRDefault="00217B2C" w:rsidP="00AD3376">
            <w:pPr>
              <w:spacing w:after="0"/>
              <w:jc w:val="both"/>
              <w:rPr>
                <w:b/>
                <w:bCs/>
                <w:sz w:val="22"/>
                <w:lang w:eastAsia="zh-CN"/>
              </w:rPr>
            </w:pPr>
            <w:r>
              <w:rPr>
                <w:b/>
                <w:bCs/>
                <w:sz w:val="22"/>
                <w:lang w:eastAsia="zh-CN"/>
              </w:rPr>
              <w:t>Company</w:t>
            </w:r>
          </w:p>
        </w:tc>
        <w:tc>
          <w:tcPr>
            <w:tcW w:w="1440" w:type="dxa"/>
            <w:shd w:val="clear" w:color="auto" w:fill="D9D9D9"/>
          </w:tcPr>
          <w:p w14:paraId="1397A76F" w14:textId="77777777" w:rsidR="00217B2C" w:rsidRDefault="00217B2C" w:rsidP="00AD3376">
            <w:pPr>
              <w:spacing w:after="0"/>
              <w:jc w:val="both"/>
              <w:rPr>
                <w:b/>
                <w:bCs/>
                <w:sz w:val="22"/>
                <w:lang w:eastAsia="zh-CN"/>
              </w:rPr>
            </w:pPr>
            <w:r>
              <w:rPr>
                <w:b/>
                <w:bCs/>
                <w:sz w:val="22"/>
                <w:lang w:eastAsia="zh-CN"/>
              </w:rPr>
              <w:t>Yes or no</w:t>
            </w:r>
          </w:p>
        </w:tc>
        <w:tc>
          <w:tcPr>
            <w:tcW w:w="6327" w:type="dxa"/>
            <w:shd w:val="clear" w:color="auto" w:fill="D9D9D9"/>
          </w:tcPr>
          <w:p w14:paraId="3BFF12DC" w14:textId="77777777" w:rsidR="00217B2C" w:rsidRDefault="00217B2C" w:rsidP="00AD3376">
            <w:pPr>
              <w:spacing w:after="0"/>
              <w:jc w:val="both"/>
              <w:rPr>
                <w:b/>
                <w:bCs/>
                <w:sz w:val="22"/>
                <w:lang w:eastAsia="zh-CN"/>
              </w:rPr>
            </w:pPr>
            <w:r>
              <w:rPr>
                <w:b/>
                <w:bCs/>
                <w:sz w:val="22"/>
                <w:lang w:eastAsia="zh-CN"/>
              </w:rPr>
              <w:t>remarks</w:t>
            </w:r>
          </w:p>
        </w:tc>
      </w:tr>
      <w:tr w:rsidR="00217B2C" w14:paraId="6DA13B3D" w14:textId="77777777" w:rsidTr="00AD3376">
        <w:tc>
          <w:tcPr>
            <w:tcW w:w="2088" w:type="dxa"/>
          </w:tcPr>
          <w:p w14:paraId="1EE0367C" w14:textId="77777777" w:rsidR="00217B2C" w:rsidRDefault="000B501C" w:rsidP="00AD3376">
            <w:pPr>
              <w:spacing w:after="0"/>
              <w:jc w:val="both"/>
              <w:rPr>
                <w:bCs/>
                <w:sz w:val="22"/>
                <w:lang w:eastAsia="zh-CN"/>
              </w:rPr>
            </w:pPr>
            <w:r>
              <w:rPr>
                <w:bCs/>
                <w:sz w:val="22"/>
                <w:lang w:eastAsia="zh-CN"/>
              </w:rPr>
              <w:t>Intel</w:t>
            </w:r>
          </w:p>
        </w:tc>
        <w:tc>
          <w:tcPr>
            <w:tcW w:w="1440" w:type="dxa"/>
          </w:tcPr>
          <w:p w14:paraId="1A96E879" w14:textId="77777777" w:rsidR="00217B2C" w:rsidRDefault="00217B2C" w:rsidP="00AD3376">
            <w:pPr>
              <w:spacing w:after="0"/>
              <w:jc w:val="both"/>
              <w:rPr>
                <w:bCs/>
                <w:sz w:val="22"/>
                <w:lang w:eastAsia="zh-CN"/>
              </w:rPr>
            </w:pPr>
          </w:p>
        </w:tc>
        <w:tc>
          <w:tcPr>
            <w:tcW w:w="6327" w:type="dxa"/>
          </w:tcPr>
          <w:p w14:paraId="2A6130FE" w14:textId="77777777" w:rsidR="00217B2C" w:rsidRDefault="000B501C" w:rsidP="00AD3376">
            <w:pPr>
              <w:spacing w:after="0"/>
              <w:jc w:val="both"/>
              <w:rPr>
                <w:bCs/>
                <w:sz w:val="22"/>
                <w:lang w:eastAsia="zh-CN"/>
              </w:rPr>
            </w:pPr>
            <w:r>
              <w:rPr>
                <w:bCs/>
                <w:sz w:val="22"/>
                <w:lang w:eastAsia="zh-CN"/>
              </w:rPr>
              <w:t xml:space="preserve">It is not CHO specific issue. It should be also applicable for measurement reporting. </w:t>
            </w:r>
          </w:p>
        </w:tc>
      </w:tr>
      <w:tr w:rsidR="00217B2C" w14:paraId="4822C321" w14:textId="77777777" w:rsidTr="00AD3376">
        <w:tc>
          <w:tcPr>
            <w:tcW w:w="2088" w:type="dxa"/>
          </w:tcPr>
          <w:p w14:paraId="5D6A917D" w14:textId="77777777" w:rsidR="00217B2C" w:rsidRDefault="001036BE" w:rsidP="00AD3376">
            <w:pPr>
              <w:spacing w:after="0"/>
              <w:jc w:val="both"/>
              <w:rPr>
                <w:bCs/>
                <w:sz w:val="22"/>
                <w:lang w:eastAsia="zh-CN"/>
              </w:rPr>
            </w:pPr>
            <w:r>
              <w:rPr>
                <w:bCs/>
                <w:sz w:val="22"/>
                <w:lang w:eastAsia="zh-CN"/>
              </w:rPr>
              <w:t>OPPO</w:t>
            </w:r>
          </w:p>
        </w:tc>
        <w:tc>
          <w:tcPr>
            <w:tcW w:w="1440" w:type="dxa"/>
          </w:tcPr>
          <w:p w14:paraId="5C5C4BD7" w14:textId="77777777" w:rsidR="00217B2C" w:rsidRDefault="00217B2C" w:rsidP="00AD3376">
            <w:pPr>
              <w:spacing w:after="0"/>
              <w:jc w:val="both"/>
              <w:rPr>
                <w:bCs/>
                <w:sz w:val="22"/>
                <w:lang w:eastAsia="zh-CN"/>
              </w:rPr>
            </w:pPr>
          </w:p>
        </w:tc>
        <w:tc>
          <w:tcPr>
            <w:tcW w:w="6327" w:type="dxa"/>
          </w:tcPr>
          <w:p w14:paraId="5BD6525E" w14:textId="77777777" w:rsidR="00217B2C" w:rsidRDefault="001036BE" w:rsidP="00461915">
            <w:pPr>
              <w:spacing w:after="0"/>
              <w:jc w:val="both"/>
              <w:rPr>
                <w:bCs/>
                <w:sz w:val="22"/>
                <w:lang w:eastAsia="zh-CN"/>
              </w:rPr>
            </w:pPr>
            <w:r>
              <w:rPr>
                <w:bCs/>
                <w:sz w:val="22"/>
                <w:lang w:eastAsia="zh-CN"/>
              </w:rPr>
              <w:t>We think trigger quantity</w:t>
            </w:r>
            <w:r w:rsidR="00461915">
              <w:rPr>
                <w:bCs/>
                <w:sz w:val="22"/>
                <w:lang w:eastAsia="zh-CN"/>
              </w:rPr>
              <w:t xml:space="preserve"> </w:t>
            </w:r>
            <w:r>
              <w:rPr>
                <w:bCs/>
                <w:sz w:val="22"/>
                <w:lang w:eastAsia="zh-CN"/>
              </w:rPr>
              <w:t>for CHO execution condition</w:t>
            </w:r>
            <w:r w:rsidR="00461915">
              <w:rPr>
                <w:bCs/>
                <w:sz w:val="22"/>
                <w:lang w:eastAsia="zh-CN"/>
              </w:rPr>
              <w:t xml:space="preserve"> can follow the same one used for measurement reporting and can be configured by the network</w:t>
            </w:r>
            <w:r>
              <w:rPr>
                <w:bCs/>
                <w:sz w:val="22"/>
                <w:lang w:eastAsia="zh-CN"/>
              </w:rPr>
              <w:t>.</w:t>
            </w:r>
          </w:p>
        </w:tc>
      </w:tr>
      <w:tr w:rsidR="00217B2C" w14:paraId="1C4C7424" w14:textId="77777777" w:rsidTr="00AD3376">
        <w:tc>
          <w:tcPr>
            <w:tcW w:w="2088" w:type="dxa"/>
          </w:tcPr>
          <w:p w14:paraId="78A4A0CD" w14:textId="77777777" w:rsidR="00217B2C" w:rsidRPr="00AE58B3" w:rsidRDefault="0021567D" w:rsidP="00AD3376">
            <w:pPr>
              <w:spacing w:after="0"/>
              <w:jc w:val="both"/>
              <w:rPr>
                <w:rFonts w:eastAsia="SimSun"/>
                <w:bCs/>
                <w:sz w:val="22"/>
                <w:lang w:eastAsia="zh-CN"/>
              </w:rPr>
            </w:pPr>
            <w:r w:rsidRPr="00F173FF">
              <w:rPr>
                <w:rFonts w:eastAsia="SimSun" w:hint="eastAsia"/>
                <w:bCs/>
                <w:sz w:val="22"/>
                <w:lang w:eastAsia="zh-CN"/>
              </w:rPr>
              <w:t>Xiaomi</w:t>
            </w:r>
          </w:p>
        </w:tc>
        <w:tc>
          <w:tcPr>
            <w:tcW w:w="1440" w:type="dxa"/>
          </w:tcPr>
          <w:p w14:paraId="5EB9D42D" w14:textId="77777777" w:rsidR="00217B2C" w:rsidRDefault="00217B2C" w:rsidP="00AD3376">
            <w:pPr>
              <w:spacing w:after="0"/>
              <w:jc w:val="both"/>
              <w:rPr>
                <w:bCs/>
                <w:sz w:val="22"/>
                <w:lang w:eastAsia="zh-CN"/>
              </w:rPr>
            </w:pPr>
          </w:p>
        </w:tc>
        <w:tc>
          <w:tcPr>
            <w:tcW w:w="6327" w:type="dxa"/>
          </w:tcPr>
          <w:p w14:paraId="1A0DBE5B" w14:textId="77777777" w:rsidR="00217B2C" w:rsidRPr="00AE58B3" w:rsidRDefault="00D84C42" w:rsidP="00BB49E1">
            <w:pPr>
              <w:spacing w:after="0"/>
              <w:jc w:val="both"/>
              <w:rPr>
                <w:rFonts w:eastAsia="SimSun"/>
                <w:bCs/>
                <w:sz w:val="22"/>
                <w:lang w:eastAsia="zh-CN"/>
              </w:rPr>
            </w:pPr>
            <w:r w:rsidRPr="00F173FF">
              <w:rPr>
                <w:rFonts w:eastAsia="SimSun"/>
                <w:bCs/>
                <w:sz w:val="22"/>
                <w:lang w:eastAsia="zh-CN"/>
              </w:rPr>
              <w:t>RSRP, RSRQ, RS-SINR should be supported.</w:t>
            </w:r>
          </w:p>
        </w:tc>
      </w:tr>
      <w:tr w:rsidR="005366C1" w14:paraId="496FFAC7" w14:textId="77777777" w:rsidTr="00AD3376">
        <w:tc>
          <w:tcPr>
            <w:tcW w:w="2088" w:type="dxa"/>
          </w:tcPr>
          <w:p w14:paraId="3C103CB4" w14:textId="77777777" w:rsidR="005366C1" w:rsidRPr="00F173FF" w:rsidRDefault="005366C1" w:rsidP="00AD3376">
            <w:pPr>
              <w:spacing w:after="0"/>
              <w:jc w:val="both"/>
              <w:rPr>
                <w:rFonts w:eastAsia="SimSun"/>
                <w:bCs/>
                <w:sz w:val="22"/>
                <w:lang w:eastAsia="zh-CN"/>
              </w:rPr>
            </w:pPr>
            <w:r>
              <w:rPr>
                <w:rFonts w:eastAsia="SimSun"/>
                <w:bCs/>
                <w:sz w:val="22"/>
                <w:lang w:eastAsia="zh-CN"/>
              </w:rPr>
              <w:t>Sony</w:t>
            </w:r>
          </w:p>
        </w:tc>
        <w:tc>
          <w:tcPr>
            <w:tcW w:w="1440" w:type="dxa"/>
          </w:tcPr>
          <w:p w14:paraId="55F5A500" w14:textId="77777777" w:rsidR="005366C1" w:rsidRDefault="005366C1" w:rsidP="00AD3376">
            <w:pPr>
              <w:spacing w:after="0"/>
              <w:jc w:val="both"/>
              <w:rPr>
                <w:bCs/>
                <w:sz w:val="22"/>
                <w:lang w:eastAsia="zh-CN"/>
              </w:rPr>
            </w:pPr>
          </w:p>
        </w:tc>
        <w:tc>
          <w:tcPr>
            <w:tcW w:w="6327" w:type="dxa"/>
          </w:tcPr>
          <w:p w14:paraId="4BC7C226" w14:textId="77777777" w:rsidR="005366C1" w:rsidRPr="00F173FF" w:rsidRDefault="00FD3CC4" w:rsidP="00BB49E1">
            <w:pPr>
              <w:spacing w:after="0"/>
              <w:jc w:val="both"/>
              <w:rPr>
                <w:rFonts w:eastAsia="SimSun"/>
                <w:bCs/>
                <w:sz w:val="22"/>
                <w:lang w:eastAsia="zh-CN"/>
              </w:rPr>
            </w:pPr>
            <w:r>
              <w:rPr>
                <w:rFonts w:eastAsia="SimSun"/>
                <w:bCs/>
                <w:sz w:val="22"/>
                <w:lang w:eastAsia="zh-CN"/>
              </w:rPr>
              <w:t xml:space="preserve">The benefit </w:t>
            </w:r>
            <w:r w:rsidR="008F5EE1">
              <w:rPr>
                <w:rFonts w:eastAsia="SimSun"/>
                <w:bCs/>
                <w:sz w:val="22"/>
                <w:lang w:eastAsia="zh-CN"/>
              </w:rPr>
              <w:t>of</w:t>
            </w:r>
            <w:r>
              <w:rPr>
                <w:rFonts w:eastAsia="SimSun"/>
                <w:bCs/>
                <w:sz w:val="22"/>
                <w:lang w:eastAsia="zh-CN"/>
              </w:rPr>
              <w:t xml:space="preserve"> using multiple trigger quantity</w:t>
            </w:r>
            <w:r w:rsidR="008F5EE1">
              <w:rPr>
                <w:rFonts w:eastAsia="SimSun"/>
                <w:bCs/>
                <w:sz w:val="22"/>
                <w:lang w:eastAsia="zh-CN"/>
              </w:rPr>
              <w:t xml:space="preserve"> need further discussion</w:t>
            </w:r>
            <w:r w:rsidR="00EB15F4">
              <w:rPr>
                <w:rFonts w:eastAsia="SimSun"/>
                <w:bCs/>
                <w:sz w:val="22"/>
                <w:lang w:eastAsia="zh-CN"/>
              </w:rPr>
              <w:t xml:space="preserve">. </w:t>
            </w:r>
            <w:r w:rsidR="005366C1">
              <w:rPr>
                <w:rFonts w:eastAsia="SimSun"/>
                <w:bCs/>
                <w:sz w:val="22"/>
                <w:lang w:eastAsia="zh-CN"/>
              </w:rPr>
              <w:t xml:space="preserve"> </w:t>
            </w:r>
          </w:p>
        </w:tc>
      </w:tr>
      <w:tr w:rsidR="00B65203" w:rsidRPr="00F173FF" w14:paraId="651450E6" w14:textId="77777777" w:rsidTr="00A85C68">
        <w:tc>
          <w:tcPr>
            <w:tcW w:w="2088" w:type="dxa"/>
          </w:tcPr>
          <w:p w14:paraId="67F48F5D" w14:textId="77777777" w:rsidR="00B65203" w:rsidRPr="00F173FF" w:rsidRDefault="00B65203" w:rsidP="00A85C68">
            <w:pPr>
              <w:spacing w:after="0"/>
              <w:jc w:val="both"/>
              <w:rPr>
                <w:rFonts w:eastAsia="SimSun"/>
                <w:bCs/>
                <w:sz w:val="22"/>
                <w:lang w:eastAsia="zh-CN"/>
              </w:rPr>
            </w:pPr>
            <w:r>
              <w:rPr>
                <w:rFonts w:hint="eastAsia"/>
                <w:bCs/>
                <w:sz w:val="22"/>
                <w:lang w:eastAsia="ko-KR"/>
              </w:rPr>
              <w:t>LG</w:t>
            </w:r>
          </w:p>
        </w:tc>
        <w:tc>
          <w:tcPr>
            <w:tcW w:w="1440" w:type="dxa"/>
          </w:tcPr>
          <w:p w14:paraId="2C2CD248" w14:textId="77777777" w:rsidR="00B65203" w:rsidRDefault="00B65203" w:rsidP="00A85C68">
            <w:pPr>
              <w:spacing w:after="0"/>
              <w:jc w:val="both"/>
              <w:rPr>
                <w:bCs/>
                <w:sz w:val="22"/>
                <w:lang w:eastAsia="zh-CN"/>
              </w:rPr>
            </w:pPr>
            <w:r>
              <w:rPr>
                <w:rFonts w:hint="eastAsia"/>
                <w:bCs/>
                <w:sz w:val="22"/>
                <w:lang w:eastAsia="ko-KR"/>
              </w:rPr>
              <w:t>No</w:t>
            </w:r>
          </w:p>
        </w:tc>
        <w:tc>
          <w:tcPr>
            <w:tcW w:w="6327" w:type="dxa"/>
          </w:tcPr>
          <w:p w14:paraId="4E8BD26C" w14:textId="77777777" w:rsidR="00B65203" w:rsidRPr="00F173FF" w:rsidRDefault="00B65203" w:rsidP="00A85C68">
            <w:pPr>
              <w:spacing w:after="0"/>
              <w:jc w:val="both"/>
              <w:rPr>
                <w:rFonts w:eastAsia="SimSun"/>
                <w:bCs/>
                <w:sz w:val="22"/>
                <w:lang w:eastAsia="zh-CN"/>
              </w:rPr>
            </w:pPr>
            <w:r>
              <w:rPr>
                <w:rFonts w:hint="eastAsia"/>
                <w:bCs/>
                <w:sz w:val="22"/>
                <w:lang w:eastAsia="ko-KR"/>
              </w:rPr>
              <w:t>It depends on the network</w:t>
            </w:r>
            <w:r>
              <w:rPr>
                <w:bCs/>
                <w:sz w:val="22"/>
                <w:lang w:eastAsia="ko-KR"/>
              </w:rPr>
              <w:t xml:space="preserve">’s decision but we don’t see critical reason to must use multiple trigger quantity. If the UE performs the legacy HO, the HO can be decided by the previous measurement reporting which may be triggered by single trigger quantity. </w:t>
            </w:r>
          </w:p>
        </w:tc>
      </w:tr>
      <w:tr w:rsidR="00B64D89" w14:paraId="47006082" w14:textId="77777777" w:rsidTr="00A85C68">
        <w:tc>
          <w:tcPr>
            <w:tcW w:w="2088" w:type="dxa"/>
          </w:tcPr>
          <w:p w14:paraId="57707553" w14:textId="77777777" w:rsidR="00B64D89" w:rsidRDefault="00B64D89" w:rsidP="00A85C68">
            <w:pPr>
              <w:spacing w:after="0"/>
              <w:jc w:val="both"/>
              <w:rPr>
                <w:bCs/>
                <w:sz w:val="22"/>
                <w:lang w:eastAsia="ko-KR"/>
              </w:rPr>
            </w:pPr>
            <w:r>
              <w:rPr>
                <w:bCs/>
                <w:sz w:val="22"/>
                <w:lang w:eastAsia="ko-KR"/>
              </w:rPr>
              <w:t>Ericsson</w:t>
            </w:r>
          </w:p>
        </w:tc>
        <w:tc>
          <w:tcPr>
            <w:tcW w:w="1440" w:type="dxa"/>
          </w:tcPr>
          <w:p w14:paraId="1051CEF7" w14:textId="77777777" w:rsidR="00B64D89" w:rsidRDefault="00B64D89" w:rsidP="00A85C68">
            <w:pPr>
              <w:spacing w:after="0"/>
              <w:jc w:val="both"/>
              <w:rPr>
                <w:bCs/>
                <w:sz w:val="22"/>
                <w:lang w:eastAsia="ko-KR"/>
              </w:rPr>
            </w:pPr>
            <w:r>
              <w:rPr>
                <w:bCs/>
                <w:sz w:val="22"/>
                <w:lang w:eastAsia="ko-KR"/>
              </w:rPr>
              <w:t>Yes</w:t>
            </w:r>
          </w:p>
        </w:tc>
        <w:tc>
          <w:tcPr>
            <w:tcW w:w="6327" w:type="dxa"/>
          </w:tcPr>
          <w:p w14:paraId="2D7D9D18" w14:textId="77777777" w:rsidR="00B64D89" w:rsidRDefault="00B64D89" w:rsidP="00A85C68">
            <w:pPr>
              <w:spacing w:after="0"/>
              <w:jc w:val="both"/>
              <w:rPr>
                <w:bCs/>
                <w:sz w:val="22"/>
                <w:lang w:eastAsia="ko-KR"/>
              </w:rPr>
            </w:pPr>
            <w:r>
              <w:rPr>
                <w:bCs/>
                <w:sz w:val="22"/>
                <w:lang w:eastAsia="ko-KR"/>
              </w:rPr>
              <w:t>RSRP, RSRQ, RS-SINR, maybe more. It should be applicable also for measurement reporting.</w:t>
            </w:r>
          </w:p>
        </w:tc>
      </w:tr>
      <w:tr w:rsidR="001634D1" w14:paraId="1200033D" w14:textId="77777777" w:rsidTr="00A85C68">
        <w:tc>
          <w:tcPr>
            <w:tcW w:w="2088" w:type="dxa"/>
          </w:tcPr>
          <w:p w14:paraId="74833D4E" w14:textId="77777777" w:rsidR="001634D1" w:rsidRDefault="001634D1" w:rsidP="00A85C68">
            <w:pPr>
              <w:spacing w:after="0"/>
              <w:jc w:val="both"/>
              <w:rPr>
                <w:bCs/>
                <w:sz w:val="22"/>
                <w:lang w:eastAsia="ko-KR"/>
              </w:rPr>
            </w:pPr>
            <w:r>
              <w:rPr>
                <w:bCs/>
                <w:sz w:val="22"/>
                <w:lang w:eastAsia="ko-KR"/>
              </w:rPr>
              <w:t>Panasonic</w:t>
            </w:r>
          </w:p>
        </w:tc>
        <w:tc>
          <w:tcPr>
            <w:tcW w:w="1440" w:type="dxa"/>
          </w:tcPr>
          <w:p w14:paraId="69D3D09F" w14:textId="77777777" w:rsidR="001634D1" w:rsidRDefault="001634D1" w:rsidP="00A85C68">
            <w:pPr>
              <w:spacing w:after="0"/>
              <w:jc w:val="both"/>
              <w:rPr>
                <w:bCs/>
                <w:sz w:val="22"/>
                <w:lang w:eastAsia="ko-KR"/>
              </w:rPr>
            </w:pPr>
            <w:r>
              <w:rPr>
                <w:bCs/>
                <w:sz w:val="22"/>
                <w:lang w:eastAsia="ko-KR"/>
              </w:rPr>
              <w:t>Yes</w:t>
            </w:r>
          </w:p>
        </w:tc>
        <w:tc>
          <w:tcPr>
            <w:tcW w:w="6327" w:type="dxa"/>
          </w:tcPr>
          <w:p w14:paraId="7DF74431" w14:textId="77777777" w:rsidR="001634D1" w:rsidRDefault="00990991" w:rsidP="00A85C68">
            <w:pPr>
              <w:spacing w:after="0"/>
              <w:jc w:val="both"/>
              <w:rPr>
                <w:bCs/>
                <w:sz w:val="22"/>
                <w:lang w:eastAsia="ko-KR"/>
              </w:rPr>
            </w:pPr>
            <w:r>
              <w:rPr>
                <w:bCs/>
                <w:sz w:val="22"/>
                <w:lang w:eastAsia="ko-KR"/>
              </w:rPr>
              <w:t>Same as the measurement configuration, which quantity is used can be configured by the network.</w:t>
            </w:r>
          </w:p>
        </w:tc>
      </w:tr>
      <w:tr w:rsidR="007D703C" w14:paraId="6EE8B4BF" w14:textId="77777777" w:rsidTr="00A85C68">
        <w:tc>
          <w:tcPr>
            <w:tcW w:w="2088" w:type="dxa"/>
          </w:tcPr>
          <w:p w14:paraId="25890351" w14:textId="77777777" w:rsidR="007D703C" w:rsidRDefault="007D703C" w:rsidP="00A85C68">
            <w:pPr>
              <w:spacing w:after="0"/>
              <w:jc w:val="both"/>
              <w:rPr>
                <w:bCs/>
                <w:sz w:val="22"/>
                <w:lang w:eastAsia="ko-KR"/>
              </w:rPr>
            </w:pPr>
            <w:r>
              <w:rPr>
                <w:bCs/>
                <w:sz w:val="22"/>
                <w:lang w:eastAsia="ko-KR"/>
              </w:rPr>
              <w:lastRenderedPageBreak/>
              <w:t>InterDigital</w:t>
            </w:r>
          </w:p>
        </w:tc>
        <w:tc>
          <w:tcPr>
            <w:tcW w:w="1440" w:type="dxa"/>
          </w:tcPr>
          <w:p w14:paraId="14511132" w14:textId="77777777" w:rsidR="007D703C" w:rsidRDefault="007D703C" w:rsidP="00A85C68">
            <w:pPr>
              <w:spacing w:after="0"/>
              <w:jc w:val="both"/>
              <w:rPr>
                <w:bCs/>
                <w:sz w:val="22"/>
                <w:lang w:eastAsia="ko-KR"/>
              </w:rPr>
            </w:pPr>
            <w:r>
              <w:rPr>
                <w:bCs/>
                <w:sz w:val="22"/>
                <w:lang w:eastAsia="ko-KR"/>
              </w:rPr>
              <w:t>Yes</w:t>
            </w:r>
          </w:p>
        </w:tc>
        <w:tc>
          <w:tcPr>
            <w:tcW w:w="6327" w:type="dxa"/>
          </w:tcPr>
          <w:p w14:paraId="050D6BAE" w14:textId="77777777" w:rsidR="007D703C" w:rsidRDefault="007D703C" w:rsidP="00A85C68">
            <w:pPr>
              <w:spacing w:after="0"/>
              <w:jc w:val="both"/>
              <w:rPr>
                <w:bCs/>
                <w:sz w:val="22"/>
                <w:lang w:eastAsia="ko-KR"/>
              </w:rPr>
            </w:pPr>
            <w:r>
              <w:rPr>
                <w:bCs/>
                <w:sz w:val="22"/>
                <w:lang w:eastAsia="ko-KR"/>
              </w:rPr>
              <w:t>It should be possible for the network to configure any baseline NR measurement quantity (one of RSRP, RSRQ or RS-SINR) as a trigger condition for CHO execution.</w:t>
            </w:r>
          </w:p>
        </w:tc>
      </w:tr>
      <w:tr w:rsidR="001466B0" w14:paraId="777FC650" w14:textId="77777777" w:rsidTr="00A85C68">
        <w:tc>
          <w:tcPr>
            <w:tcW w:w="2088" w:type="dxa"/>
          </w:tcPr>
          <w:p w14:paraId="706AE89D" w14:textId="77777777" w:rsidR="001466B0" w:rsidRDefault="001466B0" w:rsidP="001466B0">
            <w:pPr>
              <w:spacing w:after="0"/>
              <w:jc w:val="both"/>
              <w:rPr>
                <w:bCs/>
                <w:sz w:val="22"/>
                <w:lang w:eastAsia="ko-KR"/>
              </w:rPr>
            </w:pPr>
            <w:r>
              <w:rPr>
                <w:bCs/>
                <w:sz w:val="22"/>
                <w:lang w:eastAsia="zh-CN"/>
              </w:rPr>
              <w:t>Huawei, HiSilicon</w:t>
            </w:r>
          </w:p>
        </w:tc>
        <w:tc>
          <w:tcPr>
            <w:tcW w:w="1440" w:type="dxa"/>
          </w:tcPr>
          <w:p w14:paraId="506AB829" w14:textId="77777777" w:rsidR="001466B0" w:rsidRDefault="001466B0" w:rsidP="001466B0">
            <w:pPr>
              <w:spacing w:after="0"/>
              <w:jc w:val="both"/>
              <w:rPr>
                <w:bCs/>
                <w:sz w:val="22"/>
                <w:lang w:eastAsia="ko-KR"/>
              </w:rPr>
            </w:pPr>
          </w:p>
        </w:tc>
        <w:tc>
          <w:tcPr>
            <w:tcW w:w="6327" w:type="dxa"/>
          </w:tcPr>
          <w:p w14:paraId="2927D0BE" w14:textId="77777777" w:rsidR="001466B0" w:rsidRDefault="001466B0" w:rsidP="001466B0">
            <w:pPr>
              <w:spacing w:after="0"/>
              <w:jc w:val="both"/>
              <w:rPr>
                <w:bCs/>
                <w:sz w:val="22"/>
                <w:lang w:eastAsia="ko-KR"/>
              </w:rPr>
            </w:pPr>
            <w:r>
              <w:rPr>
                <w:bCs/>
                <w:sz w:val="22"/>
                <w:lang w:eastAsia="zh-CN"/>
              </w:rPr>
              <w:t>This question also depends on the study under questions 3.2, 3.3. may need RAN1/4 input.</w:t>
            </w:r>
          </w:p>
        </w:tc>
      </w:tr>
      <w:tr w:rsidR="00055A5A" w14:paraId="370C324C" w14:textId="77777777" w:rsidTr="00A85C68">
        <w:tc>
          <w:tcPr>
            <w:tcW w:w="2088" w:type="dxa"/>
          </w:tcPr>
          <w:p w14:paraId="7BE7DB3A" w14:textId="77777777" w:rsidR="00055A5A" w:rsidRDefault="00055A5A" w:rsidP="00055A5A">
            <w:pPr>
              <w:spacing w:after="0"/>
              <w:jc w:val="both"/>
              <w:rPr>
                <w:bCs/>
                <w:sz w:val="22"/>
                <w:lang w:eastAsia="zh-CN"/>
              </w:rPr>
            </w:pPr>
            <w:r>
              <w:rPr>
                <w:rFonts w:eastAsia="Malgun Gothic" w:hint="eastAsia"/>
                <w:bCs/>
                <w:sz w:val="22"/>
                <w:lang w:eastAsia="ko-KR"/>
              </w:rPr>
              <w:t>ETRI</w:t>
            </w:r>
          </w:p>
        </w:tc>
        <w:tc>
          <w:tcPr>
            <w:tcW w:w="1440" w:type="dxa"/>
          </w:tcPr>
          <w:p w14:paraId="08D23D21" w14:textId="77777777" w:rsidR="00055A5A" w:rsidRDefault="00055A5A" w:rsidP="00055A5A">
            <w:pPr>
              <w:spacing w:after="0"/>
              <w:jc w:val="both"/>
              <w:rPr>
                <w:bCs/>
                <w:sz w:val="22"/>
                <w:lang w:eastAsia="ko-KR"/>
              </w:rPr>
            </w:pPr>
            <w:r>
              <w:rPr>
                <w:rFonts w:hint="eastAsia"/>
                <w:bCs/>
                <w:sz w:val="22"/>
                <w:lang w:eastAsia="ko-KR"/>
              </w:rPr>
              <w:t>Yes</w:t>
            </w:r>
          </w:p>
        </w:tc>
        <w:tc>
          <w:tcPr>
            <w:tcW w:w="6327" w:type="dxa"/>
          </w:tcPr>
          <w:p w14:paraId="047FD49D" w14:textId="77777777" w:rsidR="00055A5A" w:rsidRDefault="00055A5A" w:rsidP="00055A5A">
            <w:pPr>
              <w:spacing w:after="0"/>
              <w:jc w:val="both"/>
              <w:rPr>
                <w:bCs/>
                <w:sz w:val="22"/>
                <w:lang w:eastAsia="zh-CN"/>
              </w:rPr>
            </w:pPr>
            <w:r>
              <w:rPr>
                <w:rFonts w:hint="eastAsia"/>
                <w:bCs/>
                <w:sz w:val="22"/>
                <w:lang w:eastAsia="ko-KR"/>
              </w:rPr>
              <w:t>Agree</w:t>
            </w:r>
            <w:r>
              <w:rPr>
                <w:bCs/>
                <w:sz w:val="22"/>
                <w:lang w:eastAsia="zh-CN"/>
              </w:rPr>
              <w:t xml:space="preserve"> with Panasonic.</w:t>
            </w:r>
          </w:p>
        </w:tc>
      </w:tr>
      <w:tr w:rsidR="00571199" w14:paraId="1FF0EB81" w14:textId="77777777" w:rsidTr="00A85C68">
        <w:tc>
          <w:tcPr>
            <w:tcW w:w="2088" w:type="dxa"/>
          </w:tcPr>
          <w:p w14:paraId="69F26E57" w14:textId="77777777" w:rsidR="00571199" w:rsidRPr="00AE58B3" w:rsidRDefault="00571199" w:rsidP="00055A5A">
            <w:pPr>
              <w:spacing w:after="0"/>
              <w:jc w:val="both"/>
              <w:rPr>
                <w:rFonts w:eastAsia="Yu Mincho"/>
                <w:bCs/>
                <w:sz w:val="22"/>
                <w:lang w:eastAsia="ja-JP"/>
              </w:rPr>
            </w:pPr>
            <w:r w:rsidRPr="000F1822">
              <w:rPr>
                <w:rFonts w:eastAsia="Yu Mincho" w:hint="eastAsia"/>
                <w:bCs/>
                <w:sz w:val="22"/>
                <w:lang w:eastAsia="ja-JP"/>
              </w:rPr>
              <w:t>NEC</w:t>
            </w:r>
          </w:p>
        </w:tc>
        <w:tc>
          <w:tcPr>
            <w:tcW w:w="1440" w:type="dxa"/>
          </w:tcPr>
          <w:p w14:paraId="147FEC8E" w14:textId="77777777" w:rsidR="00571199" w:rsidRDefault="00571199" w:rsidP="00055A5A">
            <w:pPr>
              <w:spacing w:after="0"/>
              <w:jc w:val="both"/>
              <w:rPr>
                <w:bCs/>
                <w:sz w:val="22"/>
                <w:lang w:eastAsia="ko-KR"/>
              </w:rPr>
            </w:pPr>
          </w:p>
        </w:tc>
        <w:tc>
          <w:tcPr>
            <w:tcW w:w="6327" w:type="dxa"/>
          </w:tcPr>
          <w:p w14:paraId="0AA2BB1D" w14:textId="77777777" w:rsidR="00571199" w:rsidRPr="00AE58B3" w:rsidRDefault="005610E8" w:rsidP="00055A5A">
            <w:pPr>
              <w:spacing w:after="0"/>
              <w:jc w:val="both"/>
              <w:rPr>
                <w:rFonts w:eastAsia="Yu Mincho"/>
                <w:bCs/>
                <w:sz w:val="22"/>
                <w:lang w:eastAsia="ja-JP"/>
              </w:rPr>
            </w:pPr>
            <w:r w:rsidRPr="000F1822">
              <w:rPr>
                <w:rFonts w:eastAsia="Yu Mincho" w:hint="eastAsia"/>
                <w:bCs/>
                <w:sz w:val="22"/>
                <w:lang w:eastAsia="ja-JP"/>
              </w:rPr>
              <w:t>Network can configure one</w:t>
            </w:r>
            <w:r w:rsidR="00571199" w:rsidRPr="000F1822">
              <w:rPr>
                <w:rFonts w:eastAsia="Yu Mincho" w:hint="eastAsia"/>
                <w:bCs/>
                <w:sz w:val="22"/>
                <w:lang w:eastAsia="ja-JP"/>
              </w:rPr>
              <w:t xml:space="preserve"> trigger quantity </w:t>
            </w:r>
            <w:r w:rsidRPr="000F1822">
              <w:rPr>
                <w:rFonts w:eastAsia="Yu Mincho"/>
                <w:bCs/>
                <w:sz w:val="22"/>
                <w:lang w:eastAsia="ja-JP"/>
              </w:rPr>
              <w:t>from RSRP, RSRQ and RS-SINR, but not multiple quantities simultaneously.</w:t>
            </w:r>
          </w:p>
        </w:tc>
      </w:tr>
      <w:tr w:rsidR="00FF3706" w14:paraId="76E70B94" w14:textId="77777777" w:rsidTr="00A85C68">
        <w:tc>
          <w:tcPr>
            <w:tcW w:w="2088" w:type="dxa"/>
          </w:tcPr>
          <w:p w14:paraId="78876E87" w14:textId="77777777" w:rsidR="00FF3706" w:rsidRPr="000F1822" w:rsidRDefault="00FF3706" w:rsidP="00FF3706">
            <w:pPr>
              <w:spacing w:after="0"/>
              <w:jc w:val="both"/>
              <w:rPr>
                <w:rFonts w:eastAsia="Yu Mincho"/>
                <w:bCs/>
                <w:sz w:val="22"/>
                <w:lang w:eastAsia="ja-JP"/>
              </w:rPr>
            </w:pPr>
            <w:r>
              <w:rPr>
                <w:bCs/>
                <w:sz w:val="22"/>
                <w:lang w:eastAsia="ko-KR"/>
              </w:rPr>
              <w:t>Samsung</w:t>
            </w:r>
            <w:r>
              <w:rPr>
                <w:rFonts w:hint="eastAsia"/>
                <w:bCs/>
                <w:sz w:val="22"/>
                <w:lang w:eastAsia="ko-KR"/>
              </w:rPr>
              <w:t xml:space="preserve"> </w:t>
            </w:r>
          </w:p>
        </w:tc>
        <w:tc>
          <w:tcPr>
            <w:tcW w:w="1440" w:type="dxa"/>
          </w:tcPr>
          <w:p w14:paraId="7EA839DC" w14:textId="77777777" w:rsidR="00FF3706" w:rsidRDefault="00FF3706" w:rsidP="00FF3706">
            <w:pPr>
              <w:spacing w:after="0"/>
              <w:jc w:val="both"/>
              <w:rPr>
                <w:bCs/>
                <w:sz w:val="22"/>
                <w:lang w:eastAsia="ko-KR"/>
              </w:rPr>
            </w:pPr>
          </w:p>
        </w:tc>
        <w:tc>
          <w:tcPr>
            <w:tcW w:w="6327" w:type="dxa"/>
          </w:tcPr>
          <w:p w14:paraId="16C0A0D7" w14:textId="77777777" w:rsidR="00FF3706" w:rsidRPr="000F1822" w:rsidRDefault="00FF3706" w:rsidP="00FF3706">
            <w:pPr>
              <w:spacing w:after="0"/>
              <w:jc w:val="both"/>
              <w:rPr>
                <w:rFonts w:eastAsia="Yu Mincho"/>
                <w:bCs/>
                <w:sz w:val="22"/>
                <w:lang w:eastAsia="ja-JP"/>
              </w:rPr>
            </w:pPr>
            <w:r>
              <w:rPr>
                <w:rFonts w:hint="eastAsia"/>
                <w:bCs/>
                <w:sz w:val="22"/>
                <w:lang w:eastAsia="ko-KR"/>
              </w:rPr>
              <w:t xml:space="preserve">CHO should basically inherit from the legacy HO </w:t>
            </w:r>
            <w:r>
              <w:rPr>
                <w:bCs/>
                <w:sz w:val="22"/>
                <w:lang w:eastAsia="ko-KR"/>
              </w:rPr>
              <w:t xml:space="preserve">operation on determining HO (when and where to). With this principle, network should have means to configure the quantity for the CHO execution condition. But it needs to be sure that single condition is only based on single quantity, i.e., not mix of multiple quantities, as legacy measurement behavior. </w:t>
            </w:r>
          </w:p>
        </w:tc>
      </w:tr>
      <w:tr w:rsidR="005465D7" w14:paraId="3A4A8A20" w14:textId="77777777" w:rsidTr="00A85C68">
        <w:tc>
          <w:tcPr>
            <w:tcW w:w="2088" w:type="dxa"/>
          </w:tcPr>
          <w:p w14:paraId="18B424CE" w14:textId="77777777" w:rsidR="005465D7" w:rsidRPr="005465D7" w:rsidRDefault="005465D7" w:rsidP="00FF3706">
            <w:pPr>
              <w:spacing w:after="0"/>
              <w:jc w:val="both"/>
              <w:rPr>
                <w:rFonts w:eastAsiaTheme="minorEastAsia"/>
                <w:bCs/>
                <w:sz w:val="22"/>
                <w:lang w:eastAsia="zh-CN"/>
              </w:rPr>
            </w:pPr>
            <w:r>
              <w:rPr>
                <w:rFonts w:eastAsiaTheme="minorEastAsia" w:hint="eastAsia"/>
                <w:bCs/>
                <w:sz w:val="22"/>
                <w:lang w:eastAsia="zh-CN"/>
              </w:rPr>
              <w:t>CATT</w:t>
            </w:r>
          </w:p>
        </w:tc>
        <w:tc>
          <w:tcPr>
            <w:tcW w:w="1440" w:type="dxa"/>
          </w:tcPr>
          <w:p w14:paraId="51F4A603" w14:textId="77777777" w:rsidR="005465D7" w:rsidRDefault="005465D7" w:rsidP="00FF3706">
            <w:pPr>
              <w:spacing w:after="0"/>
              <w:jc w:val="both"/>
              <w:rPr>
                <w:bCs/>
                <w:sz w:val="22"/>
                <w:lang w:eastAsia="ko-KR"/>
              </w:rPr>
            </w:pPr>
          </w:p>
        </w:tc>
        <w:tc>
          <w:tcPr>
            <w:tcW w:w="6327" w:type="dxa"/>
          </w:tcPr>
          <w:p w14:paraId="31919D41" w14:textId="77777777" w:rsidR="005465D7" w:rsidRDefault="005465D7" w:rsidP="00FF3706">
            <w:pPr>
              <w:spacing w:after="0"/>
              <w:jc w:val="both"/>
              <w:rPr>
                <w:bCs/>
                <w:sz w:val="22"/>
                <w:lang w:eastAsia="ko-KR"/>
              </w:rPr>
            </w:pPr>
            <w:r>
              <w:rPr>
                <w:rFonts w:eastAsia="SimSun"/>
                <w:bCs/>
                <w:sz w:val="22"/>
                <w:lang w:eastAsia="zh-CN"/>
              </w:rPr>
              <w:t>S</w:t>
            </w:r>
            <w:r>
              <w:rPr>
                <w:rFonts w:eastAsia="SimSun" w:hint="eastAsia"/>
                <w:bCs/>
                <w:sz w:val="22"/>
                <w:lang w:eastAsia="zh-CN"/>
              </w:rPr>
              <w:t xml:space="preserve">ame as that for </w:t>
            </w:r>
            <w:r>
              <w:rPr>
                <w:bCs/>
                <w:sz w:val="22"/>
                <w:lang w:eastAsia="zh-CN"/>
              </w:rPr>
              <w:t>measurement reporting</w:t>
            </w:r>
            <w:r w:rsidRPr="003770D2">
              <w:rPr>
                <w:rFonts w:eastAsia="SimSun" w:hint="eastAsia"/>
                <w:bCs/>
                <w:sz w:val="22"/>
                <w:lang w:eastAsia="zh-CN"/>
              </w:rPr>
              <w:t>.</w:t>
            </w:r>
          </w:p>
        </w:tc>
      </w:tr>
      <w:tr w:rsidR="00CE714C" w14:paraId="5E15CE46" w14:textId="77777777" w:rsidTr="00CE714C">
        <w:tc>
          <w:tcPr>
            <w:tcW w:w="2088" w:type="dxa"/>
            <w:tcBorders>
              <w:top w:val="single" w:sz="4" w:space="0" w:color="auto"/>
              <w:left w:val="single" w:sz="4" w:space="0" w:color="auto"/>
              <w:bottom w:val="single" w:sz="4" w:space="0" w:color="auto"/>
              <w:right w:val="single" w:sz="4" w:space="0" w:color="auto"/>
            </w:tcBorders>
          </w:tcPr>
          <w:p w14:paraId="58A1BA5A" w14:textId="77777777" w:rsidR="00CE714C" w:rsidRPr="00CE714C" w:rsidRDefault="00CE714C" w:rsidP="0086691C">
            <w:pPr>
              <w:spacing w:after="0"/>
              <w:jc w:val="both"/>
              <w:rPr>
                <w:rFonts w:eastAsiaTheme="minorEastAsia"/>
                <w:bCs/>
                <w:sz w:val="22"/>
                <w:lang w:eastAsia="zh-CN"/>
              </w:rPr>
            </w:pPr>
            <w:r w:rsidRPr="00CE714C">
              <w:rPr>
                <w:rFonts w:eastAsiaTheme="minorEastAsia" w:hint="eastAsia"/>
                <w:bCs/>
                <w:sz w:val="22"/>
                <w:lang w:eastAsia="zh-CN"/>
              </w:rPr>
              <w:t>ZTE</w:t>
            </w:r>
          </w:p>
        </w:tc>
        <w:tc>
          <w:tcPr>
            <w:tcW w:w="1440" w:type="dxa"/>
            <w:tcBorders>
              <w:top w:val="single" w:sz="4" w:space="0" w:color="auto"/>
              <w:left w:val="single" w:sz="4" w:space="0" w:color="auto"/>
              <w:bottom w:val="single" w:sz="4" w:space="0" w:color="auto"/>
              <w:right w:val="single" w:sz="4" w:space="0" w:color="auto"/>
            </w:tcBorders>
          </w:tcPr>
          <w:p w14:paraId="4F76E889" w14:textId="77777777" w:rsidR="00CE714C" w:rsidRDefault="00CE714C" w:rsidP="0086691C">
            <w:pPr>
              <w:spacing w:after="0"/>
              <w:jc w:val="both"/>
              <w:rPr>
                <w:bCs/>
                <w:sz w:val="22"/>
                <w:lang w:eastAsia="ko-KR"/>
              </w:rPr>
            </w:pPr>
          </w:p>
        </w:tc>
        <w:tc>
          <w:tcPr>
            <w:tcW w:w="6327" w:type="dxa"/>
            <w:tcBorders>
              <w:top w:val="single" w:sz="4" w:space="0" w:color="auto"/>
              <w:left w:val="single" w:sz="4" w:space="0" w:color="auto"/>
              <w:bottom w:val="single" w:sz="4" w:space="0" w:color="auto"/>
              <w:right w:val="single" w:sz="4" w:space="0" w:color="auto"/>
            </w:tcBorders>
          </w:tcPr>
          <w:p w14:paraId="1FC3A172" w14:textId="77777777" w:rsidR="00CE714C" w:rsidRDefault="00CE714C" w:rsidP="0086691C">
            <w:pPr>
              <w:spacing w:after="0"/>
              <w:jc w:val="both"/>
              <w:rPr>
                <w:rFonts w:eastAsia="SimSun"/>
                <w:bCs/>
                <w:sz w:val="22"/>
                <w:lang w:eastAsia="zh-CN"/>
              </w:rPr>
            </w:pPr>
            <w:r>
              <w:rPr>
                <w:rFonts w:eastAsia="SimSun" w:hint="eastAsia"/>
                <w:bCs/>
                <w:sz w:val="22"/>
                <w:lang w:eastAsia="zh-CN"/>
              </w:rPr>
              <w:t xml:space="preserve">Similar </w:t>
            </w:r>
            <w:r>
              <w:rPr>
                <w:rFonts w:eastAsia="SimSun"/>
                <w:bCs/>
                <w:sz w:val="22"/>
                <w:lang w:eastAsia="zh-CN"/>
              </w:rPr>
              <w:t>principle</w:t>
            </w:r>
            <w:r>
              <w:rPr>
                <w:rFonts w:eastAsia="SimSun" w:hint="eastAsia"/>
                <w:bCs/>
                <w:sz w:val="22"/>
                <w:lang w:eastAsia="zh-CN"/>
              </w:rPr>
              <w:t xml:space="preserve"> as for question 3.3. </w:t>
            </w:r>
          </w:p>
          <w:p w14:paraId="2F154571" w14:textId="77777777" w:rsidR="00CE714C" w:rsidRDefault="00CE714C" w:rsidP="0086691C">
            <w:pPr>
              <w:spacing w:after="0"/>
              <w:jc w:val="both"/>
              <w:rPr>
                <w:rFonts w:eastAsia="SimSun"/>
                <w:bCs/>
                <w:sz w:val="22"/>
                <w:lang w:eastAsia="zh-CN"/>
              </w:rPr>
            </w:pPr>
            <w:r>
              <w:rPr>
                <w:rFonts w:eastAsia="SimSun"/>
                <w:bCs/>
                <w:sz w:val="22"/>
                <w:lang w:eastAsia="zh-CN"/>
              </w:rPr>
              <w:t xml:space="preserve">In the traditional HO, the measurement report is only evaluated based on a single </w:t>
            </w:r>
            <w:r>
              <w:rPr>
                <w:rFonts w:eastAsia="SimSun" w:hint="eastAsia"/>
                <w:bCs/>
                <w:sz w:val="22"/>
                <w:lang w:eastAsia="zh-CN"/>
              </w:rPr>
              <w:t>trigger quantity</w:t>
            </w:r>
            <w:r>
              <w:rPr>
                <w:rFonts w:eastAsia="SimSun"/>
                <w:bCs/>
                <w:sz w:val="22"/>
                <w:lang w:eastAsia="zh-CN"/>
              </w:rPr>
              <w:t xml:space="preserve">. The NW indicates </w:t>
            </w:r>
            <w:r>
              <w:rPr>
                <w:rFonts w:eastAsia="SimSun" w:hint="eastAsia"/>
                <w:bCs/>
                <w:sz w:val="22"/>
                <w:lang w:eastAsia="zh-CN"/>
              </w:rPr>
              <w:t xml:space="preserve">just one single trigger quantity </w:t>
            </w:r>
            <w:r w:rsidRPr="00CE714C">
              <w:rPr>
                <w:rFonts w:eastAsia="SimSun"/>
                <w:bCs/>
                <w:sz w:val="22"/>
                <w:lang w:eastAsia="zh-CN"/>
              </w:rPr>
              <w:t>(RSRP, RSRQ or RS-SINR) to us</w:t>
            </w:r>
            <w:r>
              <w:rPr>
                <w:rFonts w:eastAsia="SimSun"/>
                <w:bCs/>
                <w:sz w:val="22"/>
                <w:lang w:eastAsia="zh-CN"/>
              </w:rPr>
              <w:t xml:space="preserve">e in the report configuration. Configuring only one single </w:t>
            </w:r>
            <w:r>
              <w:rPr>
                <w:rFonts w:eastAsia="SimSun" w:hint="eastAsia"/>
                <w:bCs/>
                <w:sz w:val="22"/>
                <w:lang w:eastAsia="zh-CN"/>
              </w:rPr>
              <w:t xml:space="preserve">trigger quantity </w:t>
            </w:r>
            <w:r>
              <w:rPr>
                <w:rFonts w:eastAsia="SimSun"/>
                <w:bCs/>
                <w:sz w:val="22"/>
                <w:lang w:eastAsia="zh-CN"/>
              </w:rPr>
              <w:t>in the report configuration should be the baseline for CHO execution. Bearing this prerequisite in mind, we are open to discuss whether and how to consider multiple trigger quantit</w:t>
            </w:r>
            <w:r>
              <w:rPr>
                <w:rFonts w:eastAsia="SimSun" w:hint="eastAsia"/>
                <w:bCs/>
                <w:sz w:val="22"/>
                <w:lang w:eastAsia="zh-CN"/>
              </w:rPr>
              <w:t>ies</w:t>
            </w:r>
            <w:r>
              <w:rPr>
                <w:rFonts w:eastAsia="SimSun"/>
                <w:bCs/>
                <w:sz w:val="22"/>
                <w:lang w:eastAsia="zh-CN"/>
              </w:rPr>
              <w:t xml:space="preserve"> for the CHO execution condition.</w:t>
            </w:r>
          </w:p>
        </w:tc>
      </w:tr>
      <w:tr w:rsidR="0086691C" w14:paraId="246EE8F5" w14:textId="77777777" w:rsidTr="00CE714C">
        <w:tc>
          <w:tcPr>
            <w:tcW w:w="2088" w:type="dxa"/>
            <w:tcBorders>
              <w:top w:val="single" w:sz="4" w:space="0" w:color="auto"/>
              <w:left w:val="single" w:sz="4" w:space="0" w:color="auto"/>
              <w:bottom w:val="single" w:sz="4" w:space="0" w:color="auto"/>
              <w:right w:val="single" w:sz="4" w:space="0" w:color="auto"/>
            </w:tcBorders>
          </w:tcPr>
          <w:p w14:paraId="32F23FE5" w14:textId="525215E2" w:rsidR="0086691C" w:rsidRPr="00CE714C" w:rsidRDefault="0086691C" w:rsidP="0086691C">
            <w:pPr>
              <w:spacing w:after="0"/>
              <w:jc w:val="both"/>
              <w:rPr>
                <w:rFonts w:eastAsiaTheme="minorEastAsia"/>
                <w:bCs/>
                <w:sz w:val="22"/>
                <w:lang w:eastAsia="zh-CN"/>
              </w:rPr>
            </w:pPr>
            <w:r>
              <w:rPr>
                <w:rFonts w:eastAsiaTheme="minorEastAsia"/>
                <w:bCs/>
                <w:sz w:val="22"/>
                <w:lang w:eastAsia="zh-CN"/>
              </w:rPr>
              <w:t>Qualcomm</w:t>
            </w:r>
          </w:p>
        </w:tc>
        <w:tc>
          <w:tcPr>
            <w:tcW w:w="1440" w:type="dxa"/>
            <w:tcBorders>
              <w:top w:val="single" w:sz="4" w:space="0" w:color="auto"/>
              <w:left w:val="single" w:sz="4" w:space="0" w:color="auto"/>
              <w:bottom w:val="single" w:sz="4" w:space="0" w:color="auto"/>
              <w:right w:val="single" w:sz="4" w:space="0" w:color="auto"/>
            </w:tcBorders>
          </w:tcPr>
          <w:p w14:paraId="1289F2C2" w14:textId="77777777" w:rsidR="0086691C" w:rsidRDefault="0086691C" w:rsidP="0086691C">
            <w:pPr>
              <w:spacing w:after="0"/>
              <w:jc w:val="both"/>
              <w:rPr>
                <w:bCs/>
                <w:sz w:val="22"/>
                <w:lang w:eastAsia="ko-KR"/>
              </w:rPr>
            </w:pPr>
          </w:p>
        </w:tc>
        <w:tc>
          <w:tcPr>
            <w:tcW w:w="6327" w:type="dxa"/>
            <w:tcBorders>
              <w:top w:val="single" w:sz="4" w:space="0" w:color="auto"/>
              <w:left w:val="single" w:sz="4" w:space="0" w:color="auto"/>
              <w:bottom w:val="single" w:sz="4" w:space="0" w:color="auto"/>
              <w:right w:val="single" w:sz="4" w:space="0" w:color="auto"/>
            </w:tcBorders>
          </w:tcPr>
          <w:p w14:paraId="5132C9A7" w14:textId="0BA91E55" w:rsidR="0086691C" w:rsidRDefault="00661C57" w:rsidP="0086691C">
            <w:pPr>
              <w:spacing w:after="0"/>
              <w:jc w:val="both"/>
              <w:rPr>
                <w:rFonts w:eastAsia="SimSun"/>
                <w:bCs/>
                <w:sz w:val="22"/>
                <w:lang w:eastAsia="zh-CN"/>
              </w:rPr>
            </w:pPr>
            <w:r>
              <w:rPr>
                <w:rFonts w:eastAsia="SimSun"/>
                <w:bCs/>
                <w:sz w:val="22"/>
                <w:lang w:eastAsia="zh-CN"/>
              </w:rPr>
              <w:t>Agree with ZTE</w:t>
            </w:r>
          </w:p>
        </w:tc>
      </w:tr>
    </w:tbl>
    <w:p w14:paraId="0597458D" w14:textId="77777777" w:rsidR="00217B2C" w:rsidRDefault="00217B2C" w:rsidP="000B2403">
      <w:pPr>
        <w:spacing w:after="0"/>
        <w:jc w:val="both"/>
        <w:rPr>
          <w:bCs/>
          <w:sz w:val="22"/>
          <w:lang w:eastAsia="zh-CN"/>
        </w:rPr>
      </w:pPr>
    </w:p>
    <w:p w14:paraId="69BCF965" w14:textId="77777777" w:rsidR="00AE58B3" w:rsidRDefault="00AE58B3" w:rsidP="00AE58B3">
      <w:pPr>
        <w:spacing w:after="0"/>
        <w:jc w:val="both"/>
        <w:rPr>
          <w:bCs/>
          <w:sz w:val="22"/>
          <w:lang w:eastAsia="zh-CN"/>
        </w:rPr>
      </w:pPr>
      <w:r w:rsidRPr="00411022">
        <w:rPr>
          <w:b/>
          <w:bCs/>
          <w:sz w:val="22"/>
          <w:u w:val="single"/>
          <w:lang w:eastAsia="zh-CN"/>
        </w:rPr>
        <w:t>Summary:</w:t>
      </w:r>
      <w:r>
        <w:rPr>
          <w:bCs/>
          <w:sz w:val="22"/>
          <w:lang w:eastAsia="zh-CN"/>
        </w:rPr>
        <w:t xml:space="preserve"> 16 companies provided view. </w:t>
      </w:r>
    </w:p>
    <w:p w14:paraId="11B89653" w14:textId="6E7E1E66" w:rsidR="00AE58B3" w:rsidRDefault="00AE58B3" w:rsidP="00AE58B3">
      <w:pPr>
        <w:spacing w:after="0"/>
        <w:jc w:val="both"/>
        <w:rPr>
          <w:bCs/>
          <w:sz w:val="22"/>
          <w:lang w:eastAsia="zh-CN"/>
        </w:rPr>
      </w:pPr>
      <w:r>
        <w:rPr>
          <w:bCs/>
          <w:sz w:val="22"/>
          <w:lang w:eastAsia="zh-CN"/>
        </w:rPr>
        <w:t>1</w:t>
      </w:r>
      <w:r w:rsidR="0039457D">
        <w:rPr>
          <w:bCs/>
          <w:sz w:val="22"/>
          <w:lang w:eastAsia="zh-CN"/>
        </w:rPr>
        <w:t>0</w:t>
      </w:r>
      <w:r>
        <w:rPr>
          <w:bCs/>
          <w:sz w:val="22"/>
          <w:lang w:eastAsia="zh-CN"/>
        </w:rPr>
        <w:t xml:space="preserve"> companies think that </w:t>
      </w:r>
      <w:r w:rsidR="0039457D">
        <w:rPr>
          <w:bCs/>
          <w:sz w:val="22"/>
          <w:lang w:eastAsia="zh-CN"/>
        </w:rPr>
        <w:t>trigger quantity for CHO execution condition (</w:t>
      </w:r>
      <w:r w:rsidR="0039457D">
        <w:rPr>
          <w:bCs/>
          <w:sz w:val="22"/>
          <w:lang w:eastAsia="ko-KR"/>
        </w:rPr>
        <w:t>RSRP, RSRQ or RS-SINR</w:t>
      </w:r>
      <w:r w:rsidR="0039457D">
        <w:rPr>
          <w:bCs/>
          <w:sz w:val="22"/>
          <w:lang w:eastAsia="zh-CN"/>
        </w:rPr>
        <w:t>) should be configured by network</w:t>
      </w:r>
      <w:r>
        <w:rPr>
          <w:bCs/>
          <w:sz w:val="22"/>
          <w:lang w:eastAsia="zh-CN"/>
        </w:rPr>
        <w:t xml:space="preserve">; </w:t>
      </w:r>
    </w:p>
    <w:p w14:paraId="62CCB1D9" w14:textId="61CFB868" w:rsidR="0039457D" w:rsidRDefault="0039457D" w:rsidP="00AE58B3">
      <w:pPr>
        <w:spacing w:after="0"/>
        <w:jc w:val="both"/>
        <w:rPr>
          <w:bCs/>
          <w:sz w:val="22"/>
          <w:lang w:eastAsia="zh-CN"/>
        </w:rPr>
      </w:pPr>
      <w:r>
        <w:rPr>
          <w:bCs/>
          <w:sz w:val="22"/>
          <w:lang w:eastAsia="zh-CN"/>
        </w:rPr>
        <w:t xml:space="preserve">Regarding multiple quantity or single quantity, only few companies provide view. </w:t>
      </w:r>
    </w:p>
    <w:p w14:paraId="7761176D" w14:textId="77777777" w:rsidR="0039457D" w:rsidRDefault="0039457D" w:rsidP="00AE58B3">
      <w:pPr>
        <w:spacing w:after="0"/>
        <w:jc w:val="both"/>
        <w:rPr>
          <w:bCs/>
          <w:sz w:val="22"/>
          <w:lang w:eastAsia="zh-CN"/>
        </w:rPr>
      </w:pPr>
    </w:p>
    <w:p w14:paraId="470F42F9" w14:textId="77777777" w:rsidR="00AE58B3" w:rsidRDefault="00AE58B3" w:rsidP="00AE58B3">
      <w:pPr>
        <w:spacing w:after="0"/>
        <w:jc w:val="both"/>
        <w:rPr>
          <w:bCs/>
          <w:sz w:val="22"/>
          <w:lang w:eastAsia="zh-CN"/>
        </w:rPr>
      </w:pPr>
    </w:p>
    <w:p w14:paraId="2F892A5E" w14:textId="77777777" w:rsidR="00AE58B3" w:rsidRDefault="00AE58B3" w:rsidP="00AE58B3">
      <w:pPr>
        <w:spacing w:after="0"/>
        <w:jc w:val="both"/>
        <w:rPr>
          <w:bCs/>
          <w:sz w:val="22"/>
          <w:lang w:eastAsia="zh-CN"/>
        </w:rPr>
      </w:pPr>
    </w:p>
    <w:p w14:paraId="1209A465" w14:textId="6417C9E9" w:rsidR="0039457D" w:rsidRDefault="00AE58B3" w:rsidP="0039457D">
      <w:pPr>
        <w:spacing w:after="0"/>
        <w:jc w:val="both"/>
        <w:rPr>
          <w:bCs/>
          <w:sz w:val="22"/>
          <w:lang w:eastAsia="zh-CN"/>
        </w:rPr>
      </w:pPr>
      <w:r>
        <w:rPr>
          <w:bCs/>
          <w:sz w:val="22"/>
          <w:lang w:eastAsia="zh-CN"/>
        </w:rPr>
        <w:t xml:space="preserve">Based on company’s inputs, there is clear majority </w:t>
      </w:r>
      <w:r w:rsidR="0039457D">
        <w:rPr>
          <w:bCs/>
          <w:sz w:val="22"/>
          <w:lang w:eastAsia="zh-CN"/>
        </w:rPr>
        <w:t>that trigger quantity for CHO execution condition(</w:t>
      </w:r>
      <w:r w:rsidR="0039457D">
        <w:rPr>
          <w:bCs/>
          <w:sz w:val="22"/>
          <w:lang w:eastAsia="ko-KR"/>
        </w:rPr>
        <w:t>RSRP, RSRQ or RS-SINR</w:t>
      </w:r>
      <w:r w:rsidR="0039457D">
        <w:rPr>
          <w:bCs/>
          <w:sz w:val="22"/>
          <w:lang w:eastAsia="zh-CN"/>
        </w:rPr>
        <w:t xml:space="preserve">) is configured by network. FFS on multiple quantities. </w:t>
      </w:r>
    </w:p>
    <w:p w14:paraId="3C2B1ECE" w14:textId="5D0B3553" w:rsidR="00AE58B3" w:rsidRDefault="00AE58B3" w:rsidP="00AE58B3">
      <w:pPr>
        <w:spacing w:after="0"/>
        <w:jc w:val="both"/>
        <w:rPr>
          <w:bCs/>
          <w:sz w:val="22"/>
          <w:lang w:eastAsia="zh-CN"/>
        </w:rPr>
      </w:pPr>
      <w:r>
        <w:rPr>
          <w:bCs/>
          <w:sz w:val="22"/>
          <w:lang w:eastAsia="zh-CN"/>
        </w:rPr>
        <w:t xml:space="preserve">  </w:t>
      </w:r>
    </w:p>
    <w:p w14:paraId="48037F3B" w14:textId="46667095" w:rsidR="0039457D" w:rsidRDefault="0039457D" w:rsidP="0039457D">
      <w:pPr>
        <w:spacing w:after="0"/>
        <w:jc w:val="both"/>
        <w:rPr>
          <w:b/>
          <w:bCs/>
          <w:sz w:val="22"/>
          <w:lang w:eastAsia="zh-CN"/>
        </w:rPr>
      </w:pPr>
      <w:r>
        <w:rPr>
          <w:b/>
          <w:bCs/>
          <w:sz w:val="22"/>
          <w:lang w:eastAsia="zh-CN"/>
        </w:rPr>
        <w:t>Proposal 7</w:t>
      </w:r>
      <w:r w:rsidRPr="00411022">
        <w:rPr>
          <w:b/>
          <w:bCs/>
          <w:sz w:val="22"/>
          <w:lang w:eastAsia="zh-CN"/>
        </w:rPr>
        <w:t>:</w:t>
      </w:r>
      <w:r w:rsidRPr="00655E4E">
        <w:t xml:space="preserve"> </w:t>
      </w:r>
      <w:r>
        <w:rPr>
          <w:b/>
          <w:bCs/>
          <w:sz w:val="22"/>
          <w:lang w:eastAsia="zh-CN"/>
        </w:rPr>
        <w:t>T</w:t>
      </w:r>
      <w:r w:rsidRPr="0039457D">
        <w:rPr>
          <w:b/>
          <w:bCs/>
          <w:sz w:val="22"/>
          <w:lang w:eastAsia="zh-CN"/>
        </w:rPr>
        <w:t>rigger quantity for CHO execution condition(RSRP, RSRQ or RS-SINR) is configured by network. FFS on multiple quantities.</w:t>
      </w:r>
      <w:r>
        <w:rPr>
          <w:b/>
          <w:bCs/>
          <w:sz w:val="22"/>
          <w:lang w:eastAsia="zh-CN"/>
        </w:rPr>
        <w:t xml:space="preserve"> </w:t>
      </w:r>
    </w:p>
    <w:p w14:paraId="09E67902" w14:textId="77777777" w:rsidR="00AE58B3" w:rsidRPr="00993C1A" w:rsidRDefault="00AE58B3" w:rsidP="000B2403">
      <w:pPr>
        <w:spacing w:after="0"/>
        <w:jc w:val="both"/>
        <w:rPr>
          <w:bCs/>
          <w:sz w:val="22"/>
          <w:lang w:eastAsia="zh-CN"/>
        </w:rPr>
      </w:pPr>
    </w:p>
    <w:p w14:paraId="1753D7D7" w14:textId="77777777" w:rsidR="000B2403" w:rsidRPr="0010441B" w:rsidRDefault="000B2403" w:rsidP="000B2403">
      <w:pPr>
        <w:spacing w:after="0"/>
        <w:jc w:val="both"/>
        <w:rPr>
          <w:bCs/>
          <w:sz w:val="22"/>
          <w:lang w:eastAsia="zh-CN"/>
        </w:rPr>
      </w:pPr>
    </w:p>
    <w:p w14:paraId="068C0DA1" w14:textId="77777777" w:rsidR="00544942" w:rsidRPr="00AE58B3" w:rsidRDefault="0036312C" w:rsidP="000B2403">
      <w:pPr>
        <w:spacing w:after="0"/>
        <w:jc w:val="both"/>
        <w:rPr>
          <w:b/>
          <w:bCs/>
          <w:sz w:val="22"/>
          <w:u w:val="single"/>
          <w:lang w:val="en-GB" w:eastAsia="zh-CN"/>
        </w:rPr>
      </w:pPr>
      <w:r w:rsidRPr="00AE58B3">
        <w:rPr>
          <w:b/>
          <w:bCs/>
          <w:sz w:val="22"/>
          <w:u w:val="single"/>
          <w:lang w:eastAsia="zh-CN"/>
        </w:rPr>
        <w:t>Note: issues not solved in the email discussion are to be discussed based on contribution;</w:t>
      </w:r>
    </w:p>
    <w:p w14:paraId="45F387A5" w14:textId="77777777" w:rsidR="00993C1A" w:rsidRDefault="00993C1A" w:rsidP="00993C1A">
      <w:pPr>
        <w:spacing w:after="0"/>
        <w:jc w:val="both"/>
        <w:rPr>
          <w:b/>
          <w:bCs/>
          <w:sz w:val="22"/>
          <w:u w:val="single"/>
          <w:lang w:eastAsia="zh-CN"/>
        </w:rPr>
      </w:pPr>
    </w:p>
    <w:p w14:paraId="2AA79A96" w14:textId="77777777" w:rsidR="00993C1A" w:rsidRDefault="00993C1A">
      <w:pPr>
        <w:spacing w:after="0"/>
        <w:jc w:val="both"/>
        <w:rPr>
          <w:bCs/>
          <w:sz w:val="22"/>
          <w:lang w:val="en-GB" w:eastAsia="zh-CN"/>
        </w:rPr>
      </w:pPr>
    </w:p>
    <w:p w14:paraId="7AE23791" w14:textId="77777777" w:rsidR="008012CA" w:rsidRDefault="008012CA">
      <w:pPr>
        <w:pStyle w:val="Heading1"/>
      </w:pPr>
      <w:r>
        <w:t>Conclusion</w:t>
      </w:r>
    </w:p>
    <w:p w14:paraId="537AB607" w14:textId="5E92CE9A" w:rsidR="008012CA" w:rsidRDefault="00670049">
      <w:pPr>
        <w:rPr>
          <w:b/>
          <w:lang w:val="en-GB" w:eastAsia="zh-CN"/>
        </w:rPr>
      </w:pPr>
      <w:r>
        <w:rPr>
          <w:b/>
          <w:lang w:val="en-GB" w:eastAsia="zh-CN"/>
        </w:rPr>
        <w:t>Based on the inputs from companies in the email discussion, following observations and proposals are made:</w:t>
      </w:r>
    </w:p>
    <w:p w14:paraId="6F1418B6" w14:textId="77777777" w:rsidR="00670049" w:rsidRDefault="00670049" w:rsidP="00670049">
      <w:pPr>
        <w:spacing w:after="0"/>
        <w:jc w:val="both"/>
        <w:rPr>
          <w:b/>
          <w:bCs/>
          <w:sz w:val="22"/>
          <w:lang w:eastAsia="zh-CN"/>
        </w:rPr>
      </w:pPr>
      <w:r>
        <w:rPr>
          <w:b/>
          <w:bCs/>
          <w:sz w:val="22"/>
          <w:lang w:eastAsia="zh-CN"/>
        </w:rPr>
        <w:t>Observation 1</w:t>
      </w:r>
      <w:r w:rsidRPr="00411022">
        <w:rPr>
          <w:b/>
          <w:bCs/>
          <w:sz w:val="22"/>
          <w:lang w:eastAsia="zh-CN"/>
        </w:rPr>
        <w:t>:</w:t>
      </w:r>
      <w:r>
        <w:rPr>
          <w:b/>
          <w:bCs/>
          <w:sz w:val="22"/>
          <w:lang w:eastAsia="zh-CN"/>
        </w:rPr>
        <w:t xml:space="preserve">The main difference between LTE and NR is beamforming (for FR1/FR2); FFS on whether NR specific solutions are needed to address beamforming </w:t>
      </w:r>
    </w:p>
    <w:p w14:paraId="06A5DB87" w14:textId="77777777" w:rsidR="00670049" w:rsidRDefault="00670049" w:rsidP="00670049">
      <w:pPr>
        <w:spacing w:after="0"/>
        <w:jc w:val="both"/>
        <w:rPr>
          <w:b/>
          <w:bCs/>
          <w:sz w:val="22"/>
          <w:lang w:eastAsia="zh-CN"/>
        </w:rPr>
      </w:pPr>
      <w:r>
        <w:rPr>
          <w:b/>
          <w:bCs/>
          <w:sz w:val="22"/>
          <w:lang w:eastAsia="zh-CN"/>
        </w:rPr>
        <w:t>Observation 2</w:t>
      </w:r>
      <w:r w:rsidRPr="00411022">
        <w:rPr>
          <w:b/>
          <w:bCs/>
          <w:sz w:val="22"/>
          <w:lang w:eastAsia="zh-CN"/>
        </w:rPr>
        <w:t>:</w:t>
      </w:r>
      <w:r w:rsidRPr="00655E4E">
        <w:t xml:space="preserve"> </w:t>
      </w:r>
      <w:r>
        <w:rPr>
          <w:b/>
          <w:bCs/>
          <w:sz w:val="22"/>
          <w:lang w:eastAsia="zh-CN"/>
        </w:rPr>
        <w:t>O</w:t>
      </w:r>
      <w:r w:rsidRPr="00655E4E">
        <w:rPr>
          <w:b/>
          <w:bCs/>
          <w:sz w:val="22"/>
          <w:lang w:eastAsia="zh-CN"/>
        </w:rPr>
        <w:t>ne of consequence of the outdated beam related information is fallback to CBRA</w:t>
      </w:r>
      <w:r>
        <w:rPr>
          <w:b/>
          <w:bCs/>
          <w:sz w:val="22"/>
          <w:lang w:eastAsia="zh-CN"/>
        </w:rPr>
        <w:t xml:space="preserve"> (same as legacy NR HO)</w:t>
      </w:r>
      <w:r w:rsidRPr="00655E4E">
        <w:rPr>
          <w:b/>
          <w:bCs/>
          <w:sz w:val="22"/>
          <w:lang w:eastAsia="zh-CN"/>
        </w:rPr>
        <w:t xml:space="preserve"> may happen frequently due to beam change if CFRA is configured for a limited number of beams;</w:t>
      </w:r>
      <w:r>
        <w:rPr>
          <w:b/>
          <w:bCs/>
          <w:sz w:val="22"/>
          <w:lang w:eastAsia="zh-CN"/>
        </w:rPr>
        <w:t xml:space="preserve"> </w:t>
      </w:r>
    </w:p>
    <w:p w14:paraId="2ED728E6" w14:textId="77777777" w:rsidR="00AE6AB5" w:rsidRDefault="00AE6AB5" w:rsidP="00AE6AB5">
      <w:pPr>
        <w:spacing w:after="0"/>
        <w:jc w:val="both"/>
        <w:rPr>
          <w:b/>
          <w:bCs/>
          <w:sz w:val="22"/>
          <w:lang w:eastAsia="zh-CN"/>
        </w:rPr>
      </w:pPr>
      <w:r>
        <w:rPr>
          <w:b/>
          <w:bCs/>
          <w:sz w:val="22"/>
          <w:lang w:eastAsia="zh-CN"/>
        </w:rPr>
        <w:t>Observation 3a</w:t>
      </w:r>
      <w:r w:rsidRPr="00411022">
        <w:rPr>
          <w:b/>
          <w:bCs/>
          <w:sz w:val="22"/>
          <w:lang w:eastAsia="zh-CN"/>
        </w:rPr>
        <w:t>:</w:t>
      </w:r>
      <w:r w:rsidRPr="00655E4E">
        <w:t xml:space="preserve"> </w:t>
      </w:r>
      <w:r>
        <w:rPr>
          <w:b/>
          <w:bCs/>
          <w:sz w:val="22"/>
          <w:lang w:eastAsia="zh-CN"/>
        </w:rPr>
        <w:t>identified NR specific issues are:</w:t>
      </w:r>
    </w:p>
    <w:p w14:paraId="0F48C0AC" w14:textId="77777777" w:rsidR="00AE6AB5" w:rsidRDefault="00AE6AB5" w:rsidP="00AE6AB5">
      <w:pPr>
        <w:numPr>
          <w:ilvl w:val="0"/>
          <w:numId w:val="5"/>
        </w:numPr>
        <w:spacing w:after="0"/>
        <w:jc w:val="both"/>
        <w:rPr>
          <w:bCs/>
          <w:sz w:val="22"/>
          <w:lang w:eastAsia="zh-CN"/>
        </w:rPr>
      </w:pPr>
      <w:r w:rsidRPr="00411022">
        <w:rPr>
          <w:bCs/>
          <w:sz w:val="22"/>
          <w:lang w:eastAsia="zh-CN"/>
        </w:rPr>
        <w:t>Whether b</w:t>
      </w:r>
      <w:r>
        <w:rPr>
          <w:bCs/>
          <w:sz w:val="22"/>
          <w:lang w:eastAsia="zh-CN"/>
        </w:rPr>
        <w:t xml:space="preserve">eam information is used as input for CHO execution </w:t>
      </w:r>
      <w:r w:rsidRPr="00AF75F0">
        <w:rPr>
          <w:bCs/>
          <w:sz w:val="22"/>
          <w:highlight w:val="yellow"/>
          <w:lang w:eastAsia="zh-CN"/>
        </w:rPr>
        <w:t>Condition</w:t>
      </w:r>
      <w:r>
        <w:rPr>
          <w:bCs/>
          <w:sz w:val="22"/>
          <w:lang w:eastAsia="zh-CN"/>
        </w:rPr>
        <w:t>;</w:t>
      </w:r>
    </w:p>
    <w:p w14:paraId="7514340A" w14:textId="77777777" w:rsidR="00AE6AB5" w:rsidRPr="0061577A" w:rsidRDefault="00AE6AB5" w:rsidP="00AE6AB5">
      <w:pPr>
        <w:numPr>
          <w:ilvl w:val="0"/>
          <w:numId w:val="5"/>
        </w:numPr>
        <w:spacing w:after="0"/>
        <w:jc w:val="both"/>
        <w:rPr>
          <w:bCs/>
          <w:sz w:val="22"/>
          <w:lang w:eastAsia="zh-CN"/>
        </w:rPr>
      </w:pPr>
      <w:r w:rsidRPr="0068087F">
        <w:rPr>
          <w:bCs/>
          <w:sz w:val="22"/>
          <w:lang w:eastAsia="zh-CN"/>
        </w:rPr>
        <w:lastRenderedPageBreak/>
        <w:t>Whether multiple RS type is used, and which RS to be used (SSB? UE specific CSI-RS)?</w:t>
      </w:r>
      <w:r w:rsidRPr="0061577A">
        <w:rPr>
          <w:bCs/>
          <w:sz w:val="22"/>
          <w:lang w:eastAsia="zh-CN"/>
        </w:rPr>
        <w:t>;</w:t>
      </w:r>
    </w:p>
    <w:p w14:paraId="231D4E42" w14:textId="77777777" w:rsidR="00AE6AB5" w:rsidRPr="00411022" w:rsidRDefault="00AE6AB5" w:rsidP="00AE6AB5">
      <w:pPr>
        <w:spacing w:after="0"/>
        <w:ind w:firstLine="284"/>
        <w:jc w:val="both"/>
        <w:rPr>
          <w:b/>
          <w:bCs/>
          <w:sz w:val="22"/>
          <w:lang w:eastAsia="zh-CN"/>
        </w:rPr>
      </w:pPr>
      <w:r w:rsidRPr="00411022">
        <w:rPr>
          <w:b/>
          <w:bCs/>
          <w:sz w:val="22"/>
          <w:lang w:eastAsia="zh-CN"/>
        </w:rPr>
        <w:t>Impact stage 3 discussion, or related to RAN3:</w:t>
      </w:r>
    </w:p>
    <w:p w14:paraId="364FFFBC" w14:textId="77777777" w:rsidR="00AE6AB5" w:rsidRDefault="00AE6AB5" w:rsidP="00AE6AB5">
      <w:pPr>
        <w:numPr>
          <w:ilvl w:val="0"/>
          <w:numId w:val="5"/>
        </w:numPr>
        <w:spacing w:after="0"/>
        <w:jc w:val="both"/>
        <w:rPr>
          <w:bCs/>
          <w:sz w:val="22"/>
          <w:lang w:eastAsia="zh-CN"/>
        </w:rPr>
      </w:pPr>
      <w:r>
        <w:rPr>
          <w:bCs/>
          <w:sz w:val="22"/>
          <w:lang w:eastAsia="zh-CN"/>
        </w:rPr>
        <w:t>CU/DC, impact stage 3 discussion and related to RAN3;</w:t>
      </w:r>
    </w:p>
    <w:p w14:paraId="3612AD42" w14:textId="77777777" w:rsidR="00AE6AB5" w:rsidRPr="001509E0" w:rsidRDefault="00AE6AB5" w:rsidP="00AE6AB5">
      <w:pPr>
        <w:numPr>
          <w:ilvl w:val="0"/>
          <w:numId w:val="5"/>
        </w:numPr>
        <w:spacing w:after="0"/>
        <w:jc w:val="both"/>
        <w:rPr>
          <w:bCs/>
          <w:sz w:val="22"/>
          <w:lang w:eastAsia="zh-CN"/>
        </w:rPr>
      </w:pPr>
      <w:r w:rsidRPr="001509E0">
        <w:rPr>
          <w:bCs/>
          <w:sz w:val="22"/>
          <w:lang w:eastAsia="zh-CN"/>
        </w:rPr>
        <w:t>NR PDCP, flow based QoS (SDAP:) impact stage 3 discussion</w:t>
      </w:r>
      <w:r>
        <w:rPr>
          <w:bCs/>
          <w:sz w:val="22"/>
          <w:lang w:eastAsia="zh-CN"/>
        </w:rPr>
        <w:t>;</w:t>
      </w:r>
    </w:p>
    <w:p w14:paraId="058D8E47" w14:textId="77777777" w:rsidR="00AE6AB5" w:rsidRDefault="00AE6AB5" w:rsidP="00AE6AB5">
      <w:pPr>
        <w:spacing w:after="0"/>
        <w:jc w:val="both"/>
        <w:rPr>
          <w:b/>
          <w:bCs/>
          <w:sz w:val="22"/>
          <w:lang w:eastAsia="zh-CN"/>
        </w:rPr>
      </w:pPr>
    </w:p>
    <w:p w14:paraId="2297F058" w14:textId="77777777" w:rsidR="00AE6AB5" w:rsidRDefault="00AE6AB5" w:rsidP="00AE6AB5">
      <w:pPr>
        <w:spacing w:after="0"/>
        <w:jc w:val="both"/>
        <w:rPr>
          <w:b/>
          <w:bCs/>
          <w:sz w:val="22"/>
          <w:lang w:eastAsia="zh-CN"/>
        </w:rPr>
      </w:pPr>
      <w:r>
        <w:rPr>
          <w:b/>
          <w:bCs/>
          <w:sz w:val="22"/>
          <w:lang w:eastAsia="zh-CN"/>
        </w:rPr>
        <w:t>Observation 3b</w:t>
      </w:r>
      <w:r w:rsidRPr="00411022">
        <w:rPr>
          <w:b/>
          <w:bCs/>
          <w:sz w:val="22"/>
          <w:lang w:eastAsia="zh-CN"/>
        </w:rPr>
        <w:t>:</w:t>
      </w:r>
      <w:r w:rsidRPr="00655E4E">
        <w:t xml:space="preserve"> </w:t>
      </w:r>
      <w:r>
        <w:rPr>
          <w:b/>
          <w:bCs/>
          <w:sz w:val="22"/>
          <w:lang w:eastAsia="zh-CN"/>
        </w:rPr>
        <w:t>identified common issues for NR and LTE are:</w:t>
      </w:r>
    </w:p>
    <w:p w14:paraId="39EC1C70" w14:textId="77777777" w:rsidR="00AE6AB5" w:rsidRDefault="00AE6AB5" w:rsidP="00AE6AB5">
      <w:pPr>
        <w:numPr>
          <w:ilvl w:val="0"/>
          <w:numId w:val="5"/>
        </w:numPr>
        <w:spacing w:after="0"/>
        <w:jc w:val="both"/>
        <w:rPr>
          <w:bCs/>
          <w:sz w:val="22"/>
          <w:lang w:eastAsia="zh-CN"/>
        </w:rPr>
      </w:pPr>
      <w:r>
        <w:rPr>
          <w:bCs/>
          <w:sz w:val="22"/>
          <w:lang w:eastAsia="zh-CN"/>
        </w:rPr>
        <w:t>Ax as CHO execution condition?;</w:t>
      </w:r>
    </w:p>
    <w:p w14:paraId="320BBE91" w14:textId="77777777" w:rsidR="00AE6AB5" w:rsidRDefault="00AE6AB5" w:rsidP="00AE6AB5">
      <w:pPr>
        <w:numPr>
          <w:ilvl w:val="0"/>
          <w:numId w:val="5"/>
        </w:numPr>
        <w:spacing w:after="0"/>
        <w:jc w:val="both"/>
        <w:rPr>
          <w:bCs/>
          <w:sz w:val="22"/>
          <w:lang w:eastAsia="zh-CN"/>
        </w:rPr>
      </w:pPr>
      <w:r>
        <w:rPr>
          <w:bCs/>
          <w:sz w:val="22"/>
          <w:lang w:eastAsia="zh-CN"/>
        </w:rPr>
        <w:t xml:space="preserve">Multiple trigger quantity for CHO execution condition; </w:t>
      </w:r>
    </w:p>
    <w:p w14:paraId="079A9E44" w14:textId="77777777" w:rsidR="00AE6AB5" w:rsidRDefault="00AE6AB5" w:rsidP="00AE6AB5">
      <w:pPr>
        <w:numPr>
          <w:ilvl w:val="0"/>
          <w:numId w:val="5"/>
        </w:numPr>
        <w:spacing w:after="0"/>
        <w:jc w:val="both"/>
        <w:rPr>
          <w:bCs/>
          <w:sz w:val="22"/>
          <w:lang w:eastAsia="zh-CN"/>
        </w:rPr>
      </w:pPr>
      <w:r>
        <w:rPr>
          <w:bCs/>
          <w:sz w:val="22"/>
          <w:lang w:eastAsia="zh-CN"/>
        </w:rPr>
        <w:t>Signaling overhead reduction for CHO;</w:t>
      </w:r>
    </w:p>
    <w:p w14:paraId="51B64528" w14:textId="77777777" w:rsidR="00AE6AB5" w:rsidRDefault="00AE6AB5" w:rsidP="00AE6AB5">
      <w:pPr>
        <w:numPr>
          <w:ilvl w:val="0"/>
          <w:numId w:val="5"/>
        </w:numPr>
        <w:spacing w:after="0"/>
        <w:jc w:val="both"/>
        <w:rPr>
          <w:bCs/>
          <w:sz w:val="22"/>
          <w:lang w:eastAsia="zh-CN"/>
        </w:rPr>
      </w:pPr>
      <w:r>
        <w:rPr>
          <w:bCs/>
          <w:sz w:val="22"/>
          <w:lang w:eastAsia="zh-CN"/>
        </w:rPr>
        <w:t>Service interruption caused by CHO;</w:t>
      </w:r>
    </w:p>
    <w:p w14:paraId="03CDCF21" w14:textId="77777777" w:rsidR="00670049" w:rsidRPr="00AE6AB5" w:rsidRDefault="00670049">
      <w:pPr>
        <w:rPr>
          <w:b/>
          <w:lang w:eastAsia="zh-CN"/>
        </w:rPr>
      </w:pPr>
    </w:p>
    <w:p w14:paraId="07E38D0B" w14:textId="77777777" w:rsidR="00670049" w:rsidRDefault="00670049" w:rsidP="00670049">
      <w:pPr>
        <w:spacing w:after="0"/>
        <w:jc w:val="both"/>
        <w:rPr>
          <w:b/>
          <w:bCs/>
          <w:sz w:val="22"/>
          <w:lang w:eastAsia="zh-CN"/>
        </w:rPr>
      </w:pPr>
      <w:r w:rsidRPr="00411022">
        <w:rPr>
          <w:b/>
          <w:bCs/>
          <w:sz w:val="22"/>
          <w:lang w:eastAsia="zh-CN"/>
        </w:rPr>
        <w:t>Proposal 1:</w:t>
      </w:r>
      <w:r>
        <w:rPr>
          <w:b/>
          <w:bCs/>
          <w:sz w:val="22"/>
          <w:lang w:eastAsia="zh-CN"/>
        </w:rPr>
        <w:t xml:space="preserve">The LTE agreements below are applicable for NR if CHO is supported in NR. </w:t>
      </w:r>
    </w:p>
    <w:p w14:paraId="3FA68BE1" w14:textId="77777777" w:rsidR="00670049" w:rsidRPr="00BA3BC2" w:rsidRDefault="00670049" w:rsidP="00670049">
      <w:pPr>
        <w:spacing w:after="0"/>
        <w:jc w:val="both"/>
        <w:rPr>
          <w:bCs/>
          <w:sz w:val="22"/>
          <w:lang w:eastAsia="zh-CN"/>
        </w:rPr>
      </w:pPr>
      <w:r>
        <w:rPr>
          <w:bCs/>
          <w:sz w:val="22"/>
          <w:lang w:eastAsia="zh-CN"/>
        </w:rPr>
        <w:t xml:space="preserve">1 CHO </w:t>
      </w:r>
      <w:r w:rsidRPr="00BA3BC2">
        <w:rPr>
          <w:bCs/>
          <w:sz w:val="22"/>
          <w:lang w:eastAsia="zh-CN"/>
        </w:rPr>
        <w:t xml:space="preserve">is defined as UE having network configuration for initiating access to a target cell based on configured condition(s). </w:t>
      </w:r>
    </w:p>
    <w:p w14:paraId="73510902" w14:textId="77777777" w:rsidR="00670049" w:rsidRDefault="00670049" w:rsidP="00670049">
      <w:pPr>
        <w:spacing w:after="0"/>
        <w:jc w:val="both"/>
        <w:rPr>
          <w:bCs/>
          <w:sz w:val="22"/>
          <w:lang w:eastAsia="zh-CN"/>
        </w:rPr>
      </w:pPr>
      <w:r>
        <w:rPr>
          <w:bCs/>
          <w:sz w:val="22"/>
          <w:lang w:eastAsia="zh-CN"/>
        </w:rPr>
        <w:t xml:space="preserve">2 </w:t>
      </w:r>
      <w:r w:rsidRPr="00BA3BC2">
        <w:rPr>
          <w:bCs/>
          <w:sz w:val="22"/>
          <w:lang w:eastAsia="zh-CN"/>
        </w:rPr>
        <w:t>Usage of conditional handover is decided by network. UE evaluates when the condition is valid.</w:t>
      </w:r>
    </w:p>
    <w:p w14:paraId="06D37C81" w14:textId="77777777" w:rsidR="00670049" w:rsidRDefault="00670049" w:rsidP="00670049">
      <w:pPr>
        <w:spacing w:after="0"/>
        <w:jc w:val="both"/>
        <w:rPr>
          <w:bCs/>
          <w:sz w:val="22"/>
          <w:lang w:eastAsia="zh-CN"/>
        </w:rPr>
      </w:pPr>
      <w:r>
        <w:rPr>
          <w:bCs/>
          <w:sz w:val="22"/>
          <w:lang w:eastAsia="zh-CN"/>
        </w:rPr>
        <w:t xml:space="preserve">3 </w:t>
      </w:r>
      <w:r w:rsidRPr="00BA3BC2">
        <w:rPr>
          <w:bCs/>
          <w:sz w:val="22"/>
          <w:lang w:eastAsia="zh-CN"/>
        </w:rPr>
        <w:t>Support configuration of one or more candidate cells for conditional handover</w:t>
      </w:r>
      <w:r>
        <w:rPr>
          <w:bCs/>
          <w:sz w:val="22"/>
          <w:lang w:eastAsia="zh-CN"/>
        </w:rPr>
        <w:t>;</w:t>
      </w:r>
    </w:p>
    <w:p w14:paraId="7A5C0E31" w14:textId="77777777" w:rsidR="00670049" w:rsidRDefault="00670049" w:rsidP="00670049">
      <w:pPr>
        <w:pStyle w:val="Doc-text2"/>
      </w:pPr>
      <w:r>
        <w:t>=&gt;</w:t>
      </w:r>
      <w:r>
        <w:tab/>
      </w:r>
      <w:r w:rsidRPr="00403280">
        <w:t>FFS how many candidate cells (UE and networ</w:t>
      </w:r>
      <w:r>
        <w:t>k impacts should be clarified).</w:t>
      </w:r>
    </w:p>
    <w:p w14:paraId="389969E2" w14:textId="77777777" w:rsidR="00670049" w:rsidRDefault="00670049" w:rsidP="00670049">
      <w:pPr>
        <w:pStyle w:val="Doc-text2"/>
      </w:pPr>
      <w:r>
        <w:t>=&gt;</w:t>
      </w:r>
      <w:r>
        <w:tab/>
        <w:t>FFS how to include the CHO conditions in UE configuration</w:t>
      </w:r>
    </w:p>
    <w:p w14:paraId="707FD525" w14:textId="77777777" w:rsidR="00670049" w:rsidRDefault="00670049" w:rsidP="00670049">
      <w:pPr>
        <w:pStyle w:val="Doc-text2"/>
      </w:pPr>
    </w:p>
    <w:p w14:paraId="7320E8AB" w14:textId="77777777" w:rsidR="00670049" w:rsidRPr="00BA3BC2" w:rsidRDefault="00670049" w:rsidP="00670049">
      <w:pPr>
        <w:spacing w:after="0"/>
        <w:jc w:val="both"/>
        <w:rPr>
          <w:bCs/>
          <w:sz w:val="22"/>
          <w:lang w:eastAsia="zh-CN"/>
        </w:rPr>
      </w:pPr>
      <w:r>
        <w:rPr>
          <w:bCs/>
          <w:sz w:val="22"/>
          <w:lang w:eastAsia="zh-CN"/>
        </w:rPr>
        <w:t xml:space="preserve">4 </w:t>
      </w:r>
      <w:r w:rsidRPr="00BA3BC2">
        <w:rPr>
          <w:bCs/>
          <w:sz w:val="22"/>
          <w:lang w:eastAsia="zh-CN"/>
        </w:rPr>
        <w:t>The baseline operation for Conditional HO procedure assumes HO command type of message contains HO triggering condition(s) and dedicated RRC configuration(s). UE accesses the prepared target when the relevant condition is met.</w:t>
      </w:r>
    </w:p>
    <w:p w14:paraId="508AEE9E" w14:textId="77777777" w:rsidR="00670049" w:rsidRPr="00BA3BC2" w:rsidRDefault="00670049" w:rsidP="00670049">
      <w:pPr>
        <w:spacing w:after="0"/>
        <w:jc w:val="both"/>
        <w:rPr>
          <w:bCs/>
          <w:sz w:val="22"/>
          <w:lang w:eastAsia="zh-CN"/>
        </w:rPr>
      </w:pPr>
      <w:r>
        <w:rPr>
          <w:bCs/>
          <w:sz w:val="22"/>
          <w:lang w:eastAsia="zh-CN"/>
        </w:rPr>
        <w:t>5</w:t>
      </w:r>
      <w:r w:rsidRPr="00BA3BC2">
        <w:rPr>
          <w:bCs/>
          <w:sz w:val="22"/>
          <w:lang w:eastAsia="zh-CN"/>
        </w:rPr>
        <w:t xml:space="preserve"> The baseline operation for Conditional HO assumes the source </w:t>
      </w:r>
      <w:r>
        <w:rPr>
          <w:bCs/>
          <w:sz w:val="22"/>
          <w:lang w:eastAsia="zh-CN"/>
        </w:rPr>
        <w:t>RAN</w:t>
      </w:r>
      <w:r w:rsidRPr="00BA3BC2">
        <w:rPr>
          <w:bCs/>
          <w:sz w:val="22"/>
          <w:lang w:eastAsia="zh-CN"/>
        </w:rPr>
        <w:t xml:space="preserve"> remains responsible for RRC until UE successfully sends RRC Reconfiguration Complete message to target </w:t>
      </w:r>
      <w:r>
        <w:rPr>
          <w:bCs/>
          <w:sz w:val="22"/>
          <w:lang w:eastAsia="zh-CN"/>
        </w:rPr>
        <w:t>RAN</w:t>
      </w:r>
      <w:r w:rsidRPr="00BA3BC2">
        <w:rPr>
          <w:bCs/>
          <w:sz w:val="22"/>
          <w:lang w:eastAsia="zh-CN"/>
        </w:rPr>
        <w:t xml:space="preserve">. </w:t>
      </w:r>
    </w:p>
    <w:p w14:paraId="7CF0FF08" w14:textId="77777777" w:rsidR="00670049" w:rsidRPr="00BA3BC2" w:rsidRDefault="00670049" w:rsidP="00670049">
      <w:pPr>
        <w:spacing w:after="0"/>
        <w:jc w:val="both"/>
        <w:rPr>
          <w:bCs/>
          <w:sz w:val="22"/>
          <w:lang w:eastAsia="zh-CN"/>
        </w:rPr>
      </w:pPr>
      <w:r>
        <w:rPr>
          <w:bCs/>
          <w:sz w:val="22"/>
          <w:lang w:eastAsia="zh-CN"/>
        </w:rPr>
        <w:t>6</w:t>
      </w:r>
      <w:r w:rsidRPr="00BA3BC2">
        <w:rPr>
          <w:bCs/>
          <w:sz w:val="22"/>
          <w:lang w:eastAsia="zh-CN"/>
        </w:rPr>
        <w:t xml:space="preserve"> RAN2 assumes late packet forwarding (i.e. not done immediately when the CHO target cells become prepared) could be more suitable for CHO when there are multiple candidate target cells. In case of single prepared candidate target cell, early packet forwarding could be considered as an option. Detailed decisions require RAN3 study.</w:t>
      </w:r>
    </w:p>
    <w:p w14:paraId="4474DBBA" w14:textId="77777777" w:rsidR="00670049" w:rsidRPr="00BA3BC2" w:rsidRDefault="00670049" w:rsidP="00670049">
      <w:pPr>
        <w:spacing w:after="0"/>
        <w:jc w:val="both"/>
        <w:rPr>
          <w:bCs/>
          <w:sz w:val="22"/>
          <w:lang w:eastAsia="zh-CN"/>
        </w:rPr>
      </w:pPr>
      <w:r>
        <w:rPr>
          <w:bCs/>
          <w:sz w:val="22"/>
          <w:lang w:eastAsia="zh-CN"/>
        </w:rPr>
        <w:t>7</w:t>
      </w:r>
      <w:r w:rsidRPr="00BA3BC2">
        <w:rPr>
          <w:bCs/>
          <w:sz w:val="22"/>
          <w:lang w:eastAsia="zh-CN"/>
        </w:rPr>
        <w:t xml:space="preserve"> RAN2 will inform the Conditional HO assumptions (including the baseline operation) to RAN3 via LS at RAN#105bis, requesting RAN3 to kindly work on the CHO scheme aspects matching their expertise (e.g. data forwarding).</w:t>
      </w:r>
    </w:p>
    <w:p w14:paraId="51D01091" w14:textId="77777777" w:rsidR="00AE6AB5" w:rsidRDefault="00AE6AB5" w:rsidP="00AE6AB5">
      <w:pPr>
        <w:spacing w:after="0"/>
        <w:jc w:val="both"/>
        <w:rPr>
          <w:b/>
          <w:bCs/>
          <w:sz w:val="22"/>
          <w:lang w:eastAsia="zh-CN"/>
        </w:rPr>
      </w:pPr>
      <w:r>
        <w:rPr>
          <w:b/>
          <w:bCs/>
          <w:sz w:val="22"/>
          <w:lang w:eastAsia="zh-CN"/>
        </w:rPr>
        <w:t>Proposal 2</w:t>
      </w:r>
      <w:r w:rsidRPr="00411022">
        <w:rPr>
          <w:b/>
          <w:bCs/>
          <w:sz w:val="22"/>
          <w:lang w:eastAsia="zh-CN"/>
        </w:rPr>
        <w:t>:</w:t>
      </w:r>
      <w:r w:rsidRPr="00655E4E">
        <w:t xml:space="preserve"> </w:t>
      </w:r>
      <w:r>
        <w:rPr>
          <w:b/>
          <w:bCs/>
          <w:sz w:val="22"/>
          <w:lang w:eastAsia="zh-CN"/>
        </w:rPr>
        <w:t>Cell level quality is used as baseline for CHO execution condition</w:t>
      </w:r>
      <w:r w:rsidRPr="00655E4E">
        <w:rPr>
          <w:b/>
          <w:bCs/>
          <w:sz w:val="22"/>
          <w:lang w:eastAsia="zh-CN"/>
        </w:rPr>
        <w:t>;</w:t>
      </w:r>
      <w:r>
        <w:rPr>
          <w:b/>
          <w:bCs/>
          <w:sz w:val="22"/>
          <w:lang w:eastAsia="zh-CN"/>
        </w:rPr>
        <w:t xml:space="preserve"> FFS on whether beam quality is used as input for CHO execution condition. </w:t>
      </w:r>
    </w:p>
    <w:p w14:paraId="2294EE45" w14:textId="77777777" w:rsidR="00AE6AB5" w:rsidRDefault="00AE6AB5" w:rsidP="00AE6AB5">
      <w:pPr>
        <w:spacing w:after="0"/>
        <w:jc w:val="both"/>
        <w:rPr>
          <w:b/>
          <w:bCs/>
          <w:sz w:val="22"/>
          <w:lang w:eastAsia="zh-CN"/>
        </w:rPr>
      </w:pPr>
      <w:r>
        <w:rPr>
          <w:b/>
          <w:bCs/>
          <w:sz w:val="22"/>
          <w:lang w:eastAsia="zh-CN"/>
        </w:rPr>
        <w:t>Proposal 3</w:t>
      </w:r>
      <w:r w:rsidRPr="00411022">
        <w:rPr>
          <w:b/>
          <w:bCs/>
          <w:sz w:val="22"/>
          <w:lang w:eastAsia="zh-CN"/>
        </w:rPr>
        <w:t>:</w:t>
      </w:r>
      <w:r w:rsidRPr="00655E4E">
        <w:t xml:space="preserve"> </w:t>
      </w:r>
      <w:r>
        <w:rPr>
          <w:b/>
          <w:bCs/>
          <w:sz w:val="22"/>
          <w:lang w:eastAsia="zh-CN"/>
        </w:rPr>
        <w:t>The identified differences between NR and LTE on CHO are:</w:t>
      </w:r>
    </w:p>
    <w:p w14:paraId="46859C31" w14:textId="77777777" w:rsidR="00AE6AB5" w:rsidRDefault="00AE6AB5" w:rsidP="00AE6AB5">
      <w:pPr>
        <w:numPr>
          <w:ilvl w:val="0"/>
          <w:numId w:val="5"/>
        </w:numPr>
        <w:spacing w:after="0"/>
        <w:jc w:val="both"/>
        <w:rPr>
          <w:bCs/>
          <w:sz w:val="22"/>
          <w:lang w:eastAsia="zh-CN"/>
        </w:rPr>
      </w:pPr>
      <w:r w:rsidRPr="00411022">
        <w:rPr>
          <w:bCs/>
          <w:sz w:val="22"/>
          <w:lang w:eastAsia="zh-CN"/>
        </w:rPr>
        <w:t>Whether b</w:t>
      </w:r>
      <w:r>
        <w:rPr>
          <w:bCs/>
          <w:sz w:val="22"/>
          <w:lang w:eastAsia="zh-CN"/>
        </w:rPr>
        <w:t xml:space="preserve">eam information is used as input for CHO execution </w:t>
      </w:r>
      <w:r w:rsidRPr="00AF75F0">
        <w:rPr>
          <w:bCs/>
          <w:sz w:val="22"/>
          <w:highlight w:val="yellow"/>
          <w:lang w:eastAsia="zh-CN"/>
        </w:rPr>
        <w:t>Condition</w:t>
      </w:r>
      <w:r>
        <w:rPr>
          <w:bCs/>
          <w:sz w:val="22"/>
          <w:lang w:eastAsia="zh-CN"/>
        </w:rPr>
        <w:t>;</w:t>
      </w:r>
    </w:p>
    <w:p w14:paraId="0EC5D673" w14:textId="77777777" w:rsidR="00AE6AB5" w:rsidRPr="0061577A" w:rsidRDefault="00AE6AB5" w:rsidP="00AE6AB5">
      <w:pPr>
        <w:numPr>
          <w:ilvl w:val="0"/>
          <w:numId w:val="5"/>
        </w:numPr>
        <w:spacing w:after="0"/>
        <w:jc w:val="both"/>
        <w:rPr>
          <w:bCs/>
          <w:sz w:val="22"/>
          <w:lang w:eastAsia="zh-CN"/>
        </w:rPr>
      </w:pPr>
      <w:r w:rsidRPr="0068087F">
        <w:rPr>
          <w:bCs/>
          <w:sz w:val="22"/>
          <w:lang w:eastAsia="zh-CN"/>
        </w:rPr>
        <w:t>Whether multiple RS type is used, and which RS to be used (SSB? UE specific CSI-RS)?</w:t>
      </w:r>
      <w:r w:rsidRPr="0061577A">
        <w:rPr>
          <w:bCs/>
          <w:sz w:val="22"/>
          <w:lang w:eastAsia="zh-CN"/>
        </w:rPr>
        <w:t>;</w:t>
      </w:r>
    </w:p>
    <w:p w14:paraId="56C0BAAA" w14:textId="77777777" w:rsidR="00AE6AB5" w:rsidRPr="00411022" w:rsidRDefault="00AE6AB5" w:rsidP="00AE6AB5">
      <w:pPr>
        <w:spacing w:after="0"/>
        <w:ind w:firstLine="284"/>
        <w:jc w:val="both"/>
        <w:rPr>
          <w:b/>
          <w:bCs/>
          <w:sz w:val="22"/>
          <w:lang w:eastAsia="zh-CN"/>
        </w:rPr>
      </w:pPr>
      <w:r w:rsidRPr="00411022">
        <w:rPr>
          <w:b/>
          <w:bCs/>
          <w:sz w:val="22"/>
          <w:lang w:eastAsia="zh-CN"/>
        </w:rPr>
        <w:t>Impact stage 3 discussion, or related to RAN3:</w:t>
      </w:r>
    </w:p>
    <w:p w14:paraId="3AC5F123" w14:textId="77777777" w:rsidR="00AE6AB5" w:rsidRDefault="00AE6AB5" w:rsidP="00AE6AB5">
      <w:pPr>
        <w:numPr>
          <w:ilvl w:val="0"/>
          <w:numId w:val="5"/>
        </w:numPr>
        <w:spacing w:after="0"/>
        <w:jc w:val="both"/>
        <w:rPr>
          <w:bCs/>
          <w:sz w:val="22"/>
          <w:lang w:eastAsia="zh-CN"/>
        </w:rPr>
      </w:pPr>
      <w:r>
        <w:rPr>
          <w:bCs/>
          <w:sz w:val="22"/>
          <w:lang w:eastAsia="zh-CN"/>
        </w:rPr>
        <w:t>CU/DC, impact stage 3 discussion and related to RAN3;</w:t>
      </w:r>
    </w:p>
    <w:p w14:paraId="56C09C56" w14:textId="77777777" w:rsidR="00AE6AB5" w:rsidRPr="00E827E4" w:rsidRDefault="00AE6AB5" w:rsidP="00AE6AB5">
      <w:pPr>
        <w:numPr>
          <w:ilvl w:val="0"/>
          <w:numId w:val="5"/>
        </w:numPr>
        <w:spacing w:after="0"/>
        <w:jc w:val="both"/>
        <w:rPr>
          <w:bCs/>
          <w:sz w:val="22"/>
          <w:lang w:eastAsia="zh-CN"/>
        </w:rPr>
      </w:pPr>
      <w:r w:rsidRPr="00E827E4">
        <w:rPr>
          <w:bCs/>
          <w:sz w:val="22"/>
          <w:lang w:eastAsia="zh-CN"/>
        </w:rPr>
        <w:t>NR PDCP, flow based QoS (SDAP:) impact stage 3 discussion;</w:t>
      </w:r>
    </w:p>
    <w:p w14:paraId="521E584B" w14:textId="7C6D7ED0" w:rsidR="00670049" w:rsidRPr="00411022" w:rsidRDefault="00AE6AB5" w:rsidP="00670049">
      <w:pPr>
        <w:spacing w:after="0"/>
        <w:jc w:val="both"/>
        <w:rPr>
          <w:b/>
          <w:bCs/>
          <w:sz w:val="22"/>
          <w:lang w:eastAsia="zh-CN"/>
        </w:rPr>
      </w:pPr>
      <w:r>
        <w:rPr>
          <w:b/>
          <w:bCs/>
          <w:sz w:val="22"/>
          <w:lang w:eastAsia="zh-CN"/>
        </w:rPr>
        <w:t>Proposal 4</w:t>
      </w:r>
      <w:r w:rsidRPr="00411022">
        <w:rPr>
          <w:b/>
          <w:bCs/>
          <w:sz w:val="22"/>
          <w:lang w:eastAsia="zh-CN"/>
        </w:rPr>
        <w:t>:</w:t>
      </w:r>
      <w:r w:rsidRPr="00655E4E">
        <w:t xml:space="preserve"> </w:t>
      </w:r>
      <w:r>
        <w:rPr>
          <w:b/>
          <w:bCs/>
          <w:sz w:val="22"/>
          <w:lang w:eastAsia="zh-CN"/>
        </w:rPr>
        <w:t>CHO is introduced in NR</w:t>
      </w:r>
      <w:r w:rsidRPr="0039457D">
        <w:rPr>
          <w:b/>
          <w:bCs/>
          <w:sz w:val="22"/>
          <w:lang w:eastAsia="zh-CN"/>
        </w:rPr>
        <w:t xml:space="preserve"> </w:t>
      </w:r>
      <w:r>
        <w:rPr>
          <w:b/>
          <w:bCs/>
          <w:sz w:val="22"/>
          <w:lang w:eastAsia="zh-CN"/>
        </w:rPr>
        <w:t>to solve robustness/reliability issue.</w:t>
      </w:r>
    </w:p>
    <w:p w14:paraId="72AE3BD7" w14:textId="77777777" w:rsidR="00AE6AB5" w:rsidRDefault="00AE6AB5" w:rsidP="00AE6AB5">
      <w:pPr>
        <w:spacing w:after="0"/>
        <w:jc w:val="both"/>
        <w:rPr>
          <w:b/>
          <w:bCs/>
          <w:sz w:val="22"/>
          <w:lang w:eastAsia="zh-CN"/>
        </w:rPr>
      </w:pPr>
      <w:r>
        <w:rPr>
          <w:b/>
          <w:bCs/>
          <w:sz w:val="22"/>
          <w:lang w:eastAsia="zh-CN"/>
        </w:rPr>
        <w:t>Proposal 5</w:t>
      </w:r>
      <w:r w:rsidRPr="00411022">
        <w:rPr>
          <w:b/>
          <w:bCs/>
          <w:sz w:val="22"/>
          <w:lang w:eastAsia="zh-CN"/>
        </w:rPr>
        <w:t>:</w:t>
      </w:r>
      <w:r w:rsidRPr="00655E4E">
        <w:t xml:space="preserve"> </w:t>
      </w:r>
      <w:r>
        <w:rPr>
          <w:b/>
          <w:bCs/>
          <w:sz w:val="22"/>
          <w:lang w:eastAsia="zh-CN"/>
        </w:rPr>
        <w:t xml:space="preserve">RS type used for CHO execution condition, is configured by network. FFS on multiple RS types, and whether any restrictions. </w:t>
      </w:r>
    </w:p>
    <w:p w14:paraId="6D704A69" w14:textId="77777777" w:rsidR="00670049" w:rsidRDefault="00670049">
      <w:pPr>
        <w:rPr>
          <w:b/>
          <w:lang w:val="en-GB" w:eastAsia="zh-CN"/>
        </w:rPr>
      </w:pPr>
    </w:p>
    <w:p w14:paraId="1B4200D7" w14:textId="4E26E955" w:rsidR="00AE6AB5" w:rsidRPr="0010441B" w:rsidRDefault="00AE6AB5">
      <w:pPr>
        <w:rPr>
          <w:b/>
          <w:u w:val="single"/>
          <w:lang w:val="en-GB" w:eastAsia="zh-CN"/>
        </w:rPr>
      </w:pPr>
      <w:r w:rsidRPr="0010441B">
        <w:rPr>
          <w:b/>
          <w:highlight w:val="yellow"/>
          <w:u w:val="single"/>
          <w:lang w:val="en-GB" w:eastAsia="zh-CN"/>
        </w:rPr>
        <w:t>Common issue for LTE and NR:</w:t>
      </w:r>
    </w:p>
    <w:p w14:paraId="6298CECA" w14:textId="77777777" w:rsidR="00AE6AB5" w:rsidRDefault="00AE6AB5" w:rsidP="00AE6AB5">
      <w:pPr>
        <w:spacing w:after="0"/>
        <w:jc w:val="both"/>
        <w:rPr>
          <w:b/>
          <w:bCs/>
          <w:sz w:val="22"/>
          <w:lang w:eastAsia="zh-CN"/>
        </w:rPr>
      </w:pPr>
      <w:r>
        <w:rPr>
          <w:b/>
          <w:bCs/>
          <w:sz w:val="22"/>
          <w:lang w:eastAsia="zh-CN"/>
        </w:rPr>
        <w:t>Proposal 6</w:t>
      </w:r>
      <w:r w:rsidRPr="00411022">
        <w:rPr>
          <w:b/>
          <w:bCs/>
          <w:sz w:val="22"/>
          <w:lang w:eastAsia="zh-CN"/>
        </w:rPr>
        <w:t>:</w:t>
      </w:r>
      <w:r w:rsidRPr="00655E4E">
        <w:t xml:space="preserve"> </w:t>
      </w:r>
      <w:r>
        <w:rPr>
          <w:b/>
          <w:bCs/>
          <w:sz w:val="22"/>
          <w:lang w:eastAsia="zh-CN"/>
        </w:rPr>
        <w:t xml:space="preserve">Ax is used for CHO execution condition and A3/5 as baseline, FFS on other events. The details can be discussed in stage 3. </w:t>
      </w:r>
    </w:p>
    <w:p w14:paraId="2103952A" w14:textId="77777777" w:rsidR="00AE6AB5" w:rsidRDefault="00AE6AB5" w:rsidP="00AE6AB5">
      <w:pPr>
        <w:spacing w:after="0"/>
        <w:jc w:val="both"/>
        <w:rPr>
          <w:b/>
          <w:bCs/>
          <w:sz w:val="22"/>
          <w:lang w:eastAsia="zh-CN"/>
        </w:rPr>
      </w:pPr>
      <w:r>
        <w:rPr>
          <w:b/>
          <w:bCs/>
          <w:sz w:val="22"/>
          <w:lang w:eastAsia="zh-CN"/>
        </w:rPr>
        <w:t>Proposal 7</w:t>
      </w:r>
      <w:r w:rsidRPr="00411022">
        <w:rPr>
          <w:b/>
          <w:bCs/>
          <w:sz w:val="22"/>
          <w:lang w:eastAsia="zh-CN"/>
        </w:rPr>
        <w:t>:</w:t>
      </w:r>
      <w:r w:rsidRPr="00655E4E">
        <w:t xml:space="preserve"> </w:t>
      </w:r>
      <w:r>
        <w:rPr>
          <w:b/>
          <w:bCs/>
          <w:sz w:val="22"/>
          <w:lang w:eastAsia="zh-CN"/>
        </w:rPr>
        <w:t>T</w:t>
      </w:r>
      <w:r w:rsidRPr="0039457D">
        <w:rPr>
          <w:b/>
          <w:bCs/>
          <w:sz w:val="22"/>
          <w:lang w:eastAsia="zh-CN"/>
        </w:rPr>
        <w:t>rigger quantity for CHO execution condition(RSRP, RSRQ or RS-SINR) is configured by network. FFS on multiple quantities.</w:t>
      </w:r>
      <w:r>
        <w:rPr>
          <w:b/>
          <w:bCs/>
          <w:sz w:val="22"/>
          <w:lang w:eastAsia="zh-CN"/>
        </w:rPr>
        <w:t xml:space="preserve"> </w:t>
      </w:r>
    </w:p>
    <w:p w14:paraId="217E37F0" w14:textId="77777777" w:rsidR="00AE6AB5" w:rsidRPr="00993C1A" w:rsidRDefault="00AE6AB5" w:rsidP="00AE6AB5">
      <w:pPr>
        <w:spacing w:after="0"/>
        <w:jc w:val="both"/>
        <w:rPr>
          <w:bCs/>
          <w:sz w:val="22"/>
          <w:lang w:eastAsia="zh-CN"/>
        </w:rPr>
      </w:pPr>
    </w:p>
    <w:p w14:paraId="0234B733" w14:textId="77777777" w:rsidR="00AE6AB5" w:rsidRPr="00AF75F0" w:rsidRDefault="00AE6AB5" w:rsidP="00AE6AB5">
      <w:pPr>
        <w:spacing w:after="0"/>
        <w:jc w:val="both"/>
        <w:rPr>
          <w:bCs/>
          <w:sz w:val="22"/>
          <w:lang w:eastAsia="zh-CN"/>
        </w:rPr>
      </w:pPr>
    </w:p>
    <w:p w14:paraId="3B64DE2B" w14:textId="77777777" w:rsidR="00AE6AB5" w:rsidRPr="00AE58B3" w:rsidRDefault="00AE6AB5" w:rsidP="00AE6AB5">
      <w:pPr>
        <w:spacing w:after="0"/>
        <w:jc w:val="both"/>
        <w:rPr>
          <w:b/>
          <w:bCs/>
          <w:sz w:val="22"/>
          <w:u w:val="single"/>
          <w:lang w:val="en-GB" w:eastAsia="zh-CN"/>
        </w:rPr>
      </w:pPr>
      <w:r w:rsidRPr="00AE58B3">
        <w:rPr>
          <w:b/>
          <w:bCs/>
          <w:sz w:val="22"/>
          <w:u w:val="single"/>
          <w:lang w:eastAsia="zh-CN"/>
        </w:rPr>
        <w:t>Note: issues not solved in the email discussion are to be discussed based on contribution;</w:t>
      </w:r>
    </w:p>
    <w:p w14:paraId="25A60A3A" w14:textId="77777777" w:rsidR="008012CA" w:rsidRDefault="008012CA">
      <w:pPr>
        <w:pStyle w:val="3GPPHeader"/>
        <w:spacing w:after="120"/>
        <w:rPr>
          <w:rFonts w:eastAsia="SimSun"/>
          <w:b w:val="0"/>
          <w:sz w:val="20"/>
        </w:rPr>
      </w:pPr>
    </w:p>
    <w:p w14:paraId="6DE32B2F" w14:textId="77777777" w:rsidR="008012CA" w:rsidRDefault="008012CA">
      <w:pPr>
        <w:pStyle w:val="3GPPHeader"/>
        <w:spacing w:after="120"/>
        <w:rPr>
          <w:rFonts w:eastAsia="SimSun"/>
          <w:b w:val="0"/>
          <w:sz w:val="20"/>
        </w:rPr>
      </w:pPr>
    </w:p>
    <w:p w14:paraId="3EFC9B4B" w14:textId="77777777" w:rsidR="008012CA" w:rsidRDefault="008012CA">
      <w:pPr>
        <w:pStyle w:val="3GPPHeader"/>
        <w:spacing w:after="120"/>
        <w:rPr>
          <w:rFonts w:eastAsia="SimSun"/>
          <w:b w:val="0"/>
          <w:sz w:val="20"/>
        </w:rPr>
      </w:pPr>
    </w:p>
    <w:p w14:paraId="7BDE5167" w14:textId="77777777" w:rsidR="008012CA" w:rsidRDefault="008012CA">
      <w:pPr>
        <w:pStyle w:val="Heading1"/>
      </w:pPr>
      <w:r>
        <w:t>Reference</w:t>
      </w:r>
    </w:p>
    <w:p w14:paraId="1AE5CF5C" w14:textId="77777777" w:rsidR="008012CA" w:rsidRDefault="008012CA">
      <w:pPr>
        <w:pStyle w:val="3GPPHeader"/>
        <w:spacing w:after="120"/>
        <w:rPr>
          <w:rFonts w:eastAsia="SimSun"/>
          <w:b w:val="0"/>
          <w:sz w:val="20"/>
        </w:rPr>
      </w:pPr>
      <w:r>
        <w:rPr>
          <w:rFonts w:eastAsia="SimSun"/>
          <w:b w:val="0"/>
          <w:sz w:val="20"/>
        </w:rPr>
        <w:t>[1]</w:t>
      </w:r>
      <w:r>
        <w:t xml:space="preserve"> </w:t>
      </w:r>
      <w:r>
        <w:rPr>
          <w:rFonts w:eastAsia="SimSun"/>
          <w:b w:val="0"/>
          <w:sz w:val="20"/>
        </w:rPr>
        <w:t>R2-1818528</w:t>
      </w:r>
      <w:r>
        <w:rPr>
          <w:rFonts w:eastAsia="SimSun"/>
          <w:b w:val="0"/>
          <w:sz w:val="20"/>
        </w:rPr>
        <w:tab/>
        <w:t>Report from Break-Out Session, Session Chair (Nokia)</w:t>
      </w:r>
    </w:p>
    <w:p w14:paraId="7D50C878" w14:textId="77777777" w:rsidR="008012CA" w:rsidRDefault="008012CA">
      <w:pPr>
        <w:rPr>
          <w:lang w:val="en-GB" w:eastAsia="zh-CN"/>
        </w:rPr>
      </w:pPr>
      <w:r>
        <w:rPr>
          <w:lang w:val="en-GB" w:eastAsia="zh-CN"/>
        </w:rPr>
        <w:t>[2] R2-1902521</w:t>
      </w:r>
      <w:r>
        <w:rPr>
          <w:lang w:val="en-GB" w:eastAsia="zh-CN"/>
        </w:rPr>
        <w:tab/>
      </w:r>
      <w:r>
        <w:rPr>
          <w:lang w:val="en-GB" w:eastAsia="zh-CN"/>
        </w:rPr>
        <w:tab/>
        <w:t xml:space="preserve">Outcome of offline discussion #801: Baseline agreements for conditional handover, Nokia </w:t>
      </w:r>
    </w:p>
    <w:p w14:paraId="1F27B1CF" w14:textId="77777777" w:rsidR="008012CA" w:rsidRDefault="008012CA">
      <w:pPr>
        <w:pStyle w:val="3GPPHeader"/>
        <w:spacing w:after="120"/>
        <w:rPr>
          <w:rFonts w:eastAsia="SimSun"/>
          <w:b w:val="0"/>
          <w:sz w:val="20"/>
        </w:rPr>
      </w:pPr>
      <w:r>
        <w:rPr>
          <w:rFonts w:eastAsia="SimSun"/>
          <w:b w:val="0"/>
          <w:sz w:val="20"/>
        </w:rPr>
        <w:t>[3] R2-1901546</w:t>
      </w:r>
      <w:r>
        <w:rPr>
          <w:rFonts w:eastAsia="SimSun"/>
          <w:b w:val="0"/>
          <w:sz w:val="20"/>
        </w:rPr>
        <w:tab/>
        <w:t>On NR Mobility in FR2, Apple Inc.</w:t>
      </w:r>
      <w:r>
        <w:rPr>
          <w:rFonts w:eastAsia="SimSun"/>
          <w:b w:val="0"/>
          <w:sz w:val="20"/>
        </w:rPr>
        <w:tab/>
      </w:r>
    </w:p>
    <w:p w14:paraId="50DD22BF" w14:textId="77777777" w:rsidR="008012CA" w:rsidRDefault="008012CA">
      <w:pPr>
        <w:pStyle w:val="3GPPHeader"/>
        <w:spacing w:after="120"/>
        <w:rPr>
          <w:rFonts w:eastAsia="SimSun"/>
          <w:b w:val="0"/>
          <w:sz w:val="20"/>
        </w:rPr>
      </w:pPr>
      <w:r>
        <w:rPr>
          <w:rFonts w:eastAsia="SimSun"/>
          <w:b w:val="0"/>
          <w:sz w:val="20"/>
        </w:rPr>
        <w:t>[4] R2-1900610</w:t>
      </w:r>
      <w:r>
        <w:rPr>
          <w:rFonts w:eastAsia="SimSun"/>
          <w:b w:val="0"/>
          <w:sz w:val="20"/>
        </w:rPr>
        <w:tab/>
        <w:t>Enhanced Mobility Robustness in NR, Nokia, Nokia Shanghai Bell</w:t>
      </w:r>
    </w:p>
    <w:p w14:paraId="4E8ADD57" w14:textId="77777777" w:rsidR="008012CA" w:rsidRDefault="008012CA">
      <w:pPr>
        <w:pStyle w:val="3GPPHeader"/>
        <w:spacing w:after="120"/>
        <w:rPr>
          <w:rFonts w:eastAsia="SimSun"/>
          <w:b w:val="0"/>
          <w:sz w:val="20"/>
        </w:rPr>
      </w:pPr>
      <w:r>
        <w:rPr>
          <w:rFonts w:eastAsia="SimSun"/>
          <w:b w:val="0"/>
          <w:sz w:val="20"/>
        </w:rPr>
        <w:t>[5] R2-1900920</w:t>
      </w:r>
      <w:r>
        <w:rPr>
          <w:rFonts w:eastAsia="SimSun"/>
          <w:b w:val="0"/>
          <w:sz w:val="20"/>
        </w:rPr>
        <w:tab/>
        <w:t>Conditional Handover in NR, ETRI</w:t>
      </w:r>
    </w:p>
    <w:p w14:paraId="405A3849" w14:textId="77777777" w:rsidR="008012CA" w:rsidRDefault="008012CA">
      <w:pPr>
        <w:pStyle w:val="3GPPHeader"/>
        <w:spacing w:after="120"/>
        <w:rPr>
          <w:rFonts w:eastAsia="SimSun"/>
          <w:b w:val="0"/>
          <w:sz w:val="20"/>
        </w:rPr>
      </w:pPr>
      <w:r>
        <w:rPr>
          <w:rFonts w:eastAsia="SimSun"/>
          <w:b w:val="0"/>
          <w:sz w:val="20"/>
        </w:rPr>
        <w:t>[6] R2-1901069</w:t>
      </w:r>
      <w:r>
        <w:rPr>
          <w:rFonts w:eastAsia="SimSun"/>
          <w:b w:val="0"/>
          <w:sz w:val="20"/>
        </w:rPr>
        <w:tab/>
        <w:t>Conditional handover in NR system, Lenovo, Motorola Mobility</w:t>
      </w:r>
    </w:p>
    <w:p w14:paraId="602E0EA7" w14:textId="77777777" w:rsidR="008012CA" w:rsidRDefault="008012CA">
      <w:pPr>
        <w:pStyle w:val="3GPPHeader"/>
        <w:spacing w:after="120"/>
        <w:rPr>
          <w:rFonts w:eastAsia="SimSun"/>
          <w:b w:val="0"/>
          <w:sz w:val="20"/>
        </w:rPr>
      </w:pPr>
      <w:r>
        <w:rPr>
          <w:rFonts w:eastAsia="SimSun"/>
          <w:b w:val="0"/>
          <w:sz w:val="20"/>
        </w:rPr>
        <w:t>[7] R2-1902064</w:t>
      </w:r>
      <w:r>
        <w:rPr>
          <w:rFonts w:eastAsia="SimSun"/>
          <w:b w:val="0"/>
          <w:sz w:val="20"/>
        </w:rPr>
        <w:tab/>
        <w:t>NR specific simulation for the number of candidate cells in conditional handover</w:t>
      </w:r>
      <w:r>
        <w:rPr>
          <w:rFonts w:eastAsia="SimSun"/>
          <w:b w:val="0"/>
          <w:sz w:val="20"/>
        </w:rPr>
        <w:tab/>
        <w:t>, Samsung R&amp;D Institute UK</w:t>
      </w:r>
      <w:r>
        <w:rPr>
          <w:rFonts w:eastAsia="SimSun"/>
          <w:b w:val="0"/>
          <w:sz w:val="20"/>
        </w:rPr>
        <w:tab/>
      </w:r>
    </w:p>
    <w:sectPr w:rsidR="008012CA" w:rsidSect="0036312C">
      <w:foot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LG (HongSuk)" w:date="2019-03-22T15:36:00Z" w:initials="LG">
    <w:p w14:paraId="61F4F71B" w14:textId="77777777" w:rsidR="006B6EC6" w:rsidRPr="005D5666" w:rsidRDefault="006B6EC6">
      <w:pPr>
        <w:pStyle w:val="CommentText"/>
        <w:rPr>
          <w:rFonts w:eastAsia="Malgun Gothic"/>
          <w:lang w:eastAsia="ko-KR"/>
        </w:rPr>
      </w:pPr>
      <w:r>
        <w:rPr>
          <w:rStyle w:val="CommentReference"/>
        </w:rPr>
        <w:annotationRef/>
      </w:r>
      <w:r w:rsidRPr="005D5666">
        <w:rPr>
          <w:rFonts w:eastAsia="Malgun Gothic" w:hint="eastAsia"/>
          <w:lang w:eastAsia="ko-KR"/>
        </w:rPr>
        <w:t xml:space="preserve">Just for clarification: </w:t>
      </w:r>
      <w:r>
        <w:t>will a single LS to RAN3 sent or separate ones for LTE and NR?</w:t>
      </w:r>
    </w:p>
  </w:comment>
  <w:comment w:id="2" w:author="Ericsson" w:date="2019-03-14T17:01:00Z" w:initials="Ericsson">
    <w:p w14:paraId="0DB8A9DE" w14:textId="77777777" w:rsidR="006B6EC6" w:rsidRDefault="006B6EC6">
      <w:pPr>
        <w:pStyle w:val="CommentText"/>
      </w:pPr>
      <w:r>
        <w:t>Only if beam change is considered to be a HO. If HO is still only between cells, then the cell size rather than the beam widths will govern how frequent the HOs are.</w:t>
      </w:r>
    </w:p>
    <w:p w14:paraId="00596213" w14:textId="77777777" w:rsidR="006B6EC6" w:rsidRDefault="006B6EC6">
      <w:pPr>
        <w:pStyle w:val="CommentText"/>
      </w:pPr>
    </w:p>
  </w:comment>
  <w:comment w:id="3" w:author="Apple Inc." w:date="2019-03-18T23:03:00Z" w:initials="EH">
    <w:p w14:paraId="00141DC4" w14:textId="77777777" w:rsidR="006B6EC6" w:rsidRDefault="006B6EC6">
      <w:pPr>
        <w:pStyle w:val="CommentText"/>
      </w:pPr>
      <w:r>
        <w:t>To clarify the results, we counted only inter-cell beam changes as HO in that paper. Intra-cell beam changes were not considered as HO.</w:t>
      </w:r>
    </w:p>
  </w:comment>
  <w:comment w:id="4" w:author="LG (HongSuk)" w:date="2019-03-22T15:37:00Z" w:initials="LG">
    <w:p w14:paraId="1EC697C9" w14:textId="77777777" w:rsidR="006B6EC6" w:rsidRDefault="006B6EC6">
      <w:pPr>
        <w:pStyle w:val="CommentText"/>
      </w:pPr>
      <w:r>
        <w:rPr>
          <w:rStyle w:val="CommentReference"/>
        </w:rPr>
        <w:annotationRef/>
      </w:r>
      <w:r>
        <w:t>To be corrected to 18?</w:t>
      </w:r>
    </w:p>
  </w:comment>
  <w:comment w:id="5" w:author="LG (HongSuk)" w:date="2019-03-22T15:38:00Z" w:initials="LG">
    <w:p w14:paraId="43B9C8FB" w14:textId="77777777" w:rsidR="006B6EC6" w:rsidRDefault="006B6EC6" w:rsidP="00464D07">
      <w:pPr>
        <w:pStyle w:val="CommentText"/>
      </w:pPr>
      <w:r>
        <w:rPr>
          <w:rStyle w:val="CommentReference"/>
        </w:rPr>
        <w:annotationRef/>
      </w:r>
      <w:r>
        <w:t>Not clear about this suggestion. The question was whether m</w:t>
      </w:r>
      <w:r w:rsidRPr="00972A5C">
        <w:t>ore prepared cells are needed for NR</w:t>
      </w:r>
      <w:r>
        <w:t xml:space="preserve"> compared to LTE. Referring to the answers I think the suggestion should be that  </w:t>
      </w:r>
    </w:p>
    <w:p w14:paraId="496029E3" w14:textId="77777777" w:rsidR="006B6EC6" w:rsidRDefault="006B6EC6" w:rsidP="00464D07">
      <w:pPr>
        <w:pStyle w:val="CommentText"/>
      </w:pPr>
    </w:p>
    <w:p w14:paraId="0933C81A" w14:textId="77777777" w:rsidR="006B6EC6" w:rsidRDefault="006B6EC6" w:rsidP="00464D07">
      <w:pPr>
        <w:pStyle w:val="CommentText"/>
        <w:numPr>
          <w:ilvl w:val="0"/>
          <w:numId w:val="6"/>
        </w:numPr>
      </w:pPr>
      <w:r>
        <w:t>this issue is still FFS and wait for feedback from RAN4.</w:t>
      </w:r>
    </w:p>
    <w:p w14:paraId="229050BC" w14:textId="77777777" w:rsidR="006B6EC6" w:rsidRDefault="006B6EC6" w:rsidP="00464D07">
      <w:pPr>
        <w:pStyle w:val="CommentText"/>
      </w:pPr>
      <w:r>
        <w:t>-Working assumption is that number of prepared cells in NR is considered as same as in LTE.</w:t>
      </w:r>
    </w:p>
    <w:p w14:paraId="1575F41F" w14:textId="77777777" w:rsidR="006B6EC6" w:rsidRDefault="006B6EC6">
      <w:pPr>
        <w:pStyle w:val="CommentText"/>
      </w:pPr>
    </w:p>
  </w:comment>
  <w:comment w:id="6" w:author="LG (HongSuk)" w:date="2019-03-22T15:47:00Z" w:initials="LG">
    <w:p w14:paraId="69230919" w14:textId="77777777" w:rsidR="006B6EC6" w:rsidRDefault="006B6EC6">
      <w:pPr>
        <w:pStyle w:val="CommentText"/>
      </w:pPr>
      <w:r>
        <w:rPr>
          <w:rStyle w:val="CommentReference"/>
        </w:rPr>
        <w:annotationRef/>
      </w:r>
      <w:r>
        <w:t>Where does this come from? I understood that this may be an issue if more prepared cells in NR are needed compared to LTE. Furthermore, we have not discussed yet about the number of prepared cells in LTE and any signaling overhead issues. Therefore, it might be good to remove this issue from the list.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F4F71B" w15:done="0"/>
  <w15:commentEx w15:paraId="00596213" w15:done="0"/>
  <w15:commentEx w15:paraId="00141DC4" w15:done="0"/>
  <w15:commentEx w15:paraId="1EC697C9" w15:done="0"/>
  <w15:commentEx w15:paraId="1575F41F" w15:done="0"/>
  <w15:commentEx w15:paraId="692309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F4F71B" w16cid:durableId="2040A97B"/>
  <w16cid:commentId w16cid:paraId="00596213" w16cid:durableId="2040A97C"/>
  <w16cid:commentId w16cid:paraId="00141DC4" w16cid:durableId="2040A97D"/>
  <w16cid:commentId w16cid:paraId="1EC697C9" w16cid:durableId="2040A97E"/>
  <w16cid:commentId w16cid:paraId="1575F41F" w16cid:durableId="2040A97F"/>
  <w16cid:commentId w16cid:paraId="69230919" w16cid:durableId="2040A9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42D27" w14:textId="77777777" w:rsidR="005D4C6D" w:rsidRDefault="005D4C6D">
      <w:pPr>
        <w:spacing w:after="0"/>
      </w:pPr>
      <w:r>
        <w:separator/>
      </w:r>
    </w:p>
  </w:endnote>
  <w:endnote w:type="continuationSeparator" w:id="0">
    <w:p w14:paraId="39387EB5" w14:textId="77777777" w:rsidR="005D4C6D" w:rsidRDefault="005D4C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0" w:usb2="00000012" w:usb3="00000000" w:csb0="0002009F"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39CD" w14:textId="77777777" w:rsidR="006B6EC6" w:rsidRDefault="006B6EC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5EC0">
      <w:rPr>
        <w:rFonts w:ascii="Arial" w:hAnsi="Arial" w:cs="Arial"/>
        <w:b/>
        <w:noProof/>
        <w:sz w:val="18"/>
        <w:szCs w:val="18"/>
      </w:rPr>
      <w:t>22</w:t>
    </w:r>
    <w:r>
      <w:rPr>
        <w:rFonts w:ascii="Arial" w:hAnsi="Arial" w:cs="Arial"/>
        <w:b/>
        <w:sz w:val="18"/>
        <w:szCs w:val="18"/>
      </w:rPr>
      <w:fldChar w:fldCharType="end"/>
    </w:r>
  </w:p>
  <w:p w14:paraId="686B28E3" w14:textId="77777777" w:rsidR="006B6EC6" w:rsidRDefault="006B6E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9F3B1" w14:textId="77777777" w:rsidR="005D4C6D" w:rsidRDefault="005D4C6D">
      <w:pPr>
        <w:spacing w:after="0"/>
      </w:pPr>
      <w:r>
        <w:separator/>
      </w:r>
    </w:p>
  </w:footnote>
  <w:footnote w:type="continuationSeparator" w:id="0">
    <w:p w14:paraId="742AEC09" w14:textId="77777777" w:rsidR="005D4C6D" w:rsidRDefault="005D4C6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multilevel"/>
    <w:tmpl w:val="00805025"/>
    <w:lvl w:ilvl="0">
      <w:start w:val="1"/>
      <w:numFmt w:val="bullet"/>
      <w:pStyle w:val="ListNumber5"/>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D2965C9"/>
    <w:multiLevelType w:val="hybridMultilevel"/>
    <w:tmpl w:val="CB7A8576"/>
    <w:lvl w:ilvl="0" w:tplc="BC64DDD4">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BBE60AB"/>
    <w:multiLevelType w:val="multilevel"/>
    <w:tmpl w:val="5BBE60AB"/>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BB5ED0"/>
    <w:multiLevelType w:val="multilevel"/>
    <w:tmpl w:val="6DBB5ED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A7"/>
    <w:rsid w:val="000008B0"/>
    <w:rsid w:val="000011D6"/>
    <w:rsid w:val="000012C1"/>
    <w:rsid w:val="000012DC"/>
    <w:rsid w:val="00001554"/>
    <w:rsid w:val="0000155B"/>
    <w:rsid w:val="00001612"/>
    <w:rsid w:val="00001957"/>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14E"/>
    <w:rsid w:val="00004371"/>
    <w:rsid w:val="000047C0"/>
    <w:rsid w:val="00004A30"/>
    <w:rsid w:val="00004B22"/>
    <w:rsid w:val="00004F89"/>
    <w:rsid w:val="000059B8"/>
    <w:rsid w:val="00005C0E"/>
    <w:rsid w:val="00005FB1"/>
    <w:rsid w:val="00006553"/>
    <w:rsid w:val="0000710D"/>
    <w:rsid w:val="000074C4"/>
    <w:rsid w:val="00007591"/>
    <w:rsid w:val="0000778E"/>
    <w:rsid w:val="000077CC"/>
    <w:rsid w:val="00007893"/>
    <w:rsid w:val="000104B2"/>
    <w:rsid w:val="00010581"/>
    <w:rsid w:val="00010BFA"/>
    <w:rsid w:val="0001120F"/>
    <w:rsid w:val="00011396"/>
    <w:rsid w:val="000113E5"/>
    <w:rsid w:val="00011604"/>
    <w:rsid w:val="000116ED"/>
    <w:rsid w:val="00011B4E"/>
    <w:rsid w:val="00011DEF"/>
    <w:rsid w:val="000123EF"/>
    <w:rsid w:val="00012506"/>
    <w:rsid w:val="0001293D"/>
    <w:rsid w:val="00012A8D"/>
    <w:rsid w:val="00012AE0"/>
    <w:rsid w:val="00012F71"/>
    <w:rsid w:val="000136DD"/>
    <w:rsid w:val="00013719"/>
    <w:rsid w:val="000137E2"/>
    <w:rsid w:val="00013BE1"/>
    <w:rsid w:val="00013F0C"/>
    <w:rsid w:val="000149DE"/>
    <w:rsid w:val="00014C53"/>
    <w:rsid w:val="0001544E"/>
    <w:rsid w:val="000154BB"/>
    <w:rsid w:val="000156EE"/>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0995"/>
    <w:rsid w:val="00021D3F"/>
    <w:rsid w:val="00021E1C"/>
    <w:rsid w:val="0002220C"/>
    <w:rsid w:val="000225E1"/>
    <w:rsid w:val="0002298A"/>
    <w:rsid w:val="00022F9D"/>
    <w:rsid w:val="00023A7D"/>
    <w:rsid w:val="00023B0F"/>
    <w:rsid w:val="00023C0D"/>
    <w:rsid w:val="00023C13"/>
    <w:rsid w:val="00024085"/>
    <w:rsid w:val="000243C7"/>
    <w:rsid w:val="00024DA5"/>
    <w:rsid w:val="00024E88"/>
    <w:rsid w:val="00025155"/>
    <w:rsid w:val="000252CB"/>
    <w:rsid w:val="00025323"/>
    <w:rsid w:val="00025B6B"/>
    <w:rsid w:val="00025F60"/>
    <w:rsid w:val="0002607D"/>
    <w:rsid w:val="000265BA"/>
    <w:rsid w:val="00026646"/>
    <w:rsid w:val="000266F8"/>
    <w:rsid w:val="000267D1"/>
    <w:rsid w:val="00026940"/>
    <w:rsid w:val="00027174"/>
    <w:rsid w:val="0002720C"/>
    <w:rsid w:val="000275D2"/>
    <w:rsid w:val="00027822"/>
    <w:rsid w:val="00027865"/>
    <w:rsid w:val="000279CC"/>
    <w:rsid w:val="00027AB3"/>
    <w:rsid w:val="00027AF3"/>
    <w:rsid w:val="00027F9A"/>
    <w:rsid w:val="00030214"/>
    <w:rsid w:val="000302BC"/>
    <w:rsid w:val="00030677"/>
    <w:rsid w:val="00030777"/>
    <w:rsid w:val="00030C5A"/>
    <w:rsid w:val="00030E21"/>
    <w:rsid w:val="0003104B"/>
    <w:rsid w:val="00031159"/>
    <w:rsid w:val="000311F8"/>
    <w:rsid w:val="00031A36"/>
    <w:rsid w:val="0003234E"/>
    <w:rsid w:val="00032DAB"/>
    <w:rsid w:val="00033300"/>
    <w:rsid w:val="000333A7"/>
    <w:rsid w:val="0003382B"/>
    <w:rsid w:val="000341E4"/>
    <w:rsid w:val="0003423E"/>
    <w:rsid w:val="000342EB"/>
    <w:rsid w:val="00034425"/>
    <w:rsid w:val="000346E9"/>
    <w:rsid w:val="00034ADB"/>
    <w:rsid w:val="00034C3A"/>
    <w:rsid w:val="00034D88"/>
    <w:rsid w:val="00034E41"/>
    <w:rsid w:val="00035017"/>
    <w:rsid w:val="0003518F"/>
    <w:rsid w:val="000351A5"/>
    <w:rsid w:val="00036532"/>
    <w:rsid w:val="000366A1"/>
    <w:rsid w:val="00036762"/>
    <w:rsid w:val="000367AB"/>
    <w:rsid w:val="000367D1"/>
    <w:rsid w:val="0003688C"/>
    <w:rsid w:val="00036A08"/>
    <w:rsid w:val="00036AEA"/>
    <w:rsid w:val="00036ECA"/>
    <w:rsid w:val="0003716C"/>
    <w:rsid w:val="00037AA4"/>
    <w:rsid w:val="00037BDC"/>
    <w:rsid w:val="00040136"/>
    <w:rsid w:val="00040272"/>
    <w:rsid w:val="0004029B"/>
    <w:rsid w:val="0004047D"/>
    <w:rsid w:val="00040A41"/>
    <w:rsid w:val="0004107E"/>
    <w:rsid w:val="000411A8"/>
    <w:rsid w:val="00041649"/>
    <w:rsid w:val="000416B3"/>
    <w:rsid w:val="000419CF"/>
    <w:rsid w:val="000419E7"/>
    <w:rsid w:val="000419F8"/>
    <w:rsid w:val="00041B56"/>
    <w:rsid w:val="00041F0E"/>
    <w:rsid w:val="00042146"/>
    <w:rsid w:val="000422E0"/>
    <w:rsid w:val="000431E6"/>
    <w:rsid w:val="000437E5"/>
    <w:rsid w:val="00043958"/>
    <w:rsid w:val="000439D0"/>
    <w:rsid w:val="00043C89"/>
    <w:rsid w:val="00043E6C"/>
    <w:rsid w:val="000444AB"/>
    <w:rsid w:val="0004475E"/>
    <w:rsid w:val="0004511D"/>
    <w:rsid w:val="00045489"/>
    <w:rsid w:val="00045604"/>
    <w:rsid w:val="000456BE"/>
    <w:rsid w:val="0004579F"/>
    <w:rsid w:val="00045BFE"/>
    <w:rsid w:val="00045E33"/>
    <w:rsid w:val="00045F36"/>
    <w:rsid w:val="0004608A"/>
    <w:rsid w:val="000468CC"/>
    <w:rsid w:val="00046A72"/>
    <w:rsid w:val="00046A92"/>
    <w:rsid w:val="00046AA7"/>
    <w:rsid w:val="00046C45"/>
    <w:rsid w:val="00046C52"/>
    <w:rsid w:val="00046E6B"/>
    <w:rsid w:val="00046F44"/>
    <w:rsid w:val="000474F1"/>
    <w:rsid w:val="000478E7"/>
    <w:rsid w:val="00047B57"/>
    <w:rsid w:val="00047BC3"/>
    <w:rsid w:val="00047BD4"/>
    <w:rsid w:val="00047ED5"/>
    <w:rsid w:val="00047FB4"/>
    <w:rsid w:val="0005000C"/>
    <w:rsid w:val="0005054F"/>
    <w:rsid w:val="000506E6"/>
    <w:rsid w:val="00050AF6"/>
    <w:rsid w:val="000511F9"/>
    <w:rsid w:val="000513A7"/>
    <w:rsid w:val="000516D9"/>
    <w:rsid w:val="00051FE5"/>
    <w:rsid w:val="00052428"/>
    <w:rsid w:val="00052878"/>
    <w:rsid w:val="000528A2"/>
    <w:rsid w:val="00052C56"/>
    <w:rsid w:val="00053482"/>
    <w:rsid w:val="00053DF1"/>
    <w:rsid w:val="00054321"/>
    <w:rsid w:val="00054388"/>
    <w:rsid w:val="000544F3"/>
    <w:rsid w:val="00054578"/>
    <w:rsid w:val="00054B0B"/>
    <w:rsid w:val="00055104"/>
    <w:rsid w:val="00055A5A"/>
    <w:rsid w:val="00055C12"/>
    <w:rsid w:val="0005615C"/>
    <w:rsid w:val="00056543"/>
    <w:rsid w:val="00056544"/>
    <w:rsid w:val="0005680E"/>
    <w:rsid w:val="000568CD"/>
    <w:rsid w:val="000569CB"/>
    <w:rsid w:val="00056E96"/>
    <w:rsid w:val="0005709A"/>
    <w:rsid w:val="0005739F"/>
    <w:rsid w:val="00057538"/>
    <w:rsid w:val="00057631"/>
    <w:rsid w:val="0005795C"/>
    <w:rsid w:val="000579E8"/>
    <w:rsid w:val="00060290"/>
    <w:rsid w:val="00060314"/>
    <w:rsid w:val="000603AC"/>
    <w:rsid w:val="000603AE"/>
    <w:rsid w:val="000603E0"/>
    <w:rsid w:val="00060677"/>
    <w:rsid w:val="000607AF"/>
    <w:rsid w:val="00061019"/>
    <w:rsid w:val="000612E2"/>
    <w:rsid w:val="0006150D"/>
    <w:rsid w:val="000616B2"/>
    <w:rsid w:val="000619D4"/>
    <w:rsid w:val="00061F67"/>
    <w:rsid w:val="00061FB7"/>
    <w:rsid w:val="00062BF6"/>
    <w:rsid w:val="00062C44"/>
    <w:rsid w:val="00062E66"/>
    <w:rsid w:val="00063077"/>
    <w:rsid w:val="000631B1"/>
    <w:rsid w:val="00063D4A"/>
    <w:rsid w:val="00063D9E"/>
    <w:rsid w:val="000641A5"/>
    <w:rsid w:val="000646F8"/>
    <w:rsid w:val="000649F5"/>
    <w:rsid w:val="00064AD3"/>
    <w:rsid w:val="0006515A"/>
    <w:rsid w:val="000655B0"/>
    <w:rsid w:val="00065674"/>
    <w:rsid w:val="000656A7"/>
    <w:rsid w:val="000658D3"/>
    <w:rsid w:val="00065AEC"/>
    <w:rsid w:val="00065DFF"/>
    <w:rsid w:val="00065E27"/>
    <w:rsid w:val="0006601B"/>
    <w:rsid w:val="00066488"/>
    <w:rsid w:val="000669DA"/>
    <w:rsid w:val="00067514"/>
    <w:rsid w:val="000675CB"/>
    <w:rsid w:val="000675CD"/>
    <w:rsid w:val="00067933"/>
    <w:rsid w:val="00067CB7"/>
    <w:rsid w:val="00067CD1"/>
    <w:rsid w:val="00067D3A"/>
    <w:rsid w:val="00067DD6"/>
    <w:rsid w:val="00067F38"/>
    <w:rsid w:val="000703F0"/>
    <w:rsid w:val="000704A3"/>
    <w:rsid w:val="00070B12"/>
    <w:rsid w:val="00070BA2"/>
    <w:rsid w:val="00070F64"/>
    <w:rsid w:val="0007103D"/>
    <w:rsid w:val="00071849"/>
    <w:rsid w:val="000719B7"/>
    <w:rsid w:val="00071AF7"/>
    <w:rsid w:val="00071B65"/>
    <w:rsid w:val="00071CF2"/>
    <w:rsid w:val="00071D65"/>
    <w:rsid w:val="00071DD0"/>
    <w:rsid w:val="00071DFC"/>
    <w:rsid w:val="00072169"/>
    <w:rsid w:val="00072284"/>
    <w:rsid w:val="0007230B"/>
    <w:rsid w:val="00072563"/>
    <w:rsid w:val="000727CB"/>
    <w:rsid w:val="00072AEA"/>
    <w:rsid w:val="00072AFB"/>
    <w:rsid w:val="00072DEC"/>
    <w:rsid w:val="000730DD"/>
    <w:rsid w:val="000737D1"/>
    <w:rsid w:val="00074BDA"/>
    <w:rsid w:val="00074DF4"/>
    <w:rsid w:val="00075024"/>
    <w:rsid w:val="00075E9B"/>
    <w:rsid w:val="0007663D"/>
    <w:rsid w:val="000768D0"/>
    <w:rsid w:val="00076CFA"/>
    <w:rsid w:val="00077006"/>
    <w:rsid w:val="000776B2"/>
    <w:rsid w:val="00077744"/>
    <w:rsid w:val="00077A1F"/>
    <w:rsid w:val="00077C20"/>
    <w:rsid w:val="000803B9"/>
    <w:rsid w:val="00080661"/>
    <w:rsid w:val="00080D44"/>
    <w:rsid w:val="00080D57"/>
    <w:rsid w:val="000811FA"/>
    <w:rsid w:val="00081212"/>
    <w:rsid w:val="000812D8"/>
    <w:rsid w:val="000813BF"/>
    <w:rsid w:val="000814B1"/>
    <w:rsid w:val="0008177B"/>
    <w:rsid w:val="00081923"/>
    <w:rsid w:val="000819B7"/>
    <w:rsid w:val="000820B6"/>
    <w:rsid w:val="00082171"/>
    <w:rsid w:val="00082495"/>
    <w:rsid w:val="00082B5D"/>
    <w:rsid w:val="00082CA1"/>
    <w:rsid w:val="00082F08"/>
    <w:rsid w:val="00083082"/>
    <w:rsid w:val="000831D5"/>
    <w:rsid w:val="000833BA"/>
    <w:rsid w:val="00083BA6"/>
    <w:rsid w:val="00083C08"/>
    <w:rsid w:val="00083DB6"/>
    <w:rsid w:val="00084275"/>
    <w:rsid w:val="0008449D"/>
    <w:rsid w:val="0008458B"/>
    <w:rsid w:val="000847D3"/>
    <w:rsid w:val="00084CD0"/>
    <w:rsid w:val="00084FCF"/>
    <w:rsid w:val="00085063"/>
    <w:rsid w:val="0008521B"/>
    <w:rsid w:val="0008557E"/>
    <w:rsid w:val="00085A4B"/>
    <w:rsid w:val="00085CA3"/>
    <w:rsid w:val="00086311"/>
    <w:rsid w:val="00087121"/>
    <w:rsid w:val="00087B16"/>
    <w:rsid w:val="00087CC1"/>
    <w:rsid w:val="00087E9A"/>
    <w:rsid w:val="000902CA"/>
    <w:rsid w:val="00090374"/>
    <w:rsid w:val="0009043F"/>
    <w:rsid w:val="0009045F"/>
    <w:rsid w:val="00090792"/>
    <w:rsid w:val="00090974"/>
    <w:rsid w:val="00091020"/>
    <w:rsid w:val="00091310"/>
    <w:rsid w:val="000915AB"/>
    <w:rsid w:val="00091A1D"/>
    <w:rsid w:val="00091C01"/>
    <w:rsid w:val="00092026"/>
    <w:rsid w:val="00092D8E"/>
    <w:rsid w:val="00092EF3"/>
    <w:rsid w:val="000937D8"/>
    <w:rsid w:val="00093A53"/>
    <w:rsid w:val="00093A67"/>
    <w:rsid w:val="00093B9C"/>
    <w:rsid w:val="00093C8F"/>
    <w:rsid w:val="000940CA"/>
    <w:rsid w:val="00094319"/>
    <w:rsid w:val="00094739"/>
    <w:rsid w:val="0009506B"/>
    <w:rsid w:val="0009508A"/>
    <w:rsid w:val="00095169"/>
    <w:rsid w:val="00095235"/>
    <w:rsid w:val="00095376"/>
    <w:rsid w:val="00095543"/>
    <w:rsid w:val="00095838"/>
    <w:rsid w:val="00096364"/>
    <w:rsid w:val="000963B4"/>
    <w:rsid w:val="000964B2"/>
    <w:rsid w:val="00096687"/>
    <w:rsid w:val="000966D7"/>
    <w:rsid w:val="0009672C"/>
    <w:rsid w:val="000967B5"/>
    <w:rsid w:val="00096906"/>
    <w:rsid w:val="000969B5"/>
    <w:rsid w:val="00096E25"/>
    <w:rsid w:val="00096FC9"/>
    <w:rsid w:val="0009730D"/>
    <w:rsid w:val="0009766E"/>
    <w:rsid w:val="0009771E"/>
    <w:rsid w:val="000977EB"/>
    <w:rsid w:val="00097BD2"/>
    <w:rsid w:val="00097FA4"/>
    <w:rsid w:val="000A0060"/>
    <w:rsid w:val="000A01A8"/>
    <w:rsid w:val="000A036D"/>
    <w:rsid w:val="000A03FC"/>
    <w:rsid w:val="000A1237"/>
    <w:rsid w:val="000A128A"/>
    <w:rsid w:val="000A1B9C"/>
    <w:rsid w:val="000A1C9C"/>
    <w:rsid w:val="000A1D0B"/>
    <w:rsid w:val="000A20BA"/>
    <w:rsid w:val="000A29C8"/>
    <w:rsid w:val="000A2B50"/>
    <w:rsid w:val="000A30CD"/>
    <w:rsid w:val="000A330B"/>
    <w:rsid w:val="000A3337"/>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6A08"/>
    <w:rsid w:val="000A6B21"/>
    <w:rsid w:val="000A6B5A"/>
    <w:rsid w:val="000A6BA6"/>
    <w:rsid w:val="000A6E42"/>
    <w:rsid w:val="000A7069"/>
    <w:rsid w:val="000A708A"/>
    <w:rsid w:val="000A723B"/>
    <w:rsid w:val="000A74DC"/>
    <w:rsid w:val="000A76AC"/>
    <w:rsid w:val="000A7A27"/>
    <w:rsid w:val="000A7BFF"/>
    <w:rsid w:val="000A7D57"/>
    <w:rsid w:val="000B0341"/>
    <w:rsid w:val="000B0369"/>
    <w:rsid w:val="000B0456"/>
    <w:rsid w:val="000B0773"/>
    <w:rsid w:val="000B0B08"/>
    <w:rsid w:val="000B11B6"/>
    <w:rsid w:val="000B13D6"/>
    <w:rsid w:val="000B14A1"/>
    <w:rsid w:val="000B1608"/>
    <w:rsid w:val="000B1818"/>
    <w:rsid w:val="000B185E"/>
    <w:rsid w:val="000B1930"/>
    <w:rsid w:val="000B19E6"/>
    <w:rsid w:val="000B2403"/>
    <w:rsid w:val="000B289B"/>
    <w:rsid w:val="000B28AF"/>
    <w:rsid w:val="000B28DE"/>
    <w:rsid w:val="000B2A62"/>
    <w:rsid w:val="000B3063"/>
    <w:rsid w:val="000B3C65"/>
    <w:rsid w:val="000B3C8F"/>
    <w:rsid w:val="000B3F78"/>
    <w:rsid w:val="000B4063"/>
    <w:rsid w:val="000B411F"/>
    <w:rsid w:val="000B49ED"/>
    <w:rsid w:val="000B4BD3"/>
    <w:rsid w:val="000B4C8D"/>
    <w:rsid w:val="000B501C"/>
    <w:rsid w:val="000B510A"/>
    <w:rsid w:val="000B510D"/>
    <w:rsid w:val="000B53A4"/>
    <w:rsid w:val="000B59A6"/>
    <w:rsid w:val="000B5A4A"/>
    <w:rsid w:val="000B6070"/>
    <w:rsid w:val="000B6514"/>
    <w:rsid w:val="000B66A6"/>
    <w:rsid w:val="000B6866"/>
    <w:rsid w:val="000B6A55"/>
    <w:rsid w:val="000B6D33"/>
    <w:rsid w:val="000B6DCA"/>
    <w:rsid w:val="000B735D"/>
    <w:rsid w:val="000B74CF"/>
    <w:rsid w:val="000B74D8"/>
    <w:rsid w:val="000B78FE"/>
    <w:rsid w:val="000B79A6"/>
    <w:rsid w:val="000B7B41"/>
    <w:rsid w:val="000B7FAB"/>
    <w:rsid w:val="000C0296"/>
    <w:rsid w:val="000C09C6"/>
    <w:rsid w:val="000C0BE6"/>
    <w:rsid w:val="000C1060"/>
    <w:rsid w:val="000C1488"/>
    <w:rsid w:val="000C18C0"/>
    <w:rsid w:val="000C18F4"/>
    <w:rsid w:val="000C1B74"/>
    <w:rsid w:val="000C1F43"/>
    <w:rsid w:val="000C2145"/>
    <w:rsid w:val="000C21DE"/>
    <w:rsid w:val="000C227D"/>
    <w:rsid w:val="000C2C5A"/>
    <w:rsid w:val="000C2F60"/>
    <w:rsid w:val="000C350C"/>
    <w:rsid w:val="000C366D"/>
    <w:rsid w:val="000C38E6"/>
    <w:rsid w:val="000C3A5C"/>
    <w:rsid w:val="000C3AE8"/>
    <w:rsid w:val="000C3DA2"/>
    <w:rsid w:val="000C3E02"/>
    <w:rsid w:val="000C3F4B"/>
    <w:rsid w:val="000C3FD2"/>
    <w:rsid w:val="000C41D2"/>
    <w:rsid w:val="000C4224"/>
    <w:rsid w:val="000C4862"/>
    <w:rsid w:val="000C4E49"/>
    <w:rsid w:val="000C517C"/>
    <w:rsid w:val="000C53B4"/>
    <w:rsid w:val="000C56D6"/>
    <w:rsid w:val="000C5818"/>
    <w:rsid w:val="000C583D"/>
    <w:rsid w:val="000C5FB2"/>
    <w:rsid w:val="000C646D"/>
    <w:rsid w:val="000C6B35"/>
    <w:rsid w:val="000C6D21"/>
    <w:rsid w:val="000C73CE"/>
    <w:rsid w:val="000C75B9"/>
    <w:rsid w:val="000D0077"/>
    <w:rsid w:val="000D02A0"/>
    <w:rsid w:val="000D07CA"/>
    <w:rsid w:val="000D0A15"/>
    <w:rsid w:val="000D1186"/>
    <w:rsid w:val="000D1434"/>
    <w:rsid w:val="000D146D"/>
    <w:rsid w:val="000D1E50"/>
    <w:rsid w:val="000D21A1"/>
    <w:rsid w:val="000D269C"/>
    <w:rsid w:val="000D26E1"/>
    <w:rsid w:val="000D26F1"/>
    <w:rsid w:val="000D2AF5"/>
    <w:rsid w:val="000D2E89"/>
    <w:rsid w:val="000D2FEC"/>
    <w:rsid w:val="000D37E0"/>
    <w:rsid w:val="000D3A32"/>
    <w:rsid w:val="000D3BB8"/>
    <w:rsid w:val="000D4301"/>
    <w:rsid w:val="000D436C"/>
    <w:rsid w:val="000D4A97"/>
    <w:rsid w:val="000D5510"/>
    <w:rsid w:val="000D571C"/>
    <w:rsid w:val="000D58D3"/>
    <w:rsid w:val="000D5C1F"/>
    <w:rsid w:val="000D5D0F"/>
    <w:rsid w:val="000D60DC"/>
    <w:rsid w:val="000D645F"/>
    <w:rsid w:val="000D6498"/>
    <w:rsid w:val="000D6855"/>
    <w:rsid w:val="000D6BDF"/>
    <w:rsid w:val="000D735F"/>
    <w:rsid w:val="000D738E"/>
    <w:rsid w:val="000D7575"/>
    <w:rsid w:val="000D7AAE"/>
    <w:rsid w:val="000E0116"/>
    <w:rsid w:val="000E0236"/>
    <w:rsid w:val="000E05E5"/>
    <w:rsid w:val="000E0927"/>
    <w:rsid w:val="000E0D19"/>
    <w:rsid w:val="000E10A5"/>
    <w:rsid w:val="000E15AB"/>
    <w:rsid w:val="000E1725"/>
    <w:rsid w:val="000E182A"/>
    <w:rsid w:val="000E1AD8"/>
    <w:rsid w:val="000E1FA4"/>
    <w:rsid w:val="000E208E"/>
    <w:rsid w:val="000E2919"/>
    <w:rsid w:val="000E294A"/>
    <w:rsid w:val="000E2BF1"/>
    <w:rsid w:val="000E3129"/>
    <w:rsid w:val="000E39B7"/>
    <w:rsid w:val="000E3AB9"/>
    <w:rsid w:val="000E4004"/>
    <w:rsid w:val="000E45D8"/>
    <w:rsid w:val="000E47DD"/>
    <w:rsid w:val="000E48BD"/>
    <w:rsid w:val="000E4C40"/>
    <w:rsid w:val="000E4C95"/>
    <w:rsid w:val="000E50D6"/>
    <w:rsid w:val="000E541D"/>
    <w:rsid w:val="000E5710"/>
    <w:rsid w:val="000E577D"/>
    <w:rsid w:val="000E58D0"/>
    <w:rsid w:val="000E596F"/>
    <w:rsid w:val="000E5E5D"/>
    <w:rsid w:val="000E6088"/>
    <w:rsid w:val="000E639D"/>
    <w:rsid w:val="000E63F5"/>
    <w:rsid w:val="000E644E"/>
    <w:rsid w:val="000E676E"/>
    <w:rsid w:val="000E784B"/>
    <w:rsid w:val="000E7BD1"/>
    <w:rsid w:val="000E7D2A"/>
    <w:rsid w:val="000E7DFC"/>
    <w:rsid w:val="000E7FB5"/>
    <w:rsid w:val="000F0222"/>
    <w:rsid w:val="000F0899"/>
    <w:rsid w:val="000F0DDC"/>
    <w:rsid w:val="000F0F58"/>
    <w:rsid w:val="000F104F"/>
    <w:rsid w:val="000F154F"/>
    <w:rsid w:val="000F1701"/>
    <w:rsid w:val="000F1822"/>
    <w:rsid w:val="000F18E8"/>
    <w:rsid w:val="000F1A20"/>
    <w:rsid w:val="000F27E8"/>
    <w:rsid w:val="000F2CA4"/>
    <w:rsid w:val="000F2D95"/>
    <w:rsid w:val="000F3891"/>
    <w:rsid w:val="000F3A74"/>
    <w:rsid w:val="000F3F24"/>
    <w:rsid w:val="000F400B"/>
    <w:rsid w:val="000F400C"/>
    <w:rsid w:val="000F44F9"/>
    <w:rsid w:val="000F46A3"/>
    <w:rsid w:val="000F4D38"/>
    <w:rsid w:val="000F5209"/>
    <w:rsid w:val="000F58C4"/>
    <w:rsid w:val="000F591D"/>
    <w:rsid w:val="000F5A2F"/>
    <w:rsid w:val="000F5E0A"/>
    <w:rsid w:val="000F6133"/>
    <w:rsid w:val="000F6152"/>
    <w:rsid w:val="000F67E9"/>
    <w:rsid w:val="000F6819"/>
    <w:rsid w:val="000F6A3F"/>
    <w:rsid w:val="000F6C81"/>
    <w:rsid w:val="000F6EF4"/>
    <w:rsid w:val="000F71D8"/>
    <w:rsid w:val="000F773F"/>
    <w:rsid w:val="000F78BA"/>
    <w:rsid w:val="000F7DFD"/>
    <w:rsid w:val="0010007F"/>
    <w:rsid w:val="00100697"/>
    <w:rsid w:val="001011D9"/>
    <w:rsid w:val="00101A09"/>
    <w:rsid w:val="00101F74"/>
    <w:rsid w:val="00102065"/>
    <w:rsid w:val="00102520"/>
    <w:rsid w:val="00102595"/>
    <w:rsid w:val="00102B6C"/>
    <w:rsid w:val="00102C33"/>
    <w:rsid w:val="00102D0C"/>
    <w:rsid w:val="00102DA4"/>
    <w:rsid w:val="001032ED"/>
    <w:rsid w:val="00103349"/>
    <w:rsid w:val="001036BE"/>
    <w:rsid w:val="00103A65"/>
    <w:rsid w:val="00103E28"/>
    <w:rsid w:val="00103EA2"/>
    <w:rsid w:val="00103FE2"/>
    <w:rsid w:val="00104158"/>
    <w:rsid w:val="00104270"/>
    <w:rsid w:val="001042E7"/>
    <w:rsid w:val="0010441B"/>
    <w:rsid w:val="0010453B"/>
    <w:rsid w:val="00104647"/>
    <w:rsid w:val="001046F1"/>
    <w:rsid w:val="0010470D"/>
    <w:rsid w:val="001048A0"/>
    <w:rsid w:val="00104C3B"/>
    <w:rsid w:val="0010540A"/>
    <w:rsid w:val="00105648"/>
    <w:rsid w:val="00105746"/>
    <w:rsid w:val="00105BA1"/>
    <w:rsid w:val="00105BA6"/>
    <w:rsid w:val="00105EA1"/>
    <w:rsid w:val="00105F75"/>
    <w:rsid w:val="00106D69"/>
    <w:rsid w:val="00106E1A"/>
    <w:rsid w:val="00106F7C"/>
    <w:rsid w:val="0010725A"/>
    <w:rsid w:val="00107594"/>
    <w:rsid w:val="0010781C"/>
    <w:rsid w:val="00107931"/>
    <w:rsid w:val="001079D9"/>
    <w:rsid w:val="00107D6F"/>
    <w:rsid w:val="00107DD9"/>
    <w:rsid w:val="00107F81"/>
    <w:rsid w:val="0011044E"/>
    <w:rsid w:val="001105EC"/>
    <w:rsid w:val="00110679"/>
    <w:rsid w:val="0011078F"/>
    <w:rsid w:val="001107F8"/>
    <w:rsid w:val="00110A30"/>
    <w:rsid w:val="00110BDE"/>
    <w:rsid w:val="00110BE9"/>
    <w:rsid w:val="00110EBA"/>
    <w:rsid w:val="00110F5A"/>
    <w:rsid w:val="00111479"/>
    <w:rsid w:val="001115D3"/>
    <w:rsid w:val="00112080"/>
    <w:rsid w:val="0011213B"/>
    <w:rsid w:val="00112166"/>
    <w:rsid w:val="0011239B"/>
    <w:rsid w:val="001125EC"/>
    <w:rsid w:val="00112698"/>
    <w:rsid w:val="001126A2"/>
    <w:rsid w:val="001128B5"/>
    <w:rsid w:val="001129DB"/>
    <w:rsid w:val="00112A68"/>
    <w:rsid w:val="00112E47"/>
    <w:rsid w:val="00112F6A"/>
    <w:rsid w:val="00112FE2"/>
    <w:rsid w:val="001130D3"/>
    <w:rsid w:val="001139F0"/>
    <w:rsid w:val="00113B32"/>
    <w:rsid w:val="00113BB8"/>
    <w:rsid w:val="00113DB4"/>
    <w:rsid w:val="00114F61"/>
    <w:rsid w:val="001150F5"/>
    <w:rsid w:val="001153FD"/>
    <w:rsid w:val="001155FB"/>
    <w:rsid w:val="00115773"/>
    <w:rsid w:val="001158F1"/>
    <w:rsid w:val="00116587"/>
    <w:rsid w:val="00116723"/>
    <w:rsid w:val="0011684F"/>
    <w:rsid w:val="001177C3"/>
    <w:rsid w:val="00117846"/>
    <w:rsid w:val="00117A6D"/>
    <w:rsid w:val="00117E14"/>
    <w:rsid w:val="00117E78"/>
    <w:rsid w:val="00120026"/>
    <w:rsid w:val="00120327"/>
    <w:rsid w:val="0012069B"/>
    <w:rsid w:val="00120752"/>
    <w:rsid w:val="00120B83"/>
    <w:rsid w:val="00120D80"/>
    <w:rsid w:val="001216A9"/>
    <w:rsid w:val="001217B0"/>
    <w:rsid w:val="001218FF"/>
    <w:rsid w:val="00121D0C"/>
    <w:rsid w:val="00121D9D"/>
    <w:rsid w:val="00122122"/>
    <w:rsid w:val="001226F3"/>
    <w:rsid w:val="00122988"/>
    <w:rsid w:val="00122B48"/>
    <w:rsid w:val="00122E57"/>
    <w:rsid w:val="00122F42"/>
    <w:rsid w:val="00123373"/>
    <w:rsid w:val="00123891"/>
    <w:rsid w:val="00123B5B"/>
    <w:rsid w:val="00123C9F"/>
    <w:rsid w:val="00124585"/>
    <w:rsid w:val="00124E0C"/>
    <w:rsid w:val="00124E69"/>
    <w:rsid w:val="0012565E"/>
    <w:rsid w:val="00125A16"/>
    <w:rsid w:val="00125B2A"/>
    <w:rsid w:val="00125BFA"/>
    <w:rsid w:val="00125DA2"/>
    <w:rsid w:val="00126017"/>
    <w:rsid w:val="001264C6"/>
    <w:rsid w:val="00126638"/>
    <w:rsid w:val="001269C4"/>
    <w:rsid w:val="001302BC"/>
    <w:rsid w:val="001307FD"/>
    <w:rsid w:val="001308D4"/>
    <w:rsid w:val="001309FF"/>
    <w:rsid w:val="001310C8"/>
    <w:rsid w:val="00131680"/>
    <w:rsid w:val="00132550"/>
    <w:rsid w:val="00132865"/>
    <w:rsid w:val="00132939"/>
    <w:rsid w:val="00132A11"/>
    <w:rsid w:val="00132FA0"/>
    <w:rsid w:val="001338BA"/>
    <w:rsid w:val="001339CB"/>
    <w:rsid w:val="00133A40"/>
    <w:rsid w:val="00133B42"/>
    <w:rsid w:val="0013415F"/>
    <w:rsid w:val="00134183"/>
    <w:rsid w:val="00134F99"/>
    <w:rsid w:val="00135024"/>
    <w:rsid w:val="001351C0"/>
    <w:rsid w:val="001351CB"/>
    <w:rsid w:val="00135807"/>
    <w:rsid w:val="00135BB1"/>
    <w:rsid w:val="001362B5"/>
    <w:rsid w:val="001366AB"/>
    <w:rsid w:val="00136AAB"/>
    <w:rsid w:val="00136D11"/>
    <w:rsid w:val="001372D5"/>
    <w:rsid w:val="001374A3"/>
    <w:rsid w:val="00137D78"/>
    <w:rsid w:val="00140534"/>
    <w:rsid w:val="00140AA9"/>
    <w:rsid w:val="0014117F"/>
    <w:rsid w:val="001413FD"/>
    <w:rsid w:val="00142BC0"/>
    <w:rsid w:val="00142BD5"/>
    <w:rsid w:val="00143185"/>
    <w:rsid w:val="00143672"/>
    <w:rsid w:val="001439E2"/>
    <w:rsid w:val="00143DEE"/>
    <w:rsid w:val="00143E75"/>
    <w:rsid w:val="00143F1E"/>
    <w:rsid w:val="00144020"/>
    <w:rsid w:val="00144977"/>
    <w:rsid w:val="00144CC1"/>
    <w:rsid w:val="001450FA"/>
    <w:rsid w:val="0014566D"/>
    <w:rsid w:val="0014588F"/>
    <w:rsid w:val="001458B8"/>
    <w:rsid w:val="001461DB"/>
    <w:rsid w:val="00146352"/>
    <w:rsid w:val="00146566"/>
    <w:rsid w:val="001466B0"/>
    <w:rsid w:val="00147254"/>
    <w:rsid w:val="00147416"/>
    <w:rsid w:val="00147431"/>
    <w:rsid w:val="001475E9"/>
    <w:rsid w:val="00147B22"/>
    <w:rsid w:val="00147C3C"/>
    <w:rsid w:val="0015008B"/>
    <w:rsid w:val="00150357"/>
    <w:rsid w:val="001503DF"/>
    <w:rsid w:val="0015085E"/>
    <w:rsid w:val="001509E0"/>
    <w:rsid w:val="00150AF4"/>
    <w:rsid w:val="00150B21"/>
    <w:rsid w:val="00150B3A"/>
    <w:rsid w:val="001515C0"/>
    <w:rsid w:val="00151B59"/>
    <w:rsid w:val="0015224B"/>
    <w:rsid w:val="001522FE"/>
    <w:rsid w:val="0015239F"/>
    <w:rsid w:val="001524A4"/>
    <w:rsid w:val="00153028"/>
    <w:rsid w:val="001531A9"/>
    <w:rsid w:val="001534D2"/>
    <w:rsid w:val="0015373D"/>
    <w:rsid w:val="0015388F"/>
    <w:rsid w:val="00153E3D"/>
    <w:rsid w:val="00153F37"/>
    <w:rsid w:val="00154032"/>
    <w:rsid w:val="0015429F"/>
    <w:rsid w:val="001544E3"/>
    <w:rsid w:val="001545A4"/>
    <w:rsid w:val="0015479B"/>
    <w:rsid w:val="00154833"/>
    <w:rsid w:val="001549E8"/>
    <w:rsid w:val="00154AD7"/>
    <w:rsid w:val="00154C2E"/>
    <w:rsid w:val="00154DAB"/>
    <w:rsid w:val="00155116"/>
    <w:rsid w:val="00155A96"/>
    <w:rsid w:val="00155F21"/>
    <w:rsid w:val="001561C3"/>
    <w:rsid w:val="001564F6"/>
    <w:rsid w:val="0015657B"/>
    <w:rsid w:val="0015674D"/>
    <w:rsid w:val="0015679D"/>
    <w:rsid w:val="001568C9"/>
    <w:rsid w:val="00157329"/>
    <w:rsid w:val="00157444"/>
    <w:rsid w:val="00157505"/>
    <w:rsid w:val="00157A1B"/>
    <w:rsid w:val="00157BAB"/>
    <w:rsid w:val="00157D3D"/>
    <w:rsid w:val="001608E0"/>
    <w:rsid w:val="001608E1"/>
    <w:rsid w:val="00160B9C"/>
    <w:rsid w:val="00160BAD"/>
    <w:rsid w:val="00160BC1"/>
    <w:rsid w:val="00160D6F"/>
    <w:rsid w:val="00161503"/>
    <w:rsid w:val="0016202C"/>
    <w:rsid w:val="001622D0"/>
    <w:rsid w:val="00162353"/>
    <w:rsid w:val="0016274E"/>
    <w:rsid w:val="001627F2"/>
    <w:rsid w:val="001629BB"/>
    <w:rsid w:val="00162A18"/>
    <w:rsid w:val="00162D52"/>
    <w:rsid w:val="00162DCA"/>
    <w:rsid w:val="0016316F"/>
    <w:rsid w:val="001632DE"/>
    <w:rsid w:val="001634D1"/>
    <w:rsid w:val="00164467"/>
    <w:rsid w:val="00164674"/>
    <w:rsid w:val="00164795"/>
    <w:rsid w:val="00164FF5"/>
    <w:rsid w:val="00165033"/>
    <w:rsid w:val="00165257"/>
    <w:rsid w:val="00165DF7"/>
    <w:rsid w:val="00165E8B"/>
    <w:rsid w:val="00165EE6"/>
    <w:rsid w:val="00165F1D"/>
    <w:rsid w:val="00166215"/>
    <w:rsid w:val="001663FF"/>
    <w:rsid w:val="0016655F"/>
    <w:rsid w:val="00166562"/>
    <w:rsid w:val="00166575"/>
    <w:rsid w:val="00166A05"/>
    <w:rsid w:val="00166A08"/>
    <w:rsid w:val="001670EA"/>
    <w:rsid w:val="0016732E"/>
    <w:rsid w:val="001674A0"/>
    <w:rsid w:val="00167A30"/>
    <w:rsid w:val="00167EBA"/>
    <w:rsid w:val="0017013E"/>
    <w:rsid w:val="001702C5"/>
    <w:rsid w:val="001703FD"/>
    <w:rsid w:val="00170633"/>
    <w:rsid w:val="00170733"/>
    <w:rsid w:val="0017097E"/>
    <w:rsid w:val="00170B4D"/>
    <w:rsid w:val="00170C9D"/>
    <w:rsid w:val="00171881"/>
    <w:rsid w:val="001718BD"/>
    <w:rsid w:val="00171AF1"/>
    <w:rsid w:val="00171B87"/>
    <w:rsid w:val="00172187"/>
    <w:rsid w:val="00172748"/>
    <w:rsid w:val="0017281D"/>
    <w:rsid w:val="00172C17"/>
    <w:rsid w:val="00173263"/>
    <w:rsid w:val="00173576"/>
    <w:rsid w:val="00173635"/>
    <w:rsid w:val="001740FD"/>
    <w:rsid w:val="001743A8"/>
    <w:rsid w:val="001746BC"/>
    <w:rsid w:val="00174788"/>
    <w:rsid w:val="00174A5B"/>
    <w:rsid w:val="00174FBF"/>
    <w:rsid w:val="001750B1"/>
    <w:rsid w:val="001751FA"/>
    <w:rsid w:val="001752E0"/>
    <w:rsid w:val="001756E0"/>
    <w:rsid w:val="00175D7A"/>
    <w:rsid w:val="00175DF3"/>
    <w:rsid w:val="00175E45"/>
    <w:rsid w:val="001760CE"/>
    <w:rsid w:val="001762DA"/>
    <w:rsid w:val="00176C21"/>
    <w:rsid w:val="00176D57"/>
    <w:rsid w:val="00176FCA"/>
    <w:rsid w:val="001774CC"/>
    <w:rsid w:val="00177ADA"/>
    <w:rsid w:val="00177AFE"/>
    <w:rsid w:val="00177BEB"/>
    <w:rsid w:val="00177CB0"/>
    <w:rsid w:val="00180182"/>
    <w:rsid w:val="001801E6"/>
    <w:rsid w:val="00180300"/>
    <w:rsid w:val="0018064D"/>
    <w:rsid w:val="00180AE9"/>
    <w:rsid w:val="00180F4C"/>
    <w:rsid w:val="00181272"/>
    <w:rsid w:val="001812D1"/>
    <w:rsid w:val="001813AC"/>
    <w:rsid w:val="001814C8"/>
    <w:rsid w:val="00181630"/>
    <w:rsid w:val="001818C3"/>
    <w:rsid w:val="00181A38"/>
    <w:rsid w:val="00181BA6"/>
    <w:rsid w:val="00181CA7"/>
    <w:rsid w:val="00181DA2"/>
    <w:rsid w:val="00181E68"/>
    <w:rsid w:val="0018280F"/>
    <w:rsid w:val="001828B3"/>
    <w:rsid w:val="00182938"/>
    <w:rsid w:val="00182B3F"/>
    <w:rsid w:val="00183266"/>
    <w:rsid w:val="00183617"/>
    <w:rsid w:val="00183B32"/>
    <w:rsid w:val="00183BFE"/>
    <w:rsid w:val="00183D13"/>
    <w:rsid w:val="00183E6E"/>
    <w:rsid w:val="00183E94"/>
    <w:rsid w:val="00183F20"/>
    <w:rsid w:val="00183FFB"/>
    <w:rsid w:val="001840B4"/>
    <w:rsid w:val="00184236"/>
    <w:rsid w:val="00184653"/>
    <w:rsid w:val="001847FB"/>
    <w:rsid w:val="00185460"/>
    <w:rsid w:val="00185878"/>
    <w:rsid w:val="00185D67"/>
    <w:rsid w:val="00185D7D"/>
    <w:rsid w:val="001870E5"/>
    <w:rsid w:val="00187433"/>
    <w:rsid w:val="00187678"/>
    <w:rsid w:val="00187996"/>
    <w:rsid w:val="00187DCB"/>
    <w:rsid w:val="00187E29"/>
    <w:rsid w:val="00187E8B"/>
    <w:rsid w:val="00187F02"/>
    <w:rsid w:val="001902A8"/>
    <w:rsid w:val="00190767"/>
    <w:rsid w:val="0019077C"/>
    <w:rsid w:val="00190B17"/>
    <w:rsid w:val="00190CF4"/>
    <w:rsid w:val="00190DA2"/>
    <w:rsid w:val="00191018"/>
    <w:rsid w:val="0019114F"/>
    <w:rsid w:val="0019125E"/>
    <w:rsid w:val="00191D9B"/>
    <w:rsid w:val="001924D8"/>
    <w:rsid w:val="001926D7"/>
    <w:rsid w:val="00192819"/>
    <w:rsid w:val="00192F26"/>
    <w:rsid w:val="0019306F"/>
    <w:rsid w:val="001935B2"/>
    <w:rsid w:val="00193A52"/>
    <w:rsid w:val="00193D60"/>
    <w:rsid w:val="00194152"/>
    <w:rsid w:val="0019422D"/>
    <w:rsid w:val="0019496D"/>
    <w:rsid w:val="00194A0C"/>
    <w:rsid w:val="00194CB7"/>
    <w:rsid w:val="001950EA"/>
    <w:rsid w:val="00195660"/>
    <w:rsid w:val="0019639F"/>
    <w:rsid w:val="001963E1"/>
    <w:rsid w:val="00196909"/>
    <w:rsid w:val="00196FE8"/>
    <w:rsid w:val="00197193"/>
    <w:rsid w:val="001973AE"/>
    <w:rsid w:val="00197490"/>
    <w:rsid w:val="0019777D"/>
    <w:rsid w:val="001979C5"/>
    <w:rsid w:val="00197AB5"/>
    <w:rsid w:val="00197C5A"/>
    <w:rsid w:val="00197E2D"/>
    <w:rsid w:val="00197EA0"/>
    <w:rsid w:val="001A0148"/>
    <w:rsid w:val="001A01FC"/>
    <w:rsid w:val="001A0236"/>
    <w:rsid w:val="001A046D"/>
    <w:rsid w:val="001A0520"/>
    <w:rsid w:val="001A09F7"/>
    <w:rsid w:val="001A12A6"/>
    <w:rsid w:val="001A1455"/>
    <w:rsid w:val="001A1682"/>
    <w:rsid w:val="001A21A1"/>
    <w:rsid w:val="001A2536"/>
    <w:rsid w:val="001A25D0"/>
    <w:rsid w:val="001A261D"/>
    <w:rsid w:val="001A2931"/>
    <w:rsid w:val="001A294F"/>
    <w:rsid w:val="001A2E25"/>
    <w:rsid w:val="001A30B1"/>
    <w:rsid w:val="001A30E0"/>
    <w:rsid w:val="001A342F"/>
    <w:rsid w:val="001A375B"/>
    <w:rsid w:val="001A37AC"/>
    <w:rsid w:val="001A3967"/>
    <w:rsid w:val="001A3A53"/>
    <w:rsid w:val="001A3BF4"/>
    <w:rsid w:val="001A3CAC"/>
    <w:rsid w:val="001A44EF"/>
    <w:rsid w:val="001A4843"/>
    <w:rsid w:val="001A48AB"/>
    <w:rsid w:val="001A4BB0"/>
    <w:rsid w:val="001A4D3D"/>
    <w:rsid w:val="001A5135"/>
    <w:rsid w:val="001A51A1"/>
    <w:rsid w:val="001A53DF"/>
    <w:rsid w:val="001A54BE"/>
    <w:rsid w:val="001A58CB"/>
    <w:rsid w:val="001A59EC"/>
    <w:rsid w:val="001A5CE1"/>
    <w:rsid w:val="001A5D78"/>
    <w:rsid w:val="001A61B9"/>
    <w:rsid w:val="001A63CB"/>
    <w:rsid w:val="001A6443"/>
    <w:rsid w:val="001A69F0"/>
    <w:rsid w:val="001A6A09"/>
    <w:rsid w:val="001A6B0E"/>
    <w:rsid w:val="001A722D"/>
    <w:rsid w:val="001A7512"/>
    <w:rsid w:val="001A75D3"/>
    <w:rsid w:val="001A7CB8"/>
    <w:rsid w:val="001B0096"/>
    <w:rsid w:val="001B016F"/>
    <w:rsid w:val="001B02A2"/>
    <w:rsid w:val="001B0E43"/>
    <w:rsid w:val="001B1103"/>
    <w:rsid w:val="001B1349"/>
    <w:rsid w:val="001B1828"/>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737"/>
    <w:rsid w:val="001B4FBA"/>
    <w:rsid w:val="001B511F"/>
    <w:rsid w:val="001B5560"/>
    <w:rsid w:val="001B5D39"/>
    <w:rsid w:val="001B5DFA"/>
    <w:rsid w:val="001B62C1"/>
    <w:rsid w:val="001B64C0"/>
    <w:rsid w:val="001B65C2"/>
    <w:rsid w:val="001B66B4"/>
    <w:rsid w:val="001B6A4B"/>
    <w:rsid w:val="001B6C38"/>
    <w:rsid w:val="001B6D55"/>
    <w:rsid w:val="001B6F89"/>
    <w:rsid w:val="001B7282"/>
    <w:rsid w:val="001B7361"/>
    <w:rsid w:val="001B7423"/>
    <w:rsid w:val="001B7548"/>
    <w:rsid w:val="001B7619"/>
    <w:rsid w:val="001B766C"/>
    <w:rsid w:val="001B768D"/>
    <w:rsid w:val="001B781D"/>
    <w:rsid w:val="001B7C4C"/>
    <w:rsid w:val="001C0184"/>
    <w:rsid w:val="001C0241"/>
    <w:rsid w:val="001C02B8"/>
    <w:rsid w:val="001C0703"/>
    <w:rsid w:val="001C094A"/>
    <w:rsid w:val="001C0BA3"/>
    <w:rsid w:val="001C0C7B"/>
    <w:rsid w:val="001C137D"/>
    <w:rsid w:val="001C1623"/>
    <w:rsid w:val="001C17A3"/>
    <w:rsid w:val="001C1858"/>
    <w:rsid w:val="001C1C7A"/>
    <w:rsid w:val="001C211D"/>
    <w:rsid w:val="001C22DC"/>
    <w:rsid w:val="001C2DF4"/>
    <w:rsid w:val="001C30FB"/>
    <w:rsid w:val="001C394B"/>
    <w:rsid w:val="001C43C9"/>
    <w:rsid w:val="001C4467"/>
    <w:rsid w:val="001C4564"/>
    <w:rsid w:val="001C48A5"/>
    <w:rsid w:val="001C4A3E"/>
    <w:rsid w:val="001C4BC1"/>
    <w:rsid w:val="001C5183"/>
    <w:rsid w:val="001C5382"/>
    <w:rsid w:val="001C543C"/>
    <w:rsid w:val="001C5656"/>
    <w:rsid w:val="001C6084"/>
    <w:rsid w:val="001C65ED"/>
    <w:rsid w:val="001C66B3"/>
    <w:rsid w:val="001C677D"/>
    <w:rsid w:val="001C6D54"/>
    <w:rsid w:val="001C7079"/>
    <w:rsid w:val="001C71F5"/>
    <w:rsid w:val="001D035D"/>
    <w:rsid w:val="001D04CF"/>
    <w:rsid w:val="001D08C2"/>
    <w:rsid w:val="001D0FD1"/>
    <w:rsid w:val="001D154F"/>
    <w:rsid w:val="001D1C0A"/>
    <w:rsid w:val="001D21F4"/>
    <w:rsid w:val="001D2358"/>
    <w:rsid w:val="001D23A7"/>
    <w:rsid w:val="001D2A2C"/>
    <w:rsid w:val="001D3BEA"/>
    <w:rsid w:val="001D43AC"/>
    <w:rsid w:val="001D482C"/>
    <w:rsid w:val="001D4C52"/>
    <w:rsid w:val="001D4DCB"/>
    <w:rsid w:val="001D5069"/>
    <w:rsid w:val="001D576D"/>
    <w:rsid w:val="001D5B4F"/>
    <w:rsid w:val="001D5C4A"/>
    <w:rsid w:val="001D64BC"/>
    <w:rsid w:val="001D6A16"/>
    <w:rsid w:val="001D74EC"/>
    <w:rsid w:val="001D7966"/>
    <w:rsid w:val="001D7B00"/>
    <w:rsid w:val="001D7BDB"/>
    <w:rsid w:val="001E021C"/>
    <w:rsid w:val="001E05F1"/>
    <w:rsid w:val="001E08DA"/>
    <w:rsid w:val="001E0964"/>
    <w:rsid w:val="001E0E22"/>
    <w:rsid w:val="001E0E28"/>
    <w:rsid w:val="001E0F8F"/>
    <w:rsid w:val="001E10A2"/>
    <w:rsid w:val="001E16C9"/>
    <w:rsid w:val="001E17D6"/>
    <w:rsid w:val="001E18DB"/>
    <w:rsid w:val="001E1C38"/>
    <w:rsid w:val="001E2004"/>
    <w:rsid w:val="001E2079"/>
    <w:rsid w:val="001E2196"/>
    <w:rsid w:val="001E21EE"/>
    <w:rsid w:val="001E2317"/>
    <w:rsid w:val="001E2651"/>
    <w:rsid w:val="001E279A"/>
    <w:rsid w:val="001E28FD"/>
    <w:rsid w:val="001E2B8B"/>
    <w:rsid w:val="001E2C61"/>
    <w:rsid w:val="001E2EAB"/>
    <w:rsid w:val="001E3784"/>
    <w:rsid w:val="001E3D88"/>
    <w:rsid w:val="001E40A5"/>
    <w:rsid w:val="001E4145"/>
    <w:rsid w:val="001E428F"/>
    <w:rsid w:val="001E42AE"/>
    <w:rsid w:val="001E4349"/>
    <w:rsid w:val="001E45CA"/>
    <w:rsid w:val="001E4735"/>
    <w:rsid w:val="001E48A5"/>
    <w:rsid w:val="001E48DF"/>
    <w:rsid w:val="001E558C"/>
    <w:rsid w:val="001E562C"/>
    <w:rsid w:val="001E573C"/>
    <w:rsid w:val="001E58BF"/>
    <w:rsid w:val="001E592E"/>
    <w:rsid w:val="001E5E4D"/>
    <w:rsid w:val="001E5EE6"/>
    <w:rsid w:val="001E61CB"/>
    <w:rsid w:val="001E67F4"/>
    <w:rsid w:val="001E6C8F"/>
    <w:rsid w:val="001E7A65"/>
    <w:rsid w:val="001E7BA2"/>
    <w:rsid w:val="001F00C9"/>
    <w:rsid w:val="001F028B"/>
    <w:rsid w:val="001F039A"/>
    <w:rsid w:val="001F03B1"/>
    <w:rsid w:val="001F03B7"/>
    <w:rsid w:val="001F03C5"/>
    <w:rsid w:val="001F07C4"/>
    <w:rsid w:val="001F0828"/>
    <w:rsid w:val="001F142A"/>
    <w:rsid w:val="001F240D"/>
    <w:rsid w:val="001F280F"/>
    <w:rsid w:val="001F28FD"/>
    <w:rsid w:val="001F29C3"/>
    <w:rsid w:val="001F29EE"/>
    <w:rsid w:val="001F3968"/>
    <w:rsid w:val="001F3BAA"/>
    <w:rsid w:val="001F4341"/>
    <w:rsid w:val="001F439D"/>
    <w:rsid w:val="001F43BA"/>
    <w:rsid w:val="001F499D"/>
    <w:rsid w:val="001F4C39"/>
    <w:rsid w:val="001F4F32"/>
    <w:rsid w:val="001F5019"/>
    <w:rsid w:val="001F5143"/>
    <w:rsid w:val="001F5146"/>
    <w:rsid w:val="001F532C"/>
    <w:rsid w:val="001F5392"/>
    <w:rsid w:val="001F5661"/>
    <w:rsid w:val="001F571C"/>
    <w:rsid w:val="001F5CA5"/>
    <w:rsid w:val="001F5CCE"/>
    <w:rsid w:val="001F5E6B"/>
    <w:rsid w:val="001F5F2E"/>
    <w:rsid w:val="001F66BD"/>
    <w:rsid w:val="001F699F"/>
    <w:rsid w:val="001F6FE3"/>
    <w:rsid w:val="001F70E1"/>
    <w:rsid w:val="001F714A"/>
    <w:rsid w:val="001F73B9"/>
    <w:rsid w:val="001F75FC"/>
    <w:rsid w:val="001F760B"/>
    <w:rsid w:val="001F760C"/>
    <w:rsid w:val="001F7C5E"/>
    <w:rsid w:val="001F7CA6"/>
    <w:rsid w:val="001F7FF0"/>
    <w:rsid w:val="00200224"/>
    <w:rsid w:val="002006F6"/>
    <w:rsid w:val="0020077A"/>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289"/>
    <w:rsid w:val="00203548"/>
    <w:rsid w:val="00203554"/>
    <w:rsid w:val="002036E1"/>
    <w:rsid w:val="0020389B"/>
    <w:rsid w:val="00203D46"/>
    <w:rsid w:val="00203F07"/>
    <w:rsid w:val="0020410D"/>
    <w:rsid w:val="0020440E"/>
    <w:rsid w:val="0020494C"/>
    <w:rsid w:val="002049E0"/>
    <w:rsid w:val="00204B3A"/>
    <w:rsid w:val="00204B41"/>
    <w:rsid w:val="00204CEB"/>
    <w:rsid w:val="00205691"/>
    <w:rsid w:val="0020583E"/>
    <w:rsid w:val="002059C8"/>
    <w:rsid w:val="00205A8C"/>
    <w:rsid w:val="00205B60"/>
    <w:rsid w:val="00205B9B"/>
    <w:rsid w:val="00205E0D"/>
    <w:rsid w:val="00205E34"/>
    <w:rsid w:val="00206135"/>
    <w:rsid w:val="002062D7"/>
    <w:rsid w:val="00206620"/>
    <w:rsid w:val="00206981"/>
    <w:rsid w:val="00206B02"/>
    <w:rsid w:val="00206DE0"/>
    <w:rsid w:val="00206F76"/>
    <w:rsid w:val="00207105"/>
    <w:rsid w:val="0020744A"/>
    <w:rsid w:val="00207E4B"/>
    <w:rsid w:val="00210210"/>
    <w:rsid w:val="00210465"/>
    <w:rsid w:val="002105A8"/>
    <w:rsid w:val="0021069D"/>
    <w:rsid w:val="00210A79"/>
    <w:rsid w:val="00211469"/>
    <w:rsid w:val="0021147C"/>
    <w:rsid w:val="002115B3"/>
    <w:rsid w:val="002117F2"/>
    <w:rsid w:val="00211E84"/>
    <w:rsid w:val="002123EE"/>
    <w:rsid w:val="0021243D"/>
    <w:rsid w:val="002126EE"/>
    <w:rsid w:val="002129C7"/>
    <w:rsid w:val="00212D02"/>
    <w:rsid w:val="00212F05"/>
    <w:rsid w:val="00213128"/>
    <w:rsid w:val="0021312D"/>
    <w:rsid w:val="002131DF"/>
    <w:rsid w:val="002134C3"/>
    <w:rsid w:val="0021360E"/>
    <w:rsid w:val="002139A4"/>
    <w:rsid w:val="00214583"/>
    <w:rsid w:val="002149AF"/>
    <w:rsid w:val="00214A01"/>
    <w:rsid w:val="00214DDF"/>
    <w:rsid w:val="00214ED1"/>
    <w:rsid w:val="00215221"/>
    <w:rsid w:val="0021567D"/>
    <w:rsid w:val="00215847"/>
    <w:rsid w:val="00215CCC"/>
    <w:rsid w:val="002160CE"/>
    <w:rsid w:val="002161CC"/>
    <w:rsid w:val="00216557"/>
    <w:rsid w:val="002168CE"/>
    <w:rsid w:val="00216A1E"/>
    <w:rsid w:val="00217B2C"/>
    <w:rsid w:val="002206DA"/>
    <w:rsid w:val="00220702"/>
    <w:rsid w:val="00220785"/>
    <w:rsid w:val="00221338"/>
    <w:rsid w:val="00221AB9"/>
    <w:rsid w:val="00221B65"/>
    <w:rsid w:val="00222119"/>
    <w:rsid w:val="00222363"/>
    <w:rsid w:val="002226C3"/>
    <w:rsid w:val="00222A7A"/>
    <w:rsid w:val="00222A92"/>
    <w:rsid w:val="00222C90"/>
    <w:rsid w:val="00222CD8"/>
    <w:rsid w:val="00222F15"/>
    <w:rsid w:val="0022362E"/>
    <w:rsid w:val="00223BFE"/>
    <w:rsid w:val="0022400F"/>
    <w:rsid w:val="00224161"/>
    <w:rsid w:val="0022420C"/>
    <w:rsid w:val="00224312"/>
    <w:rsid w:val="002243BC"/>
    <w:rsid w:val="00224438"/>
    <w:rsid w:val="002248C2"/>
    <w:rsid w:val="00224A2C"/>
    <w:rsid w:val="00224A90"/>
    <w:rsid w:val="00224AD0"/>
    <w:rsid w:val="00224BD0"/>
    <w:rsid w:val="00224E20"/>
    <w:rsid w:val="00224F27"/>
    <w:rsid w:val="00224F49"/>
    <w:rsid w:val="00225151"/>
    <w:rsid w:val="0022528E"/>
    <w:rsid w:val="00225746"/>
    <w:rsid w:val="00225963"/>
    <w:rsid w:val="00225A54"/>
    <w:rsid w:val="00225C32"/>
    <w:rsid w:val="00226B34"/>
    <w:rsid w:val="00226E52"/>
    <w:rsid w:val="00226EE0"/>
    <w:rsid w:val="00227380"/>
    <w:rsid w:val="00227AAA"/>
    <w:rsid w:val="00227AE2"/>
    <w:rsid w:val="002303BE"/>
    <w:rsid w:val="0023074C"/>
    <w:rsid w:val="00230ACE"/>
    <w:rsid w:val="00230F90"/>
    <w:rsid w:val="002312F4"/>
    <w:rsid w:val="00231519"/>
    <w:rsid w:val="00231D09"/>
    <w:rsid w:val="00231FC7"/>
    <w:rsid w:val="00232473"/>
    <w:rsid w:val="0023268B"/>
    <w:rsid w:val="0023306D"/>
    <w:rsid w:val="002333BB"/>
    <w:rsid w:val="00233459"/>
    <w:rsid w:val="002338DF"/>
    <w:rsid w:val="00233D00"/>
    <w:rsid w:val="00233E9E"/>
    <w:rsid w:val="00234191"/>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0A9"/>
    <w:rsid w:val="0023617B"/>
    <w:rsid w:val="002363B6"/>
    <w:rsid w:val="00236825"/>
    <w:rsid w:val="002369ED"/>
    <w:rsid w:val="0023701C"/>
    <w:rsid w:val="002370E5"/>
    <w:rsid w:val="0023724D"/>
    <w:rsid w:val="00237406"/>
    <w:rsid w:val="00237426"/>
    <w:rsid w:val="00237449"/>
    <w:rsid w:val="002374D5"/>
    <w:rsid w:val="0023780B"/>
    <w:rsid w:val="002378B8"/>
    <w:rsid w:val="00237AD8"/>
    <w:rsid w:val="00237B24"/>
    <w:rsid w:val="00237E96"/>
    <w:rsid w:val="00237EB9"/>
    <w:rsid w:val="00237F03"/>
    <w:rsid w:val="00237F70"/>
    <w:rsid w:val="0024075B"/>
    <w:rsid w:val="00240769"/>
    <w:rsid w:val="002411DE"/>
    <w:rsid w:val="002415B2"/>
    <w:rsid w:val="002422B0"/>
    <w:rsid w:val="002429D4"/>
    <w:rsid w:val="00242BB4"/>
    <w:rsid w:val="00242FBB"/>
    <w:rsid w:val="002432F5"/>
    <w:rsid w:val="0024336B"/>
    <w:rsid w:val="00243488"/>
    <w:rsid w:val="00243502"/>
    <w:rsid w:val="00243902"/>
    <w:rsid w:val="00243FF4"/>
    <w:rsid w:val="0024458B"/>
    <w:rsid w:val="00244C7C"/>
    <w:rsid w:val="00244E6B"/>
    <w:rsid w:val="00244FED"/>
    <w:rsid w:val="002455CA"/>
    <w:rsid w:val="0024577F"/>
    <w:rsid w:val="00246032"/>
    <w:rsid w:val="00246108"/>
    <w:rsid w:val="002467BC"/>
    <w:rsid w:val="002469A0"/>
    <w:rsid w:val="00246CE6"/>
    <w:rsid w:val="002470F0"/>
    <w:rsid w:val="00247448"/>
    <w:rsid w:val="002476FD"/>
    <w:rsid w:val="00247794"/>
    <w:rsid w:val="002479FA"/>
    <w:rsid w:val="00247C30"/>
    <w:rsid w:val="00247E04"/>
    <w:rsid w:val="00247EA9"/>
    <w:rsid w:val="0025020C"/>
    <w:rsid w:val="002502EF"/>
    <w:rsid w:val="002504B2"/>
    <w:rsid w:val="00250BE5"/>
    <w:rsid w:val="00250F36"/>
    <w:rsid w:val="0025122D"/>
    <w:rsid w:val="0025125A"/>
    <w:rsid w:val="00251546"/>
    <w:rsid w:val="002517B3"/>
    <w:rsid w:val="002519E9"/>
    <w:rsid w:val="00251B1A"/>
    <w:rsid w:val="00251D16"/>
    <w:rsid w:val="00251D4D"/>
    <w:rsid w:val="002523DF"/>
    <w:rsid w:val="00252914"/>
    <w:rsid w:val="00252A33"/>
    <w:rsid w:val="00252C17"/>
    <w:rsid w:val="0025366D"/>
    <w:rsid w:val="00253B68"/>
    <w:rsid w:val="00253C6B"/>
    <w:rsid w:val="00254CD3"/>
    <w:rsid w:val="00255493"/>
    <w:rsid w:val="00255666"/>
    <w:rsid w:val="002557F2"/>
    <w:rsid w:val="002558C6"/>
    <w:rsid w:val="00255B2F"/>
    <w:rsid w:val="00255D3C"/>
    <w:rsid w:val="002569EE"/>
    <w:rsid w:val="00256B44"/>
    <w:rsid w:val="00256EA2"/>
    <w:rsid w:val="00257033"/>
    <w:rsid w:val="002571A1"/>
    <w:rsid w:val="00257821"/>
    <w:rsid w:val="00260192"/>
    <w:rsid w:val="00260784"/>
    <w:rsid w:val="00260CF8"/>
    <w:rsid w:val="00260E8E"/>
    <w:rsid w:val="00260F30"/>
    <w:rsid w:val="00260FC5"/>
    <w:rsid w:val="00261155"/>
    <w:rsid w:val="0026138E"/>
    <w:rsid w:val="00261617"/>
    <w:rsid w:val="00261C7E"/>
    <w:rsid w:val="00261E49"/>
    <w:rsid w:val="002625EB"/>
    <w:rsid w:val="0026262B"/>
    <w:rsid w:val="00262651"/>
    <w:rsid w:val="002628A2"/>
    <w:rsid w:val="002629A2"/>
    <w:rsid w:val="00262AD4"/>
    <w:rsid w:val="00262FCB"/>
    <w:rsid w:val="00262FED"/>
    <w:rsid w:val="002633B9"/>
    <w:rsid w:val="002637EB"/>
    <w:rsid w:val="002637F7"/>
    <w:rsid w:val="00263BFE"/>
    <w:rsid w:val="00263EB9"/>
    <w:rsid w:val="00263F9D"/>
    <w:rsid w:val="00264552"/>
    <w:rsid w:val="00264969"/>
    <w:rsid w:val="00264F9B"/>
    <w:rsid w:val="00264FFC"/>
    <w:rsid w:val="002652D1"/>
    <w:rsid w:val="0026546D"/>
    <w:rsid w:val="00265475"/>
    <w:rsid w:val="002655CF"/>
    <w:rsid w:val="002659DA"/>
    <w:rsid w:val="00265E72"/>
    <w:rsid w:val="00266DF7"/>
    <w:rsid w:val="00267715"/>
    <w:rsid w:val="00267C37"/>
    <w:rsid w:val="00267DC7"/>
    <w:rsid w:val="0027025A"/>
    <w:rsid w:val="0027041B"/>
    <w:rsid w:val="00270B3B"/>
    <w:rsid w:val="00270DCC"/>
    <w:rsid w:val="00271344"/>
    <w:rsid w:val="00271456"/>
    <w:rsid w:val="00271918"/>
    <w:rsid w:val="00271B67"/>
    <w:rsid w:val="00271D12"/>
    <w:rsid w:val="00271ED9"/>
    <w:rsid w:val="002721ED"/>
    <w:rsid w:val="00272634"/>
    <w:rsid w:val="00272FDB"/>
    <w:rsid w:val="00274047"/>
    <w:rsid w:val="00274119"/>
    <w:rsid w:val="00274625"/>
    <w:rsid w:val="002747F8"/>
    <w:rsid w:val="00275446"/>
    <w:rsid w:val="002754DC"/>
    <w:rsid w:val="00275C1E"/>
    <w:rsid w:val="00275DEA"/>
    <w:rsid w:val="002762ED"/>
    <w:rsid w:val="0027633D"/>
    <w:rsid w:val="0027650B"/>
    <w:rsid w:val="00276E82"/>
    <w:rsid w:val="00276ED7"/>
    <w:rsid w:val="00277593"/>
    <w:rsid w:val="002776C3"/>
    <w:rsid w:val="002776C7"/>
    <w:rsid w:val="00277DB4"/>
    <w:rsid w:val="002801F1"/>
    <w:rsid w:val="002803A1"/>
    <w:rsid w:val="002805FF"/>
    <w:rsid w:val="00280E7C"/>
    <w:rsid w:val="00281215"/>
    <w:rsid w:val="00281220"/>
    <w:rsid w:val="0028159A"/>
    <w:rsid w:val="00281F50"/>
    <w:rsid w:val="0028254E"/>
    <w:rsid w:val="002826C4"/>
    <w:rsid w:val="00282811"/>
    <w:rsid w:val="002829BE"/>
    <w:rsid w:val="00282FAA"/>
    <w:rsid w:val="002830A1"/>
    <w:rsid w:val="00283600"/>
    <w:rsid w:val="002839AC"/>
    <w:rsid w:val="00283C5F"/>
    <w:rsid w:val="00283D6F"/>
    <w:rsid w:val="0028400D"/>
    <w:rsid w:val="00284592"/>
    <w:rsid w:val="002845F0"/>
    <w:rsid w:val="00284764"/>
    <w:rsid w:val="002847E1"/>
    <w:rsid w:val="00284E72"/>
    <w:rsid w:val="00285299"/>
    <w:rsid w:val="002853D6"/>
    <w:rsid w:val="00285553"/>
    <w:rsid w:val="002856E3"/>
    <w:rsid w:val="00285AF4"/>
    <w:rsid w:val="00285B20"/>
    <w:rsid w:val="00285E0A"/>
    <w:rsid w:val="00286420"/>
    <w:rsid w:val="00286AC3"/>
    <w:rsid w:val="00286AE0"/>
    <w:rsid w:val="00286B75"/>
    <w:rsid w:val="00286EB6"/>
    <w:rsid w:val="00287B12"/>
    <w:rsid w:val="00287FF6"/>
    <w:rsid w:val="002903C9"/>
    <w:rsid w:val="0029047C"/>
    <w:rsid w:val="00290C8A"/>
    <w:rsid w:val="00290F5B"/>
    <w:rsid w:val="00291579"/>
    <w:rsid w:val="0029180E"/>
    <w:rsid w:val="00291992"/>
    <w:rsid w:val="00291C63"/>
    <w:rsid w:val="00291E6D"/>
    <w:rsid w:val="00292028"/>
    <w:rsid w:val="002920AD"/>
    <w:rsid w:val="00292422"/>
    <w:rsid w:val="0029278E"/>
    <w:rsid w:val="00292A99"/>
    <w:rsid w:val="00292CF0"/>
    <w:rsid w:val="00293004"/>
    <w:rsid w:val="00293098"/>
    <w:rsid w:val="002930A2"/>
    <w:rsid w:val="0029326F"/>
    <w:rsid w:val="002937E9"/>
    <w:rsid w:val="00293B11"/>
    <w:rsid w:val="00293D6A"/>
    <w:rsid w:val="00294272"/>
    <w:rsid w:val="002942A2"/>
    <w:rsid w:val="00294533"/>
    <w:rsid w:val="00294804"/>
    <w:rsid w:val="0029480F"/>
    <w:rsid w:val="00294E46"/>
    <w:rsid w:val="00294FC8"/>
    <w:rsid w:val="002951D6"/>
    <w:rsid w:val="00295811"/>
    <w:rsid w:val="002958BD"/>
    <w:rsid w:val="00295922"/>
    <w:rsid w:val="00295C56"/>
    <w:rsid w:val="00295C6C"/>
    <w:rsid w:val="00296058"/>
    <w:rsid w:val="002961D4"/>
    <w:rsid w:val="002962C8"/>
    <w:rsid w:val="00296982"/>
    <w:rsid w:val="002969B5"/>
    <w:rsid w:val="00296EE6"/>
    <w:rsid w:val="002971AE"/>
    <w:rsid w:val="00297215"/>
    <w:rsid w:val="00297B43"/>
    <w:rsid w:val="002A07EE"/>
    <w:rsid w:val="002A0933"/>
    <w:rsid w:val="002A0A23"/>
    <w:rsid w:val="002A0A50"/>
    <w:rsid w:val="002A10D0"/>
    <w:rsid w:val="002A1B2B"/>
    <w:rsid w:val="002A1D47"/>
    <w:rsid w:val="002A2382"/>
    <w:rsid w:val="002A2727"/>
    <w:rsid w:val="002A28E6"/>
    <w:rsid w:val="002A2B15"/>
    <w:rsid w:val="002A2BEE"/>
    <w:rsid w:val="002A352A"/>
    <w:rsid w:val="002A398B"/>
    <w:rsid w:val="002A3A6A"/>
    <w:rsid w:val="002A3D95"/>
    <w:rsid w:val="002A3FE1"/>
    <w:rsid w:val="002A444E"/>
    <w:rsid w:val="002A45D7"/>
    <w:rsid w:val="002A469C"/>
    <w:rsid w:val="002A472D"/>
    <w:rsid w:val="002A4890"/>
    <w:rsid w:val="002A5101"/>
    <w:rsid w:val="002A52A0"/>
    <w:rsid w:val="002A5761"/>
    <w:rsid w:val="002A5DF0"/>
    <w:rsid w:val="002A5FDD"/>
    <w:rsid w:val="002A6243"/>
    <w:rsid w:val="002A6273"/>
    <w:rsid w:val="002A6363"/>
    <w:rsid w:val="002A67F3"/>
    <w:rsid w:val="002A68A6"/>
    <w:rsid w:val="002A733C"/>
    <w:rsid w:val="002A75AC"/>
    <w:rsid w:val="002A7D0B"/>
    <w:rsid w:val="002B029E"/>
    <w:rsid w:val="002B02B2"/>
    <w:rsid w:val="002B0697"/>
    <w:rsid w:val="002B0838"/>
    <w:rsid w:val="002B08B5"/>
    <w:rsid w:val="002B099E"/>
    <w:rsid w:val="002B0C19"/>
    <w:rsid w:val="002B109B"/>
    <w:rsid w:val="002B1355"/>
    <w:rsid w:val="002B1399"/>
    <w:rsid w:val="002B1575"/>
    <w:rsid w:val="002B1842"/>
    <w:rsid w:val="002B1CA6"/>
    <w:rsid w:val="002B2015"/>
    <w:rsid w:val="002B2813"/>
    <w:rsid w:val="002B2E15"/>
    <w:rsid w:val="002B32C6"/>
    <w:rsid w:val="002B3CC1"/>
    <w:rsid w:val="002B3E49"/>
    <w:rsid w:val="002B3E6C"/>
    <w:rsid w:val="002B3FBE"/>
    <w:rsid w:val="002B40CD"/>
    <w:rsid w:val="002B4107"/>
    <w:rsid w:val="002B48EE"/>
    <w:rsid w:val="002B4930"/>
    <w:rsid w:val="002B4994"/>
    <w:rsid w:val="002B506E"/>
    <w:rsid w:val="002B5837"/>
    <w:rsid w:val="002B59D4"/>
    <w:rsid w:val="002B5A05"/>
    <w:rsid w:val="002B5BA6"/>
    <w:rsid w:val="002B5E2A"/>
    <w:rsid w:val="002B60B8"/>
    <w:rsid w:val="002B637B"/>
    <w:rsid w:val="002B653E"/>
    <w:rsid w:val="002B6B78"/>
    <w:rsid w:val="002B70FC"/>
    <w:rsid w:val="002B71A9"/>
    <w:rsid w:val="002B7520"/>
    <w:rsid w:val="002B7610"/>
    <w:rsid w:val="002B7CEE"/>
    <w:rsid w:val="002C00E5"/>
    <w:rsid w:val="002C083B"/>
    <w:rsid w:val="002C09BE"/>
    <w:rsid w:val="002C12F2"/>
    <w:rsid w:val="002C1354"/>
    <w:rsid w:val="002C1372"/>
    <w:rsid w:val="002C1B7E"/>
    <w:rsid w:val="002C1B89"/>
    <w:rsid w:val="002C1BB1"/>
    <w:rsid w:val="002C1D5D"/>
    <w:rsid w:val="002C1E7F"/>
    <w:rsid w:val="002C220E"/>
    <w:rsid w:val="002C2BA1"/>
    <w:rsid w:val="002C34C0"/>
    <w:rsid w:val="002C34CE"/>
    <w:rsid w:val="002C34E5"/>
    <w:rsid w:val="002C3920"/>
    <w:rsid w:val="002C39A9"/>
    <w:rsid w:val="002C3B99"/>
    <w:rsid w:val="002C3C8C"/>
    <w:rsid w:val="002C3D6E"/>
    <w:rsid w:val="002C42DB"/>
    <w:rsid w:val="002C4AA5"/>
    <w:rsid w:val="002C5DE8"/>
    <w:rsid w:val="002C6577"/>
    <w:rsid w:val="002C6620"/>
    <w:rsid w:val="002C7743"/>
    <w:rsid w:val="002C7A73"/>
    <w:rsid w:val="002C7F04"/>
    <w:rsid w:val="002C7FA5"/>
    <w:rsid w:val="002D022B"/>
    <w:rsid w:val="002D1367"/>
    <w:rsid w:val="002D22C1"/>
    <w:rsid w:val="002D2506"/>
    <w:rsid w:val="002D2B4D"/>
    <w:rsid w:val="002D2CC1"/>
    <w:rsid w:val="002D2EEA"/>
    <w:rsid w:val="002D31D4"/>
    <w:rsid w:val="002D361B"/>
    <w:rsid w:val="002D365F"/>
    <w:rsid w:val="002D3BE4"/>
    <w:rsid w:val="002D44BC"/>
    <w:rsid w:val="002D45CC"/>
    <w:rsid w:val="002D4BD4"/>
    <w:rsid w:val="002D4F4E"/>
    <w:rsid w:val="002D52DD"/>
    <w:rsid w:val="002D55B5"/>
    <w:rsid w:val="002D57FE"/>
    <w:rsid w:val="002D5814"/>
    <w:rsid w:val="002D5CA0"/>
    <w:rsid w:val="002D60A3"/>
    <w:rsid w:val="002D653E"/>
    <w:rsid w:val="002D657D"/>
    <w:rsid w:val="002D676A"/>
    <w:rsid w:val="002D6ED4"/>
    <w:rsid w:val="002D7117"/>
    <w:rsid w:val="002D7772"/>
    <w:rsid w:val="002D7984"/>
    <w:rsid w:val="002D7A74"/>
    <w:rsid w:val="002D7F1E"/>
    <w:rsid w:val="002E0125"/>
    <w:rsid w:val="002E0146"/>
    <w:rsid w:val="002E015B"/>
    <w:rsid w:val="002E09F2"/>
    <w:rsid w:val="002E12A3"/>
    <w:rsid w:val="002E187F"/>
    <w:rsid w:val="002E1E54"/>
    <w:rsid w:val="002E20DF"/>
    <w:rsid w:val="002E20FC"/>
    <w:rsid w:val="002E2309"/>
    <w:rsid w:val="002E2418"/>
    <w:rsid w:val="002E293A"/>
    <w:rsid w:val="002E2B36"/>
    <w:rsid w:val="002E2C21"/>
    <w:rsid w:val="002E2CD9"/>
    <w:rsid w:val="002E2D0B"/>
    <w:rsid w:val="002E34AB"/>
    <w:rsid w:val="002E358D"/>
    <w:rsid w:val="002E4303"/>
    <w:rsid w:val="002E440E"/>
    <w:rsid w:val="002E459D"/>
    <w:rsid w:val="002E4D31"/>
    <w:rsid w:val="002E4DE4"/>
    <w:rsid w:val="002E4E16"/>
    <w:rsid w:val="002E503D"/>
    <w:rsid w:val="002E5121"/>
    <w:rsid w:val="002E527A"/>
    <w:rsid w:val="002E551E"/>
    <w:rsid w:val="002E57E4"/>
    <w:rsid w:val="002E66B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669"/>
    <w:rsid w:val="002F1984"/>
    <w:rsid w:val="002F1D3A"/>
    <w:rsid w:val="002F1DA8"/>
    <w:rsid w:val="002F26B2"/>
    <w:rsid w:val="002F2761"/>
    <w:rsid w:val="002F2B7A"/>
    <w:rsid w:val="002F321F"/>
    <w:rsid w:val="002F3441"/>
    <w:rsid w:val="002F358E"/>
    <w:rsid w:val="002F370F"/>
    <w:rsid w:val="002F383B"/>
    <w:rsid w:val="002F3A06"/>
    <w:rsid w:val="002F3DCE"/>
    <w:rsid w:val="002F406B"/>
    <w:rsid w:val="002F45FF"/>
    <w:rsid w:val="002F488E"/>
    <w:rsid w:val="002F48CF"/>
    <w:rsid w:val="002F4CFF"/>
    <w:rsid w:val="002F4D42"/>
    <w:rsid w:val="002F4EAA"/>
    <w:rsid w:val="002F5FBF"/>
    <w:rsid w:val="002F600F"/>
    <w:rsid w:val="002F6187"/>
    <w:rsid w:val="002F620A"/>
    <w:rsid w:val="002F6586"/>
    <w:rsid w:val="002F6ADB"/>
    <w:rsid w:val="002F6B75"/>
    <w:rsid w:val="002F6D75"/>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BF0"/>
    <w:rsid w:val="00301CE2"/>
    <w:rsid w:val="00301DE6"/>
    <w:rsid w:val="00301E2F"/>
    <w:rsid w:val="0030269B"/>
    <w:rsid w:val="00302813"/>
    <w:rsid w:val="00302AB6"/>
    <w:rsid w:val="003034DE"/>
    <w:rsid w:val="00303692"/>
    <w:rsid w:val="00303965"/>
    <w:rsid w:val="00303BCA"/>
    <w:rsid w:val="00303C68"/>
    <w:rsid w:val="00303DAD"/>
    <w:rsid w:val="00303DFB"/>
    <w:rsid w:val="00303FB5"/>
    <w:rsid w:val="00304150"/>
    <w:rsid w:val="003041E6"/>
    <w:rsid w:val="00304269"/>
    <w:rsid w:val="003047E4"/>
    <w:rsid w:val="003048D7"/>
    <w:rsid w:val="003049E3"/>
    <w:rsid w:val="00304C81"/>
    <w:rsid w:val="00304EB7"/>
    <w:rsid w:val="00304FBE"/>
    <w:rsid w:val="00305012"/>
    <w:rsid w:val="003051FC"/>
    <w:rsid w:val="00305AE1"/>
    <w:rsid w:val="00305BA3"/>
    <w:rsid w:val="00305DE2"/>
    <w:rsid w:val="003066DB"/>
    <w:rsid w:val="00306825"/>
    <w:rsid w:val="00306BD5"/>
    <w:rsid w:val="00306F46"/>
    <w:rsid w:val="00306FF4"/>
    <w:rsid w:val="003071F6"/>
    <w:rsid w:val="0030785D"/>
    <w:rsid w:val="00307B1B"/>
    <w:rsid w:val="00307DA1"/>
    <w:rsid w:val="003102F5"/>
    <w:rsid w:val="00310C9B"/>
    <w:rsid w:val="00310CD6"/>
    <w:rsid w:val="00310F1E"/>
    <w:rsid w:val="00311080"/>
    <w:rsid w:val="0031184B"/>
    <w:rsid w:val="00311CE6"/>
    <w:rsid w:val="003122D5"/>
    <w:rsid w:val="00312506"/>
    <w:rsid w:val="00312A8E"/>
    <w:rsid w:val="00312D4D"/>
    <w:rsid w:val="0031333E"/>
    <w:rsid w:val="00313431"/>
    <w:rsid w:val="0031361B"/>
    <w:rsid w:val="00313A22"/>
    <w:rsid w:val="00313B0B"/>
    <w:rsid w:val="00313CB0"/>
    <w:rsid w:val="00313F96"/>
    <w:rsid w:val="0031429D"/>
    <w:rsid w:val="00314C63"/>
    <w:rsid w:val="00314D65"/>
    <w:rsid w:val="00314DB4"/>
    <w:rsid w:val="00314E83"/>
    <w:rsid w:val="00314F5A"/>
    <w:rsid w:val="00315213"/>
    <w:rsid w:val="0031522E"/>
    <w:rsid w:val="00315303"/>
    <w:rsid w:val="00315536"/>
    <w:rsid w:val="00316720"/>
    <w:rsid w:val="00316868"/>
    <w:rsid w:val="003169B9"/>
    <w:rsid w:val="00316C01"/>
    <w:rsid w:val="00317735"/>
    <w:rsid w:val="00317908"/>
    <w:rsid w:val="003204B4"/>
    <w:rsid w:val="003209F5"/>
    <w:rsid w:val="0032168F"/>
    <w:rsid w:val="00321A7D"/>
    <w:rsid w:val="00321C64"/>
    <w:rsid w:val="00321C87"/>
    <w:rsid w:val="00321D49"/>
    <w:rsid w:val="00322100"/>
    <w:rsid w:val="00322235"/>
    <w:rsid w:val="00322511"/>
    <w:rsid w:val="00322586"/>
    <w:rsid w:val="003226F2"/>
    <w:rsid w:val="00322B56"/>
    <w:rsid w:val="00322BF9"/>
    <w:rsid w:val="00322D37"/>
    <w:rsid w:val="00322D74"/>
    <w:rsid w:val="00322FCC"/>
    <w:rsid w:val="0032317A"/>
    <w:rsid w:val="00323619"/>
    <w:rsid w:val="003242D4"/>
    <w:rsid w:val="00324382"/>
    <w:rsid w:val="0032439F"/>
    <w:rsid w:val="00324426"/>
    <w:rsid w:val="00324AE0"/>
    <w:rsid w:val="00324ED1"/>
    <w:rsid w:val="0032502A"/>
    <w:rsid w:val="003250D8"/>
    <w:rsid w:val="00325181"/>
    <w:rsid w:val="0032586B"/>
    <w:rsid w:val="0032588D"/>
    <w:rsid w:val="003266BB"/>
    <w:rsid w:val="00326DDD"/>
    <w:rsid w:val="00327E01"/>
    <w:rsid w:val="00327E2F"/>
    <w:rsid w:val="003304E9"/>
    <w:rsid w:val="0033068D"/>
    <w:rsid w:val="00330BE7"/>
    <w:rsid w:val="0033132F"/>
    <w:rsid w:val="0033134F"/>
    <w:rsid w:val="0033139D"/>
    <w:rsid w:val="00331BD3"/>
    <w:rsid w:val="00332223"/>
    <w:rsid w:val="00332386"/>
    <w:rsid w:val="00332819"/>
    <w:rsid w:val="00332DC4"/>
    <w:rsid w:val="00332F7F"/>
    <w:rsid w:val="00333243"/>
    <w:rsid w:val="0033356A"/>
    <w:rsid w:val="00333708"/>
    <w:rsid w:val="00333A2D"/>
    <w:rsid w:val="003342DF"/>
    <w:rsid w:val="00334A23"/>
    <w:rsid w:val="0033525D"/>
    <w:rsid w:val="00335936"/>
    <w:rsid w:val="00335C4A"/>
    <w:rsid w:val="003364AC"/>
    <w:rsid w:val="00336A13"/>
    <w:rsid w:val="00336A20"/>
    <w:rsid w:val="00336E30"/>
    <w:rsid w:val="00337611"/>
    <w:rsid w:val="00337661"/>
    <w:rsid w:val="00337722"/>
    <w:rsid w:val="00337AF5"/>
    <w:rsid w:val="0034002A"/>
    <w:rsid w:val="003400FB"/>
    <w:rsid w:val="00340454"/>
    <w:rsid w:val="003405BE"/>
    <w:rsid w:val="00340722"/>
    <w:rsid w:val="00340932"/>
    <w:rsid w:val="00340AA3"/>
    <w:rsid w:val="00340B5E"/>
    <w:rsid w:val="0034111C"/>
    <w:rsid w:val="003411D2"/>
    <w:rsid w:val="00341B62"/>
    <w:rsid w:val="003426EC"/>
    <w:rsid w:val="00342890"/>
    <w:rsid w:val="00342E9E"/>
    <w:rsid w:val="00343B8C"/>
    <w:rsid w:val="00343DB1"/>
    <w:rsid w:val="00343E47"/>
    <w:rsid w:val="003445EC"/>
    <w:rsid w:val="003447E5"/>
    <w:rsid w:val="00345820"/>
    <w:rsid w:val="0034594F"/>
    <w:rsid w:val="00345FAF"/>
    <w:rsid w:val="00345FC3"/>
    <w:rsid w:val="003467A5"/>
    <w:rsid w:val="003468C2"/>
    <w:rsid w:val="003469FE"/>
    <w:rsid w:val="00346CB5"/>
    <w:rsid w:val="00346CB7"/>
    <w:rsid w:val="00347002"/>
    <w:rsid w:val="00347161"/>
    <w:rsid w:val="003472CD"/>
    <w:rsid w:val="00347360"/>
    <w:rsid w:val="0034736B"/>
    <w:rsid w:val="00347642"/>
    <w:rsid w:val="00347F3D"/>
    <w:rsid w:val="00350100"/>
    <w:rsid w:val="0035056A"/>
    <w:rsid w:val="00350BE5"/>
    <w:rsid w:val="00350C7A"/>
    <w:rsid w:val="00350E07"/>
    <w:rsid w:val="003512D9"/>
    <w:rsid w:val="00351355"/>
    <w:rsid w:val="003517CB"/>
    <w:rsid w:val="00351C1D"/>
    <w:rsid w:val="00351EF7"/>
    <w:rsid w:val="00352279"/>
    <w:rsid w:val="00352D21"/>
    <w:rsid w:val="0035328A"/>
    <w:rsid w:val="00353460"/>
    <w:rsid w:val="00353779"/>
    <w:rsid w:val="0035377E"/>
    <w:rsid w:val="003538EF"/>
    <w:rsid w:val="00353902"/>
    <w:rsid w:val="0035426A"/>
    <w:rsid w:val="00354468"/>
    <w:rsid w:val="00354529"/>
    <w:rsid w:val="003545AD"/>
    <w:rsid w:val="0035462B"/>
    <w:rsid w:val="00354DE9"/>
    <w:rsid w:val="003557D5"/>
    <w:rsid w:val="0035598C"/>
    <w:rsid w:val="00355AB4"/>
    <w:rsid w:val="00355C24"/>
    <w:rsid w:val="00355E54"/>
    <w:rsid w:val="003561CD"/>
    <w:rsid w:val="0035692A"/>
    <w:rsid w:val="003569BD"/>
    <w:rsid w:val="00356BDD"/>
    <w:rsid w:val="00356BFB"/>
    <w:rsid w:val="00356CC9"/>
    <w:rsid w:val="00356D76"/>
    <w:rsid w:val="00356F61"/>
    <w:rsid w:val="0035738E"/>
    <w:rsid w:val="00357459"/>
    <w:rsid w:val="0035760D"/>
    <w:rsid w:val="0035783F"/>
    <w:rsid w:val="00357982"/>
    <w:rsid w:val="00357B9C"/>
    <w:rsid w:val="00357D3C"/>
    <w:rsid w:val="00357F8C"/>
    <w:rsid w:val="003600F3"/>
    <w:rsid w:val="0036035D"/>
    <w:rsid w:val="00360533"/>
    <w:rsid w:val="0036069C"/>
    <w:rsid w:val="00360B21"/>
    <w:rsid w:val="00360B76"/>
    <w:rsid w:val="00360C8B"/>
    <w:rsid w:val="00360CFE"/>
    <w:rsid w:val="003613F4"/>
    <w:rsid w:val="003619A7"/>
    <w:rsid w:val="00361DDD"/>
    <w:rsid w:val="00361E1B"/>
    <w:rsid w:val="00361FCA"/>
    <w:rsid w:val="003620ED"/>
    <w:rsid w:val="00362497"/>
    <w:rsid w:val="0036289F"/>
    <w:rsid w:val="00362DD8"/>
    <w:rsid w:val="00362F9D"/>
    <w:rsid w:val="00363003"/>
    <w:rsid w:val="00363029"/>
    <w:rsid w:val="0036312C"/>
    <w:rsid w:val="0036317D"/>
    <w:rsid w:val="00363744"/>
    <w:rsid w:val="00363BAB"/>
    <w:rsid w:val="00363C25"/>
    <w:rsid w:val="003640B5"/>
    <w:rsid w:val="003642A6"/>
    <w:rsid w:val="00364DE5"/>
    <w:rsid w:val="00365005"/>
    <w:rsid w:val="0036509F"/>
    <w:rsid w:val="00365179"/>
    <w:rsid w:val="0036594A"/>
    <w:rsid w:val="00365ABD"/>
    <w:rsid w:val="00365B1C"/>
    <w:rsid w:val="00365D36"/>
    <w:rsid w:val="00365D6A"/>
    <w:rsid w:val="00365DF4"/>
    <w:rsid w:val="003667D7"/>
    <w:rsid w:val="00366891"/>
    <w:rsid w:val="003669F2"/>
    <w:rsid w:val="00366F63"/>
    <w:rsid w:val="003671FF"/>
    <w:rsid w:val="00367904"/>
    <w:rsid w:val="00367E7D"/>
    <w:rsid w:val="00367E99"/>
    <w:rsid w:val="00367EDA"/>
    <w:rsid w:val="00367FB0"/>
    <w:rsid w:val="003704A7"/>
    <w:rsid w:val="0037078A"/>
    <w:rsid w:val="00370EA4"/>
    <w:rsid w:val="003717C6"/>
    <w:rsid w:val="00371957"/>
    <w:rsid w:val="00371C2D"/>
    <w:rsid w:val="00371FCD"/>
    <w:rsid w:val="0037254E"/>
    <w:rsid w:val="0037276A"/>
    <w:rsid w:val="003727D7"/>
    <w:rsid w:val="00372ABD"/>
    <w:rsid w:val="00372BBF"/>
    <w:rsid w:val="00372C45"/>
    <w:rsid w:val="00372C67"/>
    <w:rsid w:val="00372F3C"/>
    <w:rsid w:val="003730B3"/>
    <w:rsid w:val="0037382B"/>
    <w:rsid w:val="00373F7C"/>
    <w:rsid w:val="00373FE1"/>
    <w:rsid w:val="003742E3"/>
    <w:rsid w:val="0037478F"/>
    <w:rsid w:val="00374863"/>
    <w:rsid w:val="00374D92"/>
    <w:rsid w:val="0037501D"/>
    <w:rsid w:val="003752BE"/>
    <w:rsid w:val="0037568F"/>
    <w:rsid w:val="00375711"/>
    <w:rsid w:val="0037588E"/>
    <w:rsid w:val="003758C5"/>
    <w:rsid w:val="00375FD0"/>
    <w:rsid w:val="00376296"/>
    <w:rsid w:val="0037655A"/>
    <w:rsid w:val="003765BB"/>
    <w:rsid w:val="00376863"/>
    <w:rsid w:val="00376A1A"/>
    <w:rsid w:val="00376B07"/>
    <w:rsid w:val="0037751C"/>
    <w:rsid w:val="003778DF"/>
    <w:rsid w:val="00377B1B"/>
    <w:rsid w:val="00377C6C"/>
    <w:rsid w:val="00377D9D"/>
    <w:rsid w:val="0038008D"/>
    <w:rsid w:val="003802AC"/>
    <w:rsid w:val="0038058D"/>
    <w:rsid w:val="003806F4"/>
    <w:rsid w:val="003807CB"/>
    <w:rsid w:val="003807ED"/>
    <w:rsid w:val="00380898"/>
    <w:rsid w:val="003809E7"/>
    <w:rsid w:val="00380EA1"/>
    <w:rsid w:val="00381207"/>
    <w:rsid w:val="00381848"/>
    <w:rsid w:val="0038188F"/>
    <w:rsid w:val="00381A88"/>
    <w:rsid w:val="00381BA4"/>
    <w:rsid w:val="0038214E"/>
    <w:rsid w:val="00382346"/>
    <w:rsid w:val="0038236E"/>
    <w:rsid w:val="003823EC"/>
    <w:rsid w:val="00382ACB"/>
    <w:rsid w:val="00382D7A"/>
    <w:rsid w:val="00382DC5"/>
    <w:rsid w:val="0038303A"/>
    <w:rsid w:val="003837C7"/>
    <w:rsid w:val="00383AAA"/>
    <w:rsid w:val="00383F8A"/>
    <w:rsid w:val="00384490"/>
    <w:rsid w:val="00384830"/>
    <w:rsid w:val="0038488A"/>
    <w:rsid w:val="003849CF"/>
    <w:rsid w:val="00384B6F"/>
    <w:rsid w:val="00384C73"/>
    <w:rsid w:val="003859E6"/>
    <w:rsid w:val="00385A11"/>
    <w:rsid w:val="00385C67"/>
    <w:rsid w:val="003866B1"/>
    <w:rsid w:val="0038694F"/>
    <w:rsid w:val="00386EC8"/>
    <w:rsid w:val="003873A2"/>
    <w:rsid w:val="003874EF"/>
    <w:rsid w:val="003876E2"/>
    <w:rsid w:val="0038776F"/>
    <w:rsid w:val="003877BA"/>
    <w:rsid w:val="00387EC7"/>
    <w:rsid w:val="00390058"/>
    <w:rsid w:val="00390242"/>
    <w:rsid w:val="003902EB"/>
    <w:rsid w:val="003904CC"/>
    <w:rsid w:val="00390A7D"/>
    <w:rsid w:val="00390F07"/>
    <w:rsid w:val="003914A7"/>
    <w:rsid w:val="00391722"/>
    <w:rsid w:val="00391EB6"/>
    <w:rsid w:val="0039266E"/>
    <w:rsid w:val="00392A3D"/>
    <w:rsid w:val="00392B97"/>
    <w:rsid w:val="00392C86"/>
    <w:rsid w:val="00392EBA"/>
    <w:rsid w:val="00392EBE"/>
    <w:rsid w:val="00392FDC"/>
    <w:rsid w:val="003933EE"/>
    <w:rsid w:val="00393C4B"/>
    <w:rsid w:val="00393D78"/>
    <w:rsid w:val="0039457D"/>
    <w:rsid w:val="00394AE7"/>
    <w:rsid w:val="00394F0E"/>
    <w:rsid w:val="0039527D"/>
    <w:rsid w:val="0039537A"/>
    <w:rsid w:val="0039591E"/>
    <w:rsid w:val="00395FEA"/>
    <w:rsid w:val="00396162"/>
    <w:rsid w:val="00396A09"/>
    <w:rsid w:val="00396C74"/>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F"/>
    <w:rsid w:val="003A158E"/>
    <w:rsid w:val="003A1646"/>
    <w:rsid w:val="003A1810"/>
    <w:rsid w:val="003A190F"/>
    <w:rsid w:val="003A19DE"/>
    <w:rsid w:val="003A2045"/>
    <w:rsid w:val="003A2054"/>
    <w:rsid w:val="003A22F7"/>
    <w:rsid w:val="003A3055"/>
    <w:rsid w:val="003A31D4"/>
    <w:rsid w:val="003A3499"/>
    <w:rsid w:val="003A35B7"/>
    <w:rsid w:val="003A36CC"/>
    <w:rsid w:val="003A4041"/>
    <w:rsid w:val="003A406E"/>
    <w:rsid w:val="003A434F"/>
    <w:rsid w:val="003A4601"/>
    <w:rsid w:val="003A479B"/>
    <w:rsid w:val="003A47B4"/>
    <w:rsid w:val="003A49EA"/>
    <w:rsid w:val="003A597F"/>
    <w:rsid w:val="003A6057"/>
    <w:rsid w:val="003A6456"/>
    <w:rsid w:val="003A6668"/>
    <w:rsid w:val="003A670B"/>
    <w:rsid w:val="003A68F3"/>
    <w:rsid w:val="003A6AA9"/>
    <w:rsid w:val="003A6D2E"/>
    <w:rsid w:val="003A6F49"/>
    <w:rsid w:val="003A733C"/>
    <w:rsid w:val="003A7350"/>
    <w:rsid w:val="003A781F"/>
    <w:rsid w:val="003A7851"/>
    <w:rsid w:val="003A7983"/>
    <w:rsid w:val="003A7BDE"/>
    <w:rsid w:val="003A7CB1"/>
    <w:rsid w:val="003A7F97"/>
    <w:rsid w:val="003B02C4"/>
    <w:rsid w:val="003B030B"/>
    <w:rsid w:val="003B14DE"/>
    <w:rsid w:val="003B1C53"/>
    <w:rsid w:val="003B1E06"/>
    <w:rsid w:val="003B21D9"/>
    <w:rsid w:val="003B232F"/>
    <w:rsid w:val="003B2409"/>
    <w:rsid w:val="003B2850"/>
    <w:rsid w:val="003B3029"/>
    <w:rsid w:val="003B32BD"/>
    <w:rsid w:val="003B3372"/>
    <w:rsid w:val="003B33CD"/>
    <w:rsid w:val="003B34E8"/>
    <w:rsid w:val="003B3F08"/>
    <w:rsid w:val="003B457B"/>
    <w:rsid w:val="003B4685"/>
    <w:rsid w:val="003B4E14"/>
    <w:rsid w:val="003B4FCD"/>
    <w:rsid w:val="003B5573"/>
    <w:rsid w:val="003B5651"/>
    <w:rsid w:val="003B56DF"/>
    <w:rsid w:val="003B5C68"/>
    <w:rsid w:val="003B5DCC"/>
    <w:rsid w:val="003B64A8"/>
    <w:rsid w:val="003B67D0"/>
    <w:rsid w:val="003B6844"/>
    <w:rsid w:val="003B6893"/>
    <w:rsid w:val="003B68A3"/>
    <w:rsid w:val="003B6A00"/>
    <w:rsid w:val="003B6BCA"/>
    <w:rsid w:val="003B6C3F"/>
    <w:rsid w:val="003B6C5A"/>
    <w:rsid w:val="003B702E"/>
    <w:rsid w:val="003B792A"/>
    <w:rsid w:val="003B7BBC"/>
    <w:rsid w:val="003C0055"/>
    <w:rsid w:val="003C03D1"/>
    <w:rsid w:val="003C0527"/>
    <w:rsid w:val="003C065E"/>
    <w:rsid w:val="003C09FF"/>
    <w:rsid w:val="003C0A49"/>
    <w:rsid w:val="003C0AC9"/>
    <w:rsid w:val="003C148B"/>
    <w:rsid w:val="003C1504"/>
    <w:rsid w:val="003C186B"/>
    <w:rsid w:val="003C22E5"/>
    <w:rsid w:val="003C235A"/>
    <w:rsid w:val="003C2C89"/>
    <w:rsid w:val="003C2EF7"/>
    <w:rsid w:val="003C3050"/>
    <w:rsid w:val="003C341F"/>
    <w:rsid w:val="003C38A2"/>
    <w:rsid w:val="003C3C42"/>
    <w:rsid w:val="003C3ECB"/>
    <w:rsid w:val="003C4159"/>
    <w:rsid w:val="003C45BA"/>
    <w:rsid w:val="003C4E10"/>
    <w:rsid w:val="003C4FE4"/>
    <w:rsid w:val="003C55FA"/>
    <w:rsid w:val="003C57FD"/>
    <w:rsid w:val="003C5FF5"/>
    <w:rsid w:val="003C668A"/>
    <w:rsid w:val="003C66D5"/>
    <w:rsid w:val="003C675A"/>
    <w:rsid w:val="003C6A5F"/>
    <w:rsid w:val="003C6B1E"/>
    <w:rsid w:val="003C6D07"/>
    <w:rsid w:val="003C70E5"/>
    <w:rsid w:val="003C730D"/>
    <w:rsid w:val="003C73AE"/>
    <w:rsid w:val="003C747A"/>
    <w:rsid w:val="003C748A"/>
    <w:rsid w:val="003C7588"/>
    <w:rsid w:val="003C7790"/>
    <w:rsid w:val="003C781A"/>
    <w:rsid w:val="003C7C2E"/>
    <w:rsid w:val="003D086E"/>
    <w:rsid w:val="003D0A25"/>
    <w:rsid w:val="003D0E85"/>
    <w:rsid w:val="003D13F7"/>
    <w:rsid w:val="003D1402"/>
    <w:rsid w:val="003D1404"/>
    <w:rsid w:val="003D14A3"/>
    <w:rsid w:val="003D16AF"/>
    <w:rsid w:val="003D1759"/>
    <w:rsid w:val="003D2C06"/>
    <w:rsid w:val="003D2D78"/>
    <w:rsid w:val="003D329C"/>
    <w:rsid w:val="003D3906"/>
    <w:rsid w:val="003D3D83"/>
    <w:rsid w:val="003D402B"/>
    <w:rsid w:val="003D40A8"/>
    <w:rsid w:val="003D4CBB"/>
    <w:rsid w:val="003D500C"/>
    <w:rsid w:val="003D500F"/>
    <w:rsid w:val="003D5024"/>
    <w:rsid w:val="003D5411"/>
    <w:rsid w:val="003D5463"/>
    <w:rsid w:val="003D5840"/>
    <w:rsid w:val="003D58A4"/>
    <w:rsid w:val="003D5A5A"/>
    <w:rsid w:val="003D5B55"/>
    <w:rsid w:val="003D5DE0"/>
    <w:rsid w:val="003D5F35"/>
    <w:rsid w:val="003D6185"/>
    <w:rsid w:val="003D6238"/>
    <w:rsid w:val="003D6A88"/>
    <w:rsid w:val="003D6DB4"/>
    <w:rsid w:val="003D76B6"/>
    <w:rsid w:val="003D799D"/>
    <w:rsid w:val="003D7E55"/>
    <w:rsid w:val="003D7E98"/>
    <w:rsid w:val="003E00C6"/>
    <w:rsid w:val="003E0365"/>
    <w:rsid w:val="003E079B"/>
    <w:rsid w:val="003E0987"/>
    <w:rsid w:val="003E0B52"/>
    <w:rsid w:val="003E1028"/>
    <w:rsid w:val="003E117D"/>
    <w:rsid w:val="003E1429"/>
    <w:rsid w:val="003E16B1"/>
    <w:rsid w:val="003E1AAC"/>
    <w:rsid w:val="003E1B18"/>
    <w:rsid w:val="003E23CD"/>
    <w:rsid w:val="003E2463"/>
    <w:rsid w:val="003E26DE"/>
    <w:rsid w:val="003E2D61"/>
    <w:rsid w:val="003E2EE8"/>
    <w:rsid w:val="003E3034"/>
    <w:rsid w:val="003E34A9"/>
    <w:rsid w:val="003E3D85"/>
    <w:rsid w:val="003E3DB1"/>
    <w:rsid w:val="003E4002"/>
    <w:rsid w:val="003E4413"/>
    <w:rsid w:val="003E47B2"/>
    <w:rsid w:val="003E48C3"/>
    <w:rsid w:val="003E4BC8"/>
    <w:rsid w:val="003E51C9"/>
    <w:rsid w:val="003E563F"/>
    <w:rsid w:val="003E591B"/>
    <w:rsid w:val="003E5C60"/>
    <w:rsid w:val="003E5E48"/>
    <w:rsid w:val="003E5E99"/>
    <w:rsid w:val="003E5FCA"/>
    <w:rsid w:val="003E638F"/>
    <w:rsid w:val="003E6733"/>
    <w:rsid w:val="003E68DF"/>
    <w:rsid w:val="003E69C7"/>
    <w:rsid w:val="003E6CF8"/>
    <w:rsid w:val="003E6D59"/>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2F0"/>
    <w:rsid w:val="003F13E0"/>
    <w:rsid w:val="003F1A8F"/>
    <w:rsid w:val="003F25E1"/>
    <w:rsid w:val="003F276D"/>
    <w:rsid w:val="003F282A"/>
    <w:rsid w:val="003F3053"/>
    <w:rsid w:val="003F3322"/>
    <w:rsid w:val="003F4361"/>
    <w:rsid w:val="003F468F"/>
    <w:rsid w:val="003F4758"/>
    <w:rsid w:val="003F48F3"/>
    <w:rsid w:val="003F5925"/>
    <w:rsid w:val="003F5AB8"/>
    <w:rsid w:val="003F5B20"/>
    <w:rsid w:val="003F5B7D"/>
    <w:rsid w:val="003F5DDF"/>
    <w:rsid w:val="003F5E23"/>
    <w:rsid w:val="003F5ECC"/>
    <w:rsid w:val="003F6C3B"/>
    <w:rsid w:val="003F6D25"/>
    <w:rsid w:val="003F7050"/>
    <w:rsid w:val="003F723D"/>
    <w:rsid w:val="003F7513"/>
    <w:rsid w:val="003F7754"/>
    <w:rsid w:val="003F7838"/>
    <w:rsid w:val="003F798B"/>
    <w:rsid w:val="003F7B16"/>
    <w:rsid w:val="004001F0"/>
    <w:rsid w:val="004002B3"/>
    <w:rsid w:val="004006DC"/>
    <w:rsid w:val="00400F5A"/>
    <w:rsid w:val="0040102B"/>
    <w:rsid w:val="00401084"/>
    <w:rsid w:val="004012BB"/>
    <w:rsid w:val="00401318"/>
    <w:rsid w:val="00401A86"/>
    <w:rsid w:val="00401B3E"/>
    <w:rsid w:val="00401BF5"/>
    <w:rsid w:val="00401E2B"/>
    <w:rsid w:val="00401F3B"/>
    <w:rsid w:val="00402117"/>
    <w:rsid w:val="00402263"/>
    <w:rsid w:val="004027F6"/>
    <w:rsid w:val="00402F0B"/>
    <w:rsid w:val="00402F70"/>
    <w:rsid w:val="004033D5"/>
    <w:rsid w:val="0040379C"/>
    <w:rsid w:val="00403A3A"/>
    <w:rsid w:val="00403A46"/>
    <w:rsid w:val="00404BD4"/>
    <w:rsid w:val="00405868"/>
    <w:rsid w:val="00405D07"/>
    <w:rsid w:val="00405EDF"/>
    <w:rsid w:val="004062C0"/>
    <w:rsid w:val="00406484"/>
    <w:rsid w:val="00406A3F"/>
    <w:rsid w:val="00406B96"/>
    <w:rsid w:val="00406BA5"/>
    <w:rsid w:val="0040746A"/>
    <w:rsid w:val="00407942"/>
    <w:rsid w:val="00407AD9"/>
    <w:rsid w:val="00410409"/>
    <w:rsid w:val="00410616"/>
    <w:rsid w:val="004107A9"/>
    <w:rsid w:val="00410920"/>
    <w:rsid w:val="00410957"/>
    <w:rsid w:val="0041106D"/>
    <w:rsid w:val="00411240"/>
    <w:rsid w:val="0041163F"/>
    <w:rsid w:val="00411694"/>
    <w:rsid w:val="0041174D"/>
    <w:rsid w:val="004118F6"/>
    <w:rsid w:val="00411A63"/>
    <w:rsid w:val="00411E4B"/>
    <w:rsid w:val="004124A4"/>
    <w:rsid w:val="004124D4"/>
    <w:rsid w:val="004127C1"/>
    <w:rsid w:val="004129F6"/>
    <w:rsid w:val="00412EF2"/>
    <w:rsid w:val="0041312B"/>
    <w:rsid w:val="004132AD"/>
    <w:rsid w:val="00413358"/>
    <w:rsid w:val="00413465"/>
    <w:rsid w:val="00413909"/>
    <w:rsid w:val="00413B8D"/>
    <w:rsid w:val="00413CF2"/>
    <w:rsid w:val="00413E86"/>
    <w:rsid w:val="004141C7"/>
    <w:rsid w:val="00414358"/>
    <w:rsid w:val="00414570"/>
    <w:rsid w:val="00414678"/>
    <w:rsid w:val="0041493F"/>
    <w:rsid w:val="00414981"/>
    <w:rsid w:val="00414A58"/>
    <w:rsid w:val="00414C40"/>
    <w:rsid w:val="004151EF"/>
    <w:rsid w:val="004155D6"/>
    <w:rsid w:val="00415826"/>
    <w:rsid w:val="004158D7"/>
    <w:rsid w:val="00415A8E"/>
    <w:rsid w:val="004160BF"/>
    <w:rsid w:val="004168C6"/>
    <w:rsid w:val="00416962"/>
    <w:rsid w:val="00416A71"/>
    <w:rsid w:val="00416CA4"/>
    <w:rsid w:val="00417058"/>
    <w:rsid w:val="00417338"/>
    <w:rsid w:val="004175B5"/>
    <w:rsid w:val="004175BF"/>
    <w:rsid w:val="004176FF"/>
    <w:rsid w:val="00417724"/>
    <w:rsid w:val="00417A0A"/>
    <w:rsid w:val="00417AED"/>
    <w:rsid w:val="00417DCB"/>
    <w:rsid w:val="0042025A"/>
    <w:rsid w:val="004203BF"/>
    <w:rsid w:val="0042085D"/>
    <w:rsid w:val="00420E77"/>
    <w:rsid w:val="00421040"/>
    <w:rsid w:val="0042107D"/>
    <w:rsid w:val="004210B8"/>
    <w:rsid w:val="0042143F"/>
    <w:rsid w:val="00421C9C"/>
    <w:rsid w:val="00421E05"/>
    <w:rsid w:val="00422451"/>
    <w:rsid w:val="00422480"/>
    <w:rsid w:val="0042261D"/>
    <w:rsid w:val="004228DA"/>
    <w:rsid w:val="00422AEB"/>
    <w:rsid w:val="00422BE9"/>
    <w:rsid w:val="00422BF9"/>
    <w:rsid w:val="00422D09"/>
    <w:rsid w:val="00422D5F"/>
    <w:rsid w:val="00423C24"/>
    <w:rsid w:val="00423F98"/>
    <w:rsid w:val="00424078"/>
    <w:rsid w:val="00424337"/>
    <w:rsid w:val="00424543"/>
    <w:rsid w:val="00424BBE"/>
    <w:rsid w:val="00424F4E"/>
    <w:rsid w:val="00424FA7"/>
    <w:rsid w:val="00425545"/>
    <w:rsid w:val="0042564C"/>
    <w:rsid w:val="00425A60"/>
    <w:rsid w:val="00425B2C"/>
    <w:rsid w:val="00425CD1"/>
    <w:rsid w:val="00425E08"/>
    <w:rsid w:val="0042660A"/>
    <w:rsid w:val="004269D1"/>
    <w:rsid w:val="00426E79"/>
    <w:rsid w:val="004277F3"/>
    <w:rsid w:val="00427C23"/>
    <w:rsid w:val="00427C76"/>
    <w:rsid w:val="00427D7E"/>
    <w:rsid w:val="00427E77"/>
    <w:rsid w:val="00427F08"/>
    <w:rsid w:val="004302B1"/>
    <w:rsid w:val="00430374"/>
    <w:rsid w:val="00430479"/>
    <w:rsid w:val="0043114A"/>
    <w:rsid w:val="004311FA"/>
    <w:rsid w:val="00431201"/>
    <w:rsid w:val="00431735"/>
    <w:rsid w:val="00431842"/>
    <w:rsid w:val="00431A77"/>
    <w:rsid w:val="00432110"/>
    <w:rsid w:val="004321F4"/>
    <w:rsid w:val="00432533"/>
    <w:rsid w:val="004326A9"/>
    <w:rsid w:val="00432B37"/>
    <w:rsid w:val="00432D92"/>
    <w:rsid w:val="00432E5A"/>
    <w:rsid w:val="00432F81"/>
    <w:rsid w:val="004338E4"/>
    <w:rsid w:val="00433C05"/>
    <w:rsid w:val="00433C6E"/>
    <w:rsid w:val="004344A3"/>
    <w:rsid w:val="0043459B"/>
    <w:rsid w:val="0043483B"/>
    <w:rsid w:val="00434A55"/>
    <w:rsid w:val="00434CED"/>
    <w:rsid w:val="00434FC9"/>
    <w:rsid w:val="00435502"/>
    <w:rsid w:val="0043557C"/>
    <w:rsid w:val="00435700"/>
    <w:rsid w:val="00435AFE"/>
    <w:rsid w:val="00436084"/>
    <w:rsid w:val="0043617B"/>
    <w:rsid w:val="004364A7"/>
    <w:rsid w:val="004364E7"/>
    <w:rsid w:val="0043674D"/>
    <w:rsid w:val="00436F0E"/>
    <w:rsid w:val="004370E4"/>
    <w:rsid w:val="004374A4"/>
    <w:rsid w:val="004379B0"/>
    <w:rsid w:val="00437FB8"/>
    <w:rsid w:val="00440671"/>
    <w:rsid w:val="00441717"/>
    <w:rsid w:val="004418CE"/>
    <w:rsid w:val="00442533"/>
    <w:rsid w:val="00442792"/>
    <w:rsid w:val="004428FC"/>
    <w:rsid w:val="00442CEF"/>
    <w:rsid w:val="00443860"/>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7052"/>
    <w:rsid w:val="0044776C"/>
    <w:rsid w:val="00447A42"/>
    <w:rsid w:val="00447BF7"/>
    <w:rsid w:val="004502FE"/>
    <w:rsid w:val="0045069E"/>
    <w:rsid w:val="00451022"/>
    <w:rsid w:val="0045132B"/>
    <w:rsid w:val="00451344"/>
    <w:rsid w:val="00451965"/>
    <w:rsid w:val="00451E92"/>
    <w:rsid w:val="00451F8E"/>
    <w:rsid w:val="00452E50"/>
    <w:rsid w:val="00453341"/>
    <w:rsid w:val="00453490"/>
    <w:rsid w:val="0045367B"/>
    <w:rsid w:val="00453748"/>
    <w:rsid w:val="004539BB"/>
    <w:rsid w:val="00453E63"/>
    <w:rsid w:val="00454032"/>
    <w:rsid w:val="0045412F"/>
    <w:rsid w:val="004543D1"/>
    <w:rsid w:val="0045477C"/>
    <w:rsid w:val="00455176"/>
    <w:rsid w:val="004553D7"/>
    <w:rsid w:val="00455667"/>
    <w:rsid w:val="00455D14"/>
    <w:rsid w:val="00456027"/>
    <w:rsid w:val="00456203"/>
    <w:rsid w:val="004563BB"/>
    <w:rsid w:val="004566A0"/>
    <w:rsid w:val="004567B7"/>
    <w:rsid w:val="00456F6E"/>
    <w:rsid w:val="00456F7D"/>
    <w:rsid w:val="00456FB9"/>
    <w:rsid w:val="004571DE"/>
    <w:rsid w:val="00457344"/>
    <w:rsid w:val="004573B6"/>
    <w:rsid w:val="0045775B"/>
    <w:rsid w:val="00457AF7"/>
    <w:rsid w:val="00460331"/>
    <w:rsid w:val="00460570"/>
    <w:rsid w:val="004605C3"/>
    <w:rsid w:val="004608A6"/>
    <w:rsid w:val="00460E40"/>
    <w:rsid w:val="00460FBD"/>
    <w:rsid w:val="00460FEE"/>
    <w:rsid w:val="00461210"/>
    <w:rsid w:val="004614BB"/>
    <w:rsid w:val="004614D5"/>
    <w:rsid w:val="004615D9"/>
    <w:rsid w:val="0046166A"/>
    <w:rsid w:val="00461727"/>
    <w:rsid w:val="00461915"/>
    <w:rsid w:val="00461A7E"/>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842"/>
    <w:rsid w:val="00464BD2"/>
    <w:rsid w:val="00464D07"/>
    <w:rsid w:val="00464F02"/>
    <w:rsid w:val="004653B1"/>
    <w:rsid w:val="004653E8"/>
    <w:rsid w:val="0046574A"/>
    <w:rsid w:val="004659F1"/>
    <w:rsid w:val="00465E4B"/>
    <w:rsid w:val="00466879"/>
    <w:rsid w:val="004668C6"/>
    <w:rsid w:val="00466AAB"/>
    <w:rsid w:val="00466CFA"/>
    <w:rsid w:val="004670F4"/>
    <w:rsid w:val="004674D4"/>
    <w:rsid w:val="00467D08"/>
    <w:rsid w:val="004700E3"/>
    <w:rsid w:val="00470374"/>
    <w:rsid w:val="00470744"/>
    <w:rsid w:val="00470979"/>
    <w:rsid w:val="00471068"/>
    <w:rsid w:val="004715A0"/>
    <w:rsid w:val="00471748"/>
    <w:rsid w:val="00471EC2"/>
    <w:rsid w:val="00472370"/>
    <w:rsid w:val="00472FE2"/>
    <w:rsid w:val="0047321E"/>
    <w:rsid w:val="00473709"/>
    <w:rsid w:val="0047374B"/>
    <w:rsid w:val="0047390B"/>
    <w:rsid w:val="00473A0B"/>
    <w:rsid w:val="00473BD1"/>
    <w:rsid w:val="00473DD9"/>
    <w:rsid w:val="00474937"/>
    <w:rsid w:val="0047496E"/>
    <w:rsid w:val="00474D47"/>
    <w:rsid w:val="00474DA9"/>
    <w:rsid w:val="00475028"/>
    <w:rsid w:val="004752AC"/>
    <w:rsid w:val="0047530E"/>
    <w:rsid w:val="0047600F"/>
    <w:rsid w:val="0047626D"/>
    <w:rsid w:val="00476BF9"/>
    <w:rsid w:val="00476C5A"/>
    <w:rsid w:val="00476D53"/>
    <w:rsid w:val="00476EF0"/>
    <w:rsid w:val="004774D1"/>
    <w:rsid w:val="004775E4"/>
    <w:rsid w:val="0047776D"/>
    <w:rsid w:val="0047789B"/>
    <w:rsid w:val="004778AB"/>
    <w:rsid w:val="00477ABA"/>
    <w:rsid w:val="00477B30"/>
    <w:rsid w:val="00477BE2"/>
    <w:rsid w:val="0048026D"/>
    <w:rsid w:val="004802B9"/>
    <w:rsid w:val="00480367"/>
    <w:rsid w:val="0048044F"/>
    <w:rsid w:val="00480454"/>
    <w:rsid w:val="0048094C"/>
    <w:rsid w:val="00480F43"/>
    <w:rsid w:val="0048133D"/>
    <w:rsid w:val="00481525"/>
    <w:rsid w:val="004815FD"/>
    <w:rsid w:val="00481E77"/>
    <w:rsid w:val="00482586"/>
    <w:rsid w:val="0048294A"/>
    <w:rsid w:val="00483261"/>
    <w:rsid w:val="0048359C"/>
    <w:rsid w:val="00483BC8"/>
    <w:rsid w:val="004843D9"/>
    <w:rsid w:val="00484516"/>
    <w:rsid w:val="004846E6"/>
    <w:rsid w:val="00484752"/>
    <w:rsid w:val="00484A0C"/>
    <w:rsid w:val="00484B34"/>
    <w:rsid w:val="00484C06"/>
    <w:rsid w:val="00484F0A"/>
    <w:rsid w:val="00484F7F"/>
    <w:rsid w:val="00485413"/>
    <w:rsid w:val="0048577A"/>
    <w:rsid w:val="00485B1A"/>
    <w:rsid w:val="00485C3E"/>
    <w:rsid w:val="00485D1E"/>
    <w:rsid w:val="00485DBB"/>
    <w:rsid w:val="00485E5A"/>
    <w:rsid w:val="00485EEA"/>
    <w:rsid w:val="00486085"/>
    <w:rsid w:val="0048623F"/>
    <w:rsid w:val="00486260"/>
    <w:rsid w:val="0048657C"/>
    <w:rsid w:val="0048686C"/>
    <w:rsid w:val="00486A2D"/>
    <w:rsid w:val="00486BCC"/>
    <w:rsid w:val="00486C5D"/>
    <w:rsid w:val="00487071"/>
    <w:rsid w:val="004870D8"/>
    <w:rsid w:val="004872E5"/>
    <w:rsid w:val="004872EB"/>
    <w:rsid w:val="004873F9"/>
    <w:rsid w:val="004878BB"/>
    <w:rsid w:val="00487903"/>
    <w:rsid w:val="00487A6E"/>
    <w:rsid w:val="00487CF1"/>
    <w:rsid w:val="004900B7"/>
    <w:rsid w:val="00490169"/>
    <w:rsid w:val="00490298"/>
    <w:rsid w:val="00490355"/>
    <w:rsid w:val="00490CED"/>
    <w:rsid w:val="00490EB1"/>
    <w:rsid w:val="00491255"/>
    <w:rsid w:val="0049150C"/>
    <w:rsid w:val="004915D5"/>
    <w:rsid w:val="0049165A"/>
    <w:rsid w:val="004925AA"/>
    <w:rsid w:val="00492882"/>
    <w:rsid w:val="00492CEF"/>
    <w:rsid w:val="00493391"/>
    <w:rsid w:val="00493752"/>
    <w:rsid w:val="00493A07"/>
    <w:rsid w:val="00493B45"/>
    <w:rsid w:val="00493D84"/>
    <w:rsid w:val="00494592"/>
    <w:rsid w:val="00494870"/>
    <w:rsid w:val="0049489C"/>
    <w:rsid w:val="00494AB3"/>
    <w:rsid w:val="00495674"/>
    <w:rsid w:val="0049596B"/>
    <w:rsid w:val="004959B6"/>
    <w:rsid w:val="00495AB7"/>
    <w:rsid w:val="00495B99"/>
    <w:rsid w:val="00495BDB"/>
    <w:rsid w:val="00495D80"/>
    <w:rsid w:val="00495E45"/>
    <w:rsid w:val="00495FE8"/>
    <w:rsid w:val="004965DC"/>
    <w:rsid w:val="00496620"/>
    <w:rsid w:val="004967E5"/>
    <w:rsid w:val="0049732E"/>
    <w:rsid w:val="00497623"/>
    <w:rsid w:val="00497A7A"/>
    <w:rsid w:val="00497AFB"/>
    <w:rsid w:val="00497B8B"/>
    <w:rsid w:val="004A0561"/>
    <w:rsid w:val="004A079E"/>
    <w:rsid w:val="004A08B8"/>
    <w:rsid w:val="004A0FF1"/>
    <w:rsid w:val="004A10A6"/>
    <w:rsid w:val="004A110B"/>
    <w:rsid w:val="004A17BB"/>
    <w:rsid w:val="004A1871"/>
    <w:rsid w:val="004A1E58"/>
    <w:rsid w:val="004A294A"/>
    <w:rsid w:val="004A2E99"/>
    <w:rsid w:val="004A30E5"/>
    <w:rsid w:val="004A339C"/>
    <w:rsid w:val="004A3849"/>
    <w:rsid w:val="004A3897"/>
    <w:rsid w:val="004A39D2"/>
    <w:rsid w:val="004A3BE5"/>
    <w:rsid w:val="004A3DCD"/>
    <w:rsid w:val="004A42DC"/>
    <w:rsid w:val="004A4637"/>
    <w:rsid w:val="004A4966"/>
    <w:rsid w:val="004A53A0"/>
    <w:rsid w:val="004A54CF"/>
    <w:rsid w:val="004A6CAA"/>
    <w:rsid w:val="004A7237"/>
    <w:rsid w:val="004A772B"/>
    <w:rsid w:val="004A7E09"/>
    <w:rsid w:val="004B07D7"/>
    <w:rsid w:val="004B0894"/>
    <w:rsid w:val="004B09CD"/>
    <w:rsid w:val="004B0D2F"/>
    <w:rsid w:val="004B14FF"/>
    <w:rsid w:val="004B21DC"/>
    <w:rsid w:val="004B2320"/>
    <w:rsid w:val="004B2375"/>
    <w:rsid w:val="004B2C33"/>
    <w:rsid w:val="004B2E76"/>
    <w:rsid w:val="004B2EA5"/>
    <w:rsid w:val="004B305F"/>
    <w:rsid w:val="004B3204"/>
    <w:rsid w:val="004B3247"/>
    <w:rsid w:val="004B33D8"/>
    <w:rsid w:val="004B38DE"/>
    <w:rsid w:val="004B3B2A"/>
    <w:rsid w:val="004B3FF2"/>
    <w:rsid w:val="004B40CD"/>
    <w:rsid w:val="004B43EC"/>
    <w:rsid w:val="004B46F4"/>
    <w:rsid w:val="004B5B8C"/>
    <w:rsid w:val="004B5CB5"/>
    <w:rsid w:val="004B5CBB"/>
    <w:rsid w:val="004B638F"/>
    <w:rsid w:val="004B6488"/>
    <w:rsid w:val="004B6848"/>
    <w:rsid w:val="004B6C9C"/>
    <w:rsid w:val="004B73EE"/>
    <w:rsid w:val="004B743E"/>
    <w:rsid w:val="004B74FF"/>
    <w:rsid w:val="004B7CAD"/>
    <w:rsid w:val="004C097C"/>
    <w:rsid w:val="004C0C85"/>
    <w:rsid w:val="004C0D5E"/>
    <w:rsid w:val="004C1141"/>
    <w:rsid w:val="004C1222"/>
    <w:rsid w:val="004C1648"/>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44"/>
    <w:rsid w:val="004C4591"/>
    <w:rsid w:val="004C49D4"/>
    <w:rsid w:val="004C4C4F"/>
    <w:rsid w:val="004C4D4E"/>
    <w:rsid w:val="004C5712"/>
    <w:rsid w:val="004C5AEF"/>
    <w:rsid w:val="004C5E81"/>
    <w:rsid w:val="004C5F07"/>
    <w:rsid w:val="004C6209"/>
    <w:rsid w:val="004C6EAD"/>
    <w:rsid w:val="004C7481"/>
    <w:rsid w:val="004C795A"/>
    <w:rsid w:val="004C7D44"/>
    <w:rsid w:val="004C7F15"/>
    <w:rsid w:val="004D00AA"/>
    <w:rsid w:val="004D0109"/>
    <w:rsid w:val="004D01A8"/>
    <w:rsid w:val="004D072B"/>
    <w:rsid w:val="004D0B27"/>
    <w:rsid w:val="004D0BA1"/>
    <w:rsid w:val="004D0D63"/>
    <w:rsid w:val="004D18FE"/>
    <w:rsid w:val="004D1BC4"/>
    <w:rsid w:val="004D1CBD"/>
    <w:rsid w:val="004D2605"/>
    <w:rsid w:val="004D2F70"/>
    <w:rsid w:val="004D30DE"/>
    <w:rsid w:val="004D3270"/>
    <w:rsid w:val="004D3434"/>
    <w:rsid w:val="004D353D"/>
    <w:rsid w:val="004D3544"/>
    <w:rsid w:val="004D35E2"/>
    <w:rsid w:val="004D3F1C"/>
    <w:rsid w:val="004D402B"/>
    <w:rsid w:val="004D40FB"/>
    <w:rsid w:val="004D4309"/>
    <w:rsid w:val="004D482E"/>
    <w:rsid w:val="004D4E8C"/>
    <w:rsid w:val="004D5009"/>
    <w:rsid w:val="004D5279"/>
    <w:rsid w:val="004D5399"/>
    <w:rsid w:val="004D5C66"/>
    <w:rsid w:val="004D63C8"/>
    <w:rsid w:val="004D67BD"/>
    <w:rsid w:val="004D6C08"/>
    <w:rsid w:val="004D6FA4"/>
    <w:rsid w:val="004D7034"/>
    <w:rsid w:val="004D704D"/>
    <w:rsid w:val="004D7756"/>
    <w:rsid w:val="004D79B6"/>
    <w:rsid w:val="004D7B1C"/>
    <w:rsid w:val="004D7CB8"/>
    <w:rsid w:val="004E0047"/>
    <w:rsid w:val="004E0E01"/>
    <w:rsid w:val="004E173E"/>
    <w:rsid w:val="004E1853"/>
    <w:rsid w:val="004E19A5"/>
    <w:rsid w:val="004E1C7D"/>
    <w:rsid w:val="004E1D9E"/>
    <w:rsid w:val="004E1EFF"/>
    <w:rsid w:val="004E1FA7"/>
    <w:rsid w:val="004E211D"/>
    <w:rsid w:val="004E2720"/>
    <w:rsid w:val="004E27A7"/>
    <w:rsid w:val="004E27AB"/>
    <w:rsid w:val="004E2EB0"/>
    <w:rsid w:val="004E3510"/>
    <w:rsid w:val="004E3751"/>
    <w:rsid w:val="004E391A"/>
    <w:rsid w:val="004E3B47"/>
    <w:rsid w:val="004E3C31"/>
    <w:rsid w:val="004E3DB0"/>
    <w:rsid w:val="004E421D"/>
    <w:rsid w:val="004E43D8"/>
    <w:rsid w:val="004E46EF"/>
    <w:rsid w:val="004E4A8F"/>
    <w:rsid w:val="004E4AE7"/>
    <w:rsid w:val="004E4B11"/>
    <w:rsid w:val="004E5302"/>
    <w:rsid w:val="004E5752"/>
    <w:rsid w:val="004E5CFF"/>
    <w:rsid w:val="004E5D5D"/>
    <w:rsid w:val="004E60F3"/>
    <w:rsid w:val="004E6204"/>
    <w:rsid w:val="004E6281"/>
    <w:rsid w:val="004E662C"/>
    <w:rsid w:val="004E6B92"/>
    <w:rsid w:val="004E704A"/>
    <w:rsid w:val="004E71CC"/>
    <w:rsid w:val="004E75E3"/>
    <w:rsid w:val="004E7B2E"/>
    <w:rsid w:val="004E7C6A"/>
    <w:rsid w:val="004E7C7C"/>
    <w:rsid w:val="004E7FF7"/>
    <w:rsid w:val="004F0164"/>
    <w:rsid w:val="004F06D3"/>
    <w:rsid w:val="004F09CC"/>
    <w:rsid w:val="004F0B9E"/>
    <w:rsid w:val="004F0DB4"/>
    <w:rsid w:val="004F0FFB"/>
    <w:rsid w:val="004F189B"/>
    <w:rsid w:val="004F19ED"/>
    <w:rsid w:val="004F1C1A"/>
    <w:rsid w:val="004F1D2A"/>
    <w:rsid w:val="004F1D4E"/>
    <w:rsid w:val="004F270C"/>
    <w:rsid w:val="004F2C15"/>
    <w:rsid w:val="004F2E53"/>
    <w:rsid w:val="004F2FA5"/>
    <w:rsid w:val="004F3960"/>
    <w:rsid w:val="004F3B3D"/>
    <w:rsid w:val="004F3DFB"/>
    <w:rsid w:val="004F4884"/>
    <w:rsid w:val="004F5065"/>
    <w:rsid w:val="004F509E"/>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601"/>
    <w:rsid w:val="005007C9"/>
    <w:rsid w:val="0050085C"/>
    <w:rsid w:val="00500DB6"/>
    <w:rsid w:val="00500EFA"/>
    <w:rsid w:val="00500F7E"/>
    <w:rsid w:val="0050137E"/>
    <w:rsid w:val="00501558"/>
    <w:rsid w:val="00501596"/>
    <w:rsid w:val="005017C1"/>
    <w:rsid w:val="005017D0"/>
    <w:rsid w:val="0050186F"/>
    <w:rsid w:val="00501894"/>
    <w:rsid w:val="00501A7E"/>
    <w:rsid w:val="00501FAB"/>
    <w:rsid w:val="0050229C"/>
    <w:rsid w:val="00502ABB"/>
    <w:rsid w:val="00502C27"/>
    <w:rsid w:val="00502CE3"/>
    <w:rsid w:val="00503185"/>
    <w:rsid w:val="005031E2"/>
    <w:rsid w:val="0050365F"/>
    <w:rsid w:val="00503678"/>
    <w:rsid w:val="0050369A"/>
    <w:rsid w:val="005036D9"/>
    <w:rsid w:val="0050372D"/>
    <w:rsid w:val="0050375A"/>
    <w:rsid w:val="00503A03"/>
    <w:rsid w:val="00504A4F"/>
    <w:rsid w:val="00504E84"/>
    <w:rsid w:val="00504F79"/>
    <w:rsid w:val="00505275"/>
    <w:rsid w:val="0050556B"/>
    <w:rsid w:val="005057AD"/>
    <w:rsid w:val="00505C86"/>
    <w:rsid w:val="005061CD"/>
    <w:rsid w:val="00506B0E"/>
    <w:rsid w:val="00506BAD"/>
    <w:rsid w:val="005074A3"/>
    <w:rsid w:val="00507641"/>
    <w:rsid w:val="0050776B"/>
    <w:rsid w:val="00507F6F"/>
    <w:rsid w:val="0051017D"/>
    <w:rsid w:val="00510608"/>
    <w:rsid w:val="005107E0"/>
    <w:rsid w:val="00510825"/>
    <w:rsid w:val="00511079"/>
    <w:rsid w:val="0051113A"/>
    <w:rsid w:val="0051144E"/>
    <w:rsid w:val="00511640"/>
    <w:rsid w:val="005116A4"/>
    <w:rsid w:val="005117D9"/>
    <w:rsid w:val="005118E1"/>
    <w:rsid w:val="00511CCA"/>
    <w:rsid w:val="00511D1B"/>
    <w:rsid w:val="00511FC3"/>
    <w:rsid w:val="0051202E"/>
    <w:rsid w:val="00512237"/>
    <w:rsid w:val="00512282"/>
    <w:rsid w:val="00512A6B"/>
    <w:rsid w:val="00512DA7"/>
    <w:rsid w:val="005131FD"/>
    <w:rsid w:val="005136C6"/>
    <w:rsid w:val="005138B0"/>
    <w:rsid w:val="005138B2"/>
    <w:rsid w:val="00513D4D"/>
    <w:rsid w:val="00513D96"/>
    <w:rsid w:val="00514170"/>
    <w:rsid w:val="0051423C"/>
    <w:rsid w:val="005143C0"/>
    <w:rsid w:val="005148DC"/>
    <w:rsid w:val="00514941"/>
    <w:rsid w:val="00514FFA"/>
    <w:rsid w:val="0051505C"/>
    <w:rsid w:val="0051527C"/>
    <w:rsid w:val="00515284"/>
    <w:rsid w:val="0051539C"/>
    <w:rsid w:val="00515F63"/>
    <w:rsid w:val="005160FD"/>
    <w:rsid w:val="005163BD"/>
    <w:rsid w:val="00516493"/>
    <w:rsid w:val="00516604"/>
    <w:rsid w:val="0051666F"/>
    <w:rsid w:val="0051672E"/>
    <w:rsid w:val="00516C57"/>
    <w:rsid w:val="00516E83"/>
    <w:rsid w:val="00516FD9"/>
    <w:rsid w:val="00517508"/>
    <w:rsid w:val="00517DA6"/>
    <w:rsid w:val="00517F97"/>
    <w:rsid w:val="00520624"/>
    <w:rsid w:val="0052083B"/>
    <w:rsid w:val="00520877"/>
    <w:rsid w:val="00520968"/>
    <w:rsid w:val="00520A8B"/>
    <w:rsid w:val="0052110E"/>
    <w:rsid w:val="00521261"/>
    <w:rsid w:val="005212D9"/>
    <w:rsid w:val="00521B35"/>
    <w:rsid w:val="00521D0C"/>
    <w:rsid w:val="00521FAD"/>
    <w:rsid w:val="00521FB3"/>
    <w:rsid w:val="005223DB"/>
    <w:rsid w:val="005226E6"/>
    <w:rsid w:val="005227C6"/>
    <w:rsid w:val="005229D2"/>
    <w:rsid w:val="00522D09"/>
    <w:rsid w:val="00522E34"/>
    <w:rsid w:val="00523158"/>
    <w:rsid w:val="0052324C"/>
    <w:rsid w:val="0052346E"/>
    <w:rsid w:val="00523B31"/>
    <w:rsid w:val="00523D98"/>
    <w:rsid w:val="00524496"/>
    <w:rsid w:val="0052452F"/>
    <w:rsid w:val="0052455B"/>
    <w:rsid w:val="005247E3"/>
    <w:rsid w:val="00524C1C"/>
    <w:rsid w:val="00524C90"/>
    <w:rsid w:val="00524D3F"/>
    <w:rsid w:val="00524EA2"/>
    <w:rsid w:val="00525327"/>
    <w:rsid w:val="005258E6"/>
    <w:rsid w:val="005259D0"/>
    <w:rsid w:val="00525E1E"/>
    <w:rsid w:val="00526144"/>
    <w:rsid w:val="005261BF"/>
    <w:rsid w:val="005265F4"/>
    <w:rsid w:val="00526714"/>
    <w:rsid w:val="00526864"/>
    <w:rsid w:val="005268A9"/>
    <w:rsid w:val="00526BFC"/>
    <w:rsid w:val="00526C81"/>
    <w:rsid w:val="00526E12"/>
    <w:rsid w:val="005272A7"/>
    <w:rsid w:val="00527AE8"/>
    <w:rsid w:val="00530668"/>
    <w:rsid w:val="00530691"/>
    <w:rsid w:val="00530844"/>
    <w:rsid w:val="00530A4E"/>
    <w:rsid w:val="00530E08"/>
    <w:rsid w:val="00530EE1"/>
    <w:rsid w:val="005313C9"/>
    <w:rsid w:val="00531642"/>
    <w:rsid w:val="00531A00"/>
    <w:rsid w:val="00531A0A"/>
    <w:rsid w:val="00531A81"/>
    <w:rsid w:val="00531E34"/>
    <w:rsid w:val="00532541"/>
    <w:rsid w:val="00532D40"/>
    <w:rsid w:val="00532DAD"/>
    <w:rsid w:val="00532E12"/>
    <w:rsid w:val="00532F44"/>
    <w:rsid w:val="005330A5"/>
    <w:rsid w:val="0053487F"/>
    <w:rsid w:val="00534AB0"/>
    <w:rsid w:val="00534D62"/>
    <w:rsid w:val="005358E4"/>
    <w:rsid w:val="00535B6E"/>
    <w:rsid w:val="00535C54"/>
    <w:rsid w:val="00536246"/>
    <w:rsid w:val="0053635C"/>
    <w:rsid w:val="0053643E"/>
    <w:rsid w:val="0053667A"/>
    <w:rsid w:val="005366C1"/>
    <w:rsid w:val="00536835"/>
    <w:rsid w:val="00536B4B"/>
    <w:rsid w:val="005371C3"/>
    <w:rsid w:val="00537A26"/>
    <w:rsid w:val="00537AAD"/>
    <w:rsid w:val="005401F8"/>
    <w:rsid w:val="00540452"/>
    <w:rsid w:val="005406FC"/>
    <w:rsid w:val="00540C38"/>
    <w:rsid w:val="00540C3E"/>
    <w:rsid w:val="00540D6F"/>
    <w:rsid w:val="00540E40"/>
    <w:rsid w:val="00541037"/>
    <w:rsid w:val="005413B2"/>
    <w:rsid w:val="00541A7B"/>
    <w:rsid w:val="00541BE0"/>
    <w:rsid w:val="00542889"/>
    <w:rsid w:val="00542F1E"/>
    <w:rsid w:val="0054391B"/>
    <w:rsid w:val="00543BDC"/>
    <w:rsid w:val="00543E9B"/>
    <w:rsid w:val="00544899"/>
    <w:rsid w:val="00544942"/>
    <w:rsid w:val="0054495E"/>
    <w:rsid w:val="00544A59"/>
    <w:rsid w:val="00545402"/>
    <w:rsid w:val="005457B3"/>
    <w:rsid w:val="0054598B"/>
    <w:rsid w:val="00545B2F"/>
    <w:rsid w:val="00545FDB"/>
    <w:rsid w:val="00545FE7"/>
    <w:rsid w:val="005460C3"/>
    <w:rsid w:val="005461F8"/>
    <w:rsid w:val="0054627D"/>
    <w:rsid w:val="005465D7"/>
    <w:rsid w:val="00546B02"/>
    <w:rsid w:val="005476FB"/>
    <w:rsid w:val="00547770"/>
    <w:rsid w:val="00547D1A"/>
    <w:rsid w:val="0055017F"/>
    <w:rsid w:val="00550C08"/>
    <w:rsid w:val="00550C0A"/>
    <w:rsid w:val="00550F61"/>
    <w:rsid w:val="0055101D"/>
    <w:rsid w:val="0055129D"/>
    <w:rsid w:val="005515A0"/>
    <w:rsid w:val="0055185D"/>
    <w:rsid w:val="00551B11"/>
    <w:rsid w:val="0055204C"/>
    <w:rsid w:val="0055220C"/>
    <w:rsid w:val="00552339"/>
    <w:rsid w:val="005529E3"/>
    <w:rsid w:val="00552BE1"/>
    <w:rsid w:val="0055329E"/>
    <w:rsid w:val="005532B7"/>
    <w:rsid w:val="0055392A"/>
    <w:rsid w:val="00553D4D"/>
    <w:rsid w:val="005540C4"/>
    <w:rsid w:val="0055479D"/>
    <w:rsid w:val="00554A0B"/>
    <w:rsid w:val="00554A93"/>
    <w:rsid w:val="00554AA6"/>
    <w:rsid w:val="00554E46"/>
    <w:rsid w:val="00555512"/>
    <w:rsid w:val="0055574E"/>
    <w:rsid w:val="005557A4"/>
    <w:rsid w:val="005559D1"/>
    <w:rsid w:val="00555D53"/>
    <w:rsid w:val="00556244"/>
    <w:rsid w:val="0055681D"/>
    <w:rsid w:val="00556BF7"/>
    <w:rsid w:val="0055717D"/>
    <w:rsid w:val="00557222"/>
    <w:rsid w:val="00557673"/>
    <w:rsid w:val="0055767A"/>
    <w:rsid w:val="005577D4"/>
    <w:rsid w:val="00557962"/>
    <w:rsid w:val="00557A8C"/>
    <w:rsid w:val="00557B6F"/>
    <w:rsid w:val="00560672"/>
    <w:rsid w:val="00560C8F"/>
    <w:rsid w:val="00560E01"/>
    <w:rsid w:val="00561004"/>
    <w:rsid w:val="00561046"/>
    <w:rsid w:val="005610E8"/>
    <w:rsid w:val="00561BC4"/>
    <w:rsid w:val="00561D5C"/>
    <w:rsid w:val="00561E66"/>
    <w:rsid w:val="00562557"/>
    <w:rsid w:val="00562673"/>
    <w:rsid w:val="005626C4"/>
    <w:rsid w:val="00562F78"/>
    <w:rsid w:val="0056319F"/>
    <w:rsid w:val="0056325D"/>
    <w:rsid w:val="005635F2"/>
    <w:rsid w:val="0056370D"/>
    <w:rsid w:val="005637B8"/>
    <w:rsid w:val="00563998"/>
    <w:rsid w:val="00563A4A"/>
    <w:rsid w:val="00563BFA"/>
    <w:rsid w:val="00563D4C"/>
    <w:rsid w:val="00564329"/>
    <w:rsid w:val="005647AD"/>
    <w:rsid w:val="00564855"/>
    <w:rsid w:val="00564DB4"/>
    <w:rsid w:val="005651B7"/>
    <w:rsid w:val="00565622"/>
    <w:rsid w:val="005656AA"/>
    <w:rsid w:val="0056573E"/>
    <w:rsid w:val="00565D3D"/>
    <w:rsid w:val="00565DF7"/>
    <w:rsid w:val="00565F76"/>
    <w:rsid w:val="00566EC6"/>
    <w:rsid w:val="005672C0"/>
    <w:rsid w:val="00567434"/>
    <w:rsid w:val="00567918"/>
    <w:rsid w:val="00567A4A"/>
    <w:rsid w:val="00567EF2"/>
    <w:rsid w:val="00570098"/>
    <w:rsid w:val="005700C6"/>
    <w:rsid w:val="005703F4"/>
    <w:rsid w:val="005708DD"/>
    <w:rsid w:val="005710EA"/>
    <w:rsid w:val="00571199"/>
    <w:rsid w:val="00571443"/>
    <w:rsid w:val="00571550"/>
    <w:rsid w:val="0057194C"/>
    <w:rsid w:val="005722C7"/>
    <w:rsid w:val="00572316"/>
    <w:rsid w:val="005723B4"/>
    <w:rsid w:val="005725E4"/>
    <w:rsid w:val="005725E9"/>
    <w:rsid w:val="0057275B"/>
    <w:rsid w:val="00572A0C"/>
    <w:rsid w:val="00572C9F"/>
    <w:rsid w:val="00572CE2"/>
    <w:rsid w:val="00572DDB"/>
    <w:rsid w:val="00573075"/>
    <w:rsid w:val="00573107"/>
    <w:rsid w:val="00573395"/>
    <w:rsid w:val="00573406"/>
    <w:rsid w:val="00573939"/>
    <w:rsid w:val="00573A12"/>
    <w:rsid w:val="00573A9B"/>
    <w:rsid w:val="00573E1C"/>
    <w:rsid w:val="005744C5"/>
    <w:rsid w:val="00574620"/>
    <w:rsid w:val="00574924"/>
    <w:rsid w:val="005758E5"/>
    <w:rsid w:val="00575FAC"/>
    <w:rsid w:val="00576283"/>
    <w:rsid w:val="005763EF"/>
    <w:rsid w:val="005766EE"/>
    <w:rsid w:val="00576A77"/>
    <w:rsid w:val="00576C9F"/>
    <w:rsid w:val="00576FA9"/>
    <w:rsid w:val="005771C8"/>
    <w:rsid w:val="005771DA"/>
    <w:rsid w:val="005772D9"/>
    <w:rsid w:val="005779CA"/>
    <w:rsid w:val="00577AE6"/>
    <w:rsid w:val="00577F94"/>
    <w:rsid w:val="00580166"/>
    <w:rsid w:val="0058043A"/>
    <w:rsid w:val="00580C49"/>
    <w:rsid w:val="00580EEF"/>
    <w:rsid w:val="00581379"/>
    <w:rsid w:val="005814A6"/>
    <w:rsid w:val="00581830"/>
    <w:rsid w:val="00581E49"/>
    <w:rsid w:val="00581ED4"/>
    <w:rsid w:val="00581F54"/>
    <w:rsid w:val="005826FD"/>
    <w:rsid w:val="005828C2"/>
    <w:rsid w:val="005829C8"/>
    <w:rsid w:val="00582E7F"/>
    <w:rsid w:val="00582FEE"/>
    <w:rsid w:val="005839B2"/>
    <w:rsid w:val="00583AF3"/>
    <w:rsid w:val="00583B2C"/>
    <w:rsid w:val="00583E12"/>
    <w:rsid w:val="00584030"/>
    <w:rsid w:val="0058429D"/>
    <w:rsid w:val="005842CF"/>
    <w:rsid w:val="00584571"/>
    <w:rsid w:val="00584B42"/>
    <w:rsid w:val="00584CCB"/>
    <w:rsid w:val="00584E6E"/>
    <w:rsid w:val="0058525A"/>
    <w:rsid w:val="005855DA"/>
    <w:rsid w:val="005859AA"/>
    <w:rsid w:val="00585BF3"/>
    <w:rsid w:val="00585E36"/>
    <w:rsid w:val="00586340"/>
    <w:rsid w:val="005863AE"/>
    <w:rsid w:val="00586449"/>
    <w:rsid w:val="005864AD"/>
    <w:rsid w:val="00586B7E"/>
    <w:rsid w:val="00586CB7"/>
    <w:rsid w:val="00586CE5"/>
    <w:rsid w:val="00586F12"/>
    <w:rsid w:val="00587198"/>
    <w:rsid w:val="0058772B"/>
    <w:rsid w:val="00587743"/>
    <w:rsid w:val="00587F7C"/>
    <w:rsid w:val="00590699"/>
    <w:rsid w:val="00590A5F"/>
    <w:rsid w:val="00590F02"/>
    <w:rsid w:val="005912E7"/>
    <w:rsid w:val="0059162E"/>
    <w:rsid w:val="00592244"/>
    <w:rsid w:val="0059229B"/>
    <w:rsid w:val="0059265A"/>
    <w:rsid w:val="0059285C"/>
    <w:rsid w:val="00592DD2"/>
    <w:rsid w:val="00592DF8"/>
    <w:rsid w:val="005930AD"/>
    <w:rsid w:val="00593D64"/>
    <w:rsid w:val="00594DB3"/>
    <w:rsid w:val="00594FF1"/>
    <w:rsid w:val="005952A9"/>
    <w:rsid w:val="00595407"/>
    <w:rsid w:val="005956A1"/>
    <w:rsid w:val="0059585B"/>
    <w:rsid w:val="0059622A"/>
    <w:rsid w:val="00596347"/>
    <w:rsid w:val="005967A9"/>
    <w:rsid w:val="005969A6"/>
    <w:rsid w:val="00596C9F"/>
    <w:rsid w:val="00596E83"/>
    <w:rsid w:val="00596EA0"/>
    <w:rsid w:val="00596F9B"/>
    <w:rsid w:val="005977A4"/>
    <w:rsid w:val="005977AB"/>
    <w:rsid w:val="005977D6"/>
    <w:rsid w:val="00597944"/>
    <w:rsid w:val="00597E1F"/>
    <w:rsid w:val="005A0062"/>
    <w:rsid w:val="005A0297"/>
    <w:rsid w:val="005A0A95"/>
    <w:rsid w:val="005A0C6B"/>
    <w:rsid w:val="005A0F96"/>
    <w:rsid w:val="005A10C9"/>
    <w:rsid w:val="005A1236"/>
    <w:rsid w:val="005A146E"/>
    <w:rsid w:val="005A1768"/>
    <w:rsid w:val="005A1A28"/>
    <w:rsid w:val="005A1A48"/>
    <w:rsid w:val="005A1E25"/>
    <w:rsid w:val="005A2157"/>
    <w:rsid w:val="005A236E"/>
    <w:rsid w:val="005A2411"/>
    <w:rsid w:val="005A2761"/>
    <w:rsid w:val="005A27BF"/>
    <w:rsid w:val="005A281B"/>
    <w:rsid w:val="005A2980"/>
    <w:rsid w:val="005A2AB8"/>
    <w:rsid w:val="005A2C19"/>
    <w:rsid w:val="005A38E1"/>
    <w:rsid w:val="005A3976"/>
    <w:rsid w:val="005A3B3E"/>
    <w:rsid w:val="005A42AC"/>
    <w:rsid w:val="005A4348"/>
    <w:rsid w:val="005A4382"/>
    <w:rsid w:val="005A4475"/>
    <w:rsid w:val="005A4879"/>
    <w:rsid w:val="005A4B76"/>
    <w:rsid w:val="005A4E81"/>
    <w:rsid w:val="005A5420"/>
    <w:rsid w:val="005A544F"/>
    <w:rsid w:val="005A583B"/>
    <w:rsid w:val="005A594B"/>
    <w:rsid w:val="005A59E1"/>
    <w:rsid w:val="005A5B36"/>
    <w:rsid w:val="005A6163"/>
    <w:rsid w:val="005A654E"/>
    <w:rsid w:val="005A6A1C"/>
    <w:rsid w:val="005A73BE"/>
    <w:rsid w:val="005A7553"/>
    <w:rsid w:val="005A7964"/>
    <w:rsid w:val="005B0139"/>
    <w:rsid w:val="005B026E"/>
    <w:rsid w:val="005B0325"/>
    <w:rsid w:val="005B0741"/>
    <w:rsid w:val="005B0745"/>
    <w:rsid w:val="005B1254"/>
    <w:rsid w:val="005B1411"/>
    <w:rsid w:val="005B1C2B"/>
    <w:rsid w:val="005B1C55"/>
    <w:rsid w:val="005B2EA9"/>
    <w:rsid w:val="005B36BF"/>
    <w:rsid w:val="005B36E4"/>
    <w:rsid w:val="005B378E"/>
    <w:rsid w:val="005B3C04"/>
    <w:rsid w:val="005B3EDD"/>
    <w:rsid w:val="005B3F33"/>
    <w:rsid w:val="005B4091"/>
    <w:rsid w:val="005B40C1"/>
    <w:rsid w:val="005B43E6"/>
    <w:rsid w:val="005B4525"/>
    <w:rsid w:val="005B49B4"/>
    <w:rsid w:val="005B49BB"/>
    <w:rsid w:val="005B4A93"/>
    <w:rsid w:val="005B4CE6"/>
    <w:rsid w:val="005B4F35"/>
    <w:rsid w:val="005B503C"/>
    <w:rsid w:val="005B54C2"/>
    <w:rsid w:val="005B5957"/>
    <w:rsid w:val="005B5C11"/>
    <w:rsid w:val="005B6020"/>
    <w:rsid w:val="005B60A4"/>
    <w:rsid w:val="005B72EE"/>
    <w:rsid w:val="005B77D1"/>
    <w:rsid w:val="005B7B0A"/>
    <w:rsid w:val="005B7B3F"/>
    <w:rsid w:val="005B7D9C"/>
    <w:rsid w:val="005B7F9B"/>
    <w:rsid w:val="005C009C"/>
    <w:rsid w:val="005C0D64"/>
    <w:rsid w:val="005C1227"/>
    <w:rsid w:val="005C14BA"/>
    <w:rsid w:val="005C18BF"/>
    <w:rsid w:val="005C1AAD"/>
    <w:rsid w:val="005C2065"/>
    <w:rsid w:val="005C20EC"/>
    <w:rsid w:val="005C23DF"/>
    <w:rsid w:val="005C25EE"/>
    <w:rsid w:val="005C277D"/>
    <w:rsid w:val="005C28FB"/>
    <w:rsid w:val="005C3177"/>
    <w:rsid w:val="005C333C"/>
    <w:rsid w:val="005C3443"/>
    <w:rsid w:val="005C3663"/>
    <w:rsid w:val="005C3815"/>
    <w:rsid w:val="005C4189"/>
    <w:rsid w:val="005C4206"/>
    <w:rsid w:val="005C42BC"/>
    <w:rsid w:val="005C43A2"/>
    <w:rsid w:val="005C4715"/>
    <w:rsid w:val="005C4A6A"/>
    <w:rsid w:val="005C4A76"/>
    <w:rsid w:val="005C4B7E"/>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BD0"/>
    <w:rsid w:val="005D012A"/>
    <w:rsid w:val="005D0644"/>
    <w:rsid w:val="005D073B"/>
    <w:rsid w:val="005D08F8"/>
    <w:rsid w:val="005D09C3"/>
    <w:rsid w:val="005D1552"/>
    <w:rsid w:val="005D17E5"/>
    <w:rsid w:val="005D18F5"/>
    <w:rsid w:val="005D1C60"/>
    <w:rsid w:val="005D1C63"/>
    <w:rsid w:val="005D1DE6"/>
    <w:rsid w:val="005D1FC8"/>
    <w:rsid w:val="005D2322"/>
    <w:rsid w:val="005D2B5F"/>
    <w:rsid w:val="005D2BCD"/>
    <w:rsid w:val="005D2F6E"/>
    <w:rsid w:val="005D3019"/>
    <w:rsid w:val="005D3424"/>
    <w:rsid w:val="005D34A7"/>
    <w:rsid w:val="005D3850"/>
    <w:rsid w:val="005D38FD"/>
    <w:rsid w:val="005D3C49"/>
    <w:rsid w:val="005D3CEC"/>
    <w:rsid w:val="005D3D7A"/>
    <w:rsid w:val="005D43F6"/>
    <w:rsid w:val="005D499E"/>
    <w:rsid w:val="005D4C6D"/>
    <w:rsid w:val="005D4F49"/>
    <w:rsid w:val="005D5092"/>
    <w:rsid w:val="005D5666"/>
    <w:rsid w:val="005D5B15"/>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958"/>
    <w:rsid w:val="005E008D"/>
    <w:rsid w:val="005E01BF"/>
    <w:rsid w:val="005E03E7"/>
    <w:rsid w:val="005E04ED"/>
    <w:rsid w:val="005E07CF"/>
    <w:rsid w:val="005E0DB3"/>
    <w:rsid w:val="005E0E56"/>
    <w:rsid w:val="005E1C90"/>
    <w:rsid w:val="005E1D07"/>
    <w:rsid w:val="005E2578"/>
    <w:rsid w:val="005E25BD"/>
    <w:rsid w:val="005E31D0"/>
    <w:rsid w:val="005E37A0"/>
    <w:rsid w:val="005E39BC"/>
    <w:rsid w:val="005E3D9A"/>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0CE"/>
    <w:rsid w:val="005F0F7B"/>
    <w:rsid w:val="005F11AF"/>
    <w:rsid w:val="005F14BA"/>
    <w:rsid w:val="005F1A19"/>
    <w:rsid w:val="005F1CD9"/>
    <w:rsid w:val="005F1CF9"/>
    <w:rsid w:val="005F1DD4"/>
    <w:rsid w:val="005F26F0"/>
    <w:rsid w:val="005F2723"/>
    <w:rsid w:val="005F2E2B"/>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E87"/>
    <w:rsid w:val="00600C77"/>
    <w:rsid w:val="00601708"/>
    <w:rsid w:val="0060172A"/>
    <w:rsid w:val="00601AD6"/>
    <w:rsid w:val="00601B3B"/>
    <w:rsid w:val="00601B6D"/>
    <w:rsid w:val="00602002"/>
    <w:rsid w:val="00602679"/>
    <w:rsid w:val="006026CE"/>
    <w:rsid w:val="006027B4"/>
    <w:rsid w:val="00602B08"/>
    <w:rsid w:val="00602BB7"/>
    <w:rsid w:val="00602C99"/>
    <w:rsid w:val="00603056"/>
    <w:rsid w:val="006037E0"/>
    <w:rsid w:val="00603B8D"/>
    <w:rsid w:val="00603D0E"/>
    <w:rsid w:val="00603E30"/>
    <w:rsid w:val="00604262"/>
    <w:rsid w:val="0060459C"/>
    <w:rsid w:val="00604712"/>
    <w:rsid w:val="00604750"/>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784"/>
    <w:rsid w:val="00610A4A"/>
    <w:rsid w:val="00610B45"/>
    <w:rsid w:val="0061111A"/>
    <w:rsid w:val="0061123F"/>
    <w:rsid w:val="0061135C"/>
    <w:rsid w:val="00611787"/>
    <w:rsid w:val="00612194"/>
    <w:rsid w:val="00612228"/>
    <w:rsid w:val="00612F3C"/>
    <w:rsid w:val="006130C0"/>
    <w:rsid w:val="00613147"/>
    <w:rsid w:val="00613425"/>
    <w:rsid w:val="006135A0"/>
    <w:rsid w:val="006136CF"/>
    <w:rsid w:val="006138D2"/>
    <w:rsid w:val="00613A36"/>
    <w:rsid w:val="00613DD5"/>
    <w:rsid w:val="00614784"/>
    <w:rsid w:val="00614B53"/>
    <w:rsid w:val="00614C50"/>
    <w:rsid w:val="00614CD1"/>
    <w:rsid w:val="00614DD1"/>
    <w:rsid w:val="006153FB"/>
    <w:rsid w:val="00615421"/>
    <w:rsid w:val="00615662"/>
    <w:rsid w:val="00615691"/>
    <w:rsid w:val="0061577A"/>
    <w:rsid w:val="00615906"/>
    <w:rsid w:val="0061598F"/>
    <w:rsid w:val="00615ACE"/>
    <w:rsid w:val="00615F35"/>
    <w:rsid w:val="00616144"/>
    <w:rsid w:val="0061617A"/>
    <w:rsid w:val="0061642E"/>
    <w:rsid w:val="0061652B"/>
    <w:rsid w:val="006167B9"/>
    <w:rsid w:val="00616A42"/>
    <w:rsid w:val="00616A62"/>
    <w:rsid w:val="00616DD8"/>
    <w:rsid w:val="00616F46"/>
    <w:rsid w:val="0061712C"/>
    <w:rsid w:val="006175EE"/>
    <w:rsid w:val="00617CB4"/>
    <w:rsid w:val="00617DC5"/>
    <w:rsid w:val="00617EAB"/>
    <w:rsid w:val="006201BD"/>
    <w:rsid w:val="00620249"/>
    <w:rsid w:val="006205A3"/>
    <w:rsid w:val="00620829"/>
    <w:rsid w:val="00621438"/>
    <w:rsid w:val="006215B9"/>
    <w:rsid w:val="00621F28"/>
    <w:rsid w:val="00622297"/>
    <w:rsid w:val="00622B04"/>
    <w:rsid w:val="00622B8D"/>
    <w:rsid w:val="00622D72"/>
    <w:rsid w:val="006233BB"/>
    <w:rsid w:val="0062358E"/>
    <w:rsid w:val="00623677"/>
    <w:rsid w:val="00623979"/>
    <w:rsid w:val="00623C0C"/>
    <w:rsid w:val="00623DC2"/>
    <w:rsid w:val="00623EBC"/>
    <w:rsid w:val="00624081"/>
    <w:rsid w:val="006243A0"/>
    <w:rsid w:val="006243D9"/>
    <w:rsid w:val="00624846"/>
    <w:rsid w:val="00624E6A"/>
    <w:rsid w:val="00624FDE"/>
    <w:rsid w:val="0062548C"/>
    <w:rsid w:val="006256A1"/>
    <w:rsid w:val="00625C28"/>
    <w:rsid w:val="00625F5A"/>
    <w:rsid w:val="0062606D"/>
    <w:rsid w:val="00626698"/>
    <w:rsid w:val="0062671D"/>
    <w:rsid w:val="00626B8E"/>
    <w:rsid w:val="00626DBD"/>
    <w:rsid w:val="00626E5D"/>
    <w:rsid w:val="00626FA6"/>
    <w:rsid w:val="0062704A"/>
    <w:rsid w:val="006272DB"/>
    <w:rsid w:val="00627650"/>
    <w:rsid w:val="006277A4"/>
    <w:rsid w:val="00627F75"/>
    <w:rsid w:val="006301A5"/>
    <w:rsid w:val="00630622"/>
    <w:rsid w:val="0063069B"/>
    <w:rsid w:val="006308C6"/>
    <w:rsid w:val="006308D8"/>
    <w:rsid w:val="00631229"/>
    <w:rsid w:val="0063149D"/>
    <w:rsid w:val="00631640"/>
    <w:rsid w:val="00631843"/>
    <w:rsid w:val="00631ADB"/>
    <w:rsid w:val="00631BF4"/>
    <w:rsid w:val="00631CE4"/>
    <w:rsid w:val="00631CF2"/>
    <w:rsid w:val="0063216D"/>
    <w:rsid w:val="006321CD"/>
    <w:rsid w:val="006323EE"/>
    <w:rsid w:val="00632B88"/>
    <w:rsid w:val="006330C4"/>
    <w:rsid w:val="006331EB"/>
    <w:rsid w:val="00633212"/>
    <w:rsid w:val="006332A5"/>
    <w:rsid w:val="00633430"/>
    <w:rsid w:val="0063396A"/>
    <w:rsid w:val="00633D59"/>
    <w:rsid w:val="00633F40"/>
    <w:rsid w:val="006342D4"/>
    <w:rsid w:val="00634457"/>
    <w:rsid w:val="00634485"/>
    <w:rsid w:val="006345C3"/>
    <w:rsid w:val="00634775"/>
    <w:rsid w:val="0063483E"/>
    <w:rsid w:val="00634B24"/>
    <w:rsid w:val="00634F02"/>
    <w:rsid w:val="0063536D"/>
    <w:rsid w:val="00635479"/>
    <w:rsid w:val="006355B3"/>
    <w:rsid w:val="00635768"/>
    <w:rsid w:val="006358F7"/>
    <w:rsid w:val="00635D5A"/>
    <w:rsid w:val="00635F11"/>
    <w:rsid w:val="00636561"/>
    <w:rsid w:val="00636B21"/>
    <w:rsid w:val="00637369"/>
    <w:rsid w:val="00637917"/>
    <w:rsid w:val="00637A78"/>
    <w:rsid w:val="00640639"/>
    <w:rsid w:val="00640AC4"/>
    <w:rsid w:val="00640B09"/>
    <w:rsid w:val="00640D7A"/>
    <w:rsid w:val="0064147F"/>
    <w:rsid w:val="006414D9"/>
    <w:rsid w:val="006414EB"/>
    <w:rsid w:val="00641E8A"/>
    <w:rsid w:val="00642089"/>
    <w:rsid w:val="00642890"/>
    <w:rsid w:val="006428EB"/>
    <w:rsid w:val="00642E85"/>
    <w:rsid w:val="00642FDA"/>
    <w:rsid w:val="0064302E"/>
    <w:rsid w:val="006430E9"/>
    <w:rsid w:val="006430ED"/>
    <w:rsid w:val="0064321E"/>
    <w:rsid w:val="006435FD"/>
    <w:rsid w:val="0064394F"/>
    <w:rsid w:val="00643F8B"/>
    <w:rsid w:val="00643FFB"/>
    <w:rsid w:val="0064404E"/>
    <w:rsid w:val="006445B4"/>
    <w:rsid w:val="0064463A"/>
    <w:rsid w:val="006447B7"/>
    <w:rsid w:val="00644D23"/>
    <w:rsid w:val="00645190"/>
    <w:rsid w:val="006453FA"/>
    <w:rsid w:val="006456BC"/>
    <w:rsid w:val="00645AC4"/>
    <w:rsid w:val="00645B7D"/>
    <w:rsid w:val="00645BC0"/>
    <w:rsid w:val="00645D33"/>
    <w:rsid w:val="006460CA"/>
    <w:rsid w:val="00646693"/>
    <w:rsid w:val="00646864"/>
    <w:rsid w:val="00646912"/>
    <w:rsid w:val="00646AC2"/>
    <w:rsid w:val="00646C82"/>
    <w:rsid w:val="00646DAD"/>
    <w:rsid w:val="00646E31"/>
    <w:rsid w:val="006475CD"/>
    <w:rsid w:val="00647B1A"/>
    <w:rsid w:val="00647C0E"/>
    <w:rsid w:val="00647CE1"/>
    <w:rsid w:val="00647F39"/>
    <w:rsid w:val="006501B0"/>
    <w:rsid w:val="006505BD"/>
    <w:rsid w:val="00650B7F"/>
    <w:rsid w:val="00650DDC"/>
    <w:rsid w:val="00651095"/>
    <w:rsid w:val="00651455"/>
    <w:rsid w:val="00651802"/>
    <w:rsid w:val="006519A9"/>
    <w:rsid w:val="00651A93"/>
    <w:rsid w:val="00651CCE"/>
    <w:rsid w:val="00651D6D"/>
    <w:rsid w:val="00652930"/>
    <w:rsid w:val="00652A96"/>
    <w:rsid w:val="00652C07"/>
    <w:rsid w:val="0065316C"/>
    <w:rsid w:val="00653FD4"/>
    <w:rsid w:val="006542DE"/>
    <w:rsid w:val="00654B12"/>
    <w:rsid w:val="00655156"/>
    <w:rsid w:val="006553A4"/>
    <w:rsid w:val="006558B8"/>
    <w:rsid w:val="00655D13"/>
    <w:rsid w:val="00655E4E"/>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E7A"/>
    <w:rsid w:val="006611E9"/>
    <w:rsid w:val="00661629"/>
    <w:rsid w:val="0066166B"/>
    <w:rsid w:val="00661670"/>
    <w:rsid w:val="00661775"/>
    <w:rsid w:val="00661B6C"/>
    <w:rsid w:val="00661C2F"/>
    <w:rsid w:val="00661C57"/>
    <w:rsid w:val="00661CD9"/>
    <w:rsid w:val="006625E5"/>
    <w:rsid w:val="00662DF0"/>
    <w:rsid w:val="00662FDF"/>
    <w:rsid w:val="006636EF"/>
    <w:rsid w:val="00663CBE"/>
    <w:rsid w:val="006640AD"/>
    <w:rsid w:val="00664262"/>
    <w:rsid w:val="006642A6"/>
    <w:rsid w:val="00664537"/>
    <w:rsid w:val="00664A43"/>
    <w:rsid w:val="00664AA6"/>
    <w:rsid w:val="0066502D"/>
    <w:rsid w:val="006650AF"/>
    <w:rsid w:val="006656F0"/>
    <w:rsid w:val="00665A62"/>
    <w:rsid w:val="00665E0D"/>
    <w:rsid w:val="00666552"/>
    <w:rsid w:val="006667A5"/>
    <w:rsid w:val="00666DE7"/>
    <w:rsid w:val="00666EB8"/>
    <w:rsid w:val="00667058"/>
    <w:rsid w:val="0066748C"/>
    <w:rsid w:val="006678B0"/>
    <w:rsid w:val="00667A04"/>
    <w:rsid w:val="0067000E"/>
    <w:rsid w:val="00670049"/>
    <w:rsid w:val="00670133"/>
    <w:rsid w:val="0067016F"/>
    <w:rsid w:val="0067034F"/>
    <w:rsid w:val="00670F28"/>
    <w:rsid w:val="006712F4"/>
    <w:rsid w:val="006713C7"/>
    <w:rsid w:val="00671472"/>
    <w:rsid w:val="0067148D"/>
    <w:rsid w:val="006715D6"/>
    <w:rsid w:val="00671D7A"/>
    <w:rsid w:val="00671FC2"/>
    <w:rsid w:val="0067240C"/>
    <w:rsid w:val="006726BD"/>
    <w:rsid w:val="00672722"/>
    <w:rsid w:val="00672A4E"/>
    <w:rsid w:val="00672A6E"/>
    <w:rsid w:val="00672ACA"/>
    <w:rsid w:val="0067331B"/>
    <w:rsid w:val="00673575"/>
    <w:rsid w:val="006737D4"/>
    <w:rsid w:val="00673891"/>
    <w:rsid w:val="00673E0F"/>
    <w:rsid w:val="00674113"/>
    <w:rsid w:val="006749C5"/>
    <w:rsid w:val="00674A3E"/>
    <w:rsid w:val="00674BD8"/>
    <w:rsid w:val="006754CD"/>
    <w:rsid w:val="00675536"/>
    <w:rsid w:val="00675715"/>
    <w:rsid w:val="00675872"/>
    <w:rsid w:val="00675B5C"/>
    <w:rsid w:val="00675BAB"/>
    <w:rsid w:val="00675C01"/>
    <w:rsid w:val="00675FA9"/>
    <w:rsid w:val="00676142"/>
    <w:rsid w:val="00676398"/>
    <w:rsid w:val="006763E4"/>
    <w:rsid w:val="00676685"/>
    <w:rsid w:val="00676776"/>
    <w:rsid w:val="006768CD"/>
    <w:rsid w:val="00676A05"/>
    <w:rsid w:val="00677035"/>
    <w:rsid w:val="00677911"/>
    <w:rsid w:val="00677925"/>
    <w:rsid w:val="00677A42"/>
    <w:rsid w:val="00677CAE"/>
    <w:rsid w:val="00677CDD"/>
    <w:rsid w:val="006805CB"/>
    <w:rsid w:val="006805F0"/>
    <w:rsid w:val="0068087F"/>
    <w:rsid w:val="00680E1C"/>
    <w:rsid w:val="00681173"/>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464A"/>
    <w:rsid w:val="00684B97"/>
    <w:rsid w:val="00685086"/>
    <w:rsid w:val="006859B0"/>
    <w:rsid w:val="00685A65"/>
    <w:rsid w:val="00685C44"/>
    <w:rsid w:val="00685D68"/>
    <w:rsid w:val="00685F18"/>
    <w:rsid w:val="0068605C"/>
    <w:rsid w:val="00686253"/>
    <w:rsid w:val="00686915"/>
    <w:rsid w:val="00686A07"/>
    <w:rsid w:val="00686A9E"/>
    <w:rsid w:val="00686FB9"/>
    <w:rsid w:val="006876DD"/>
    <w:rsid w:val="00687B92"/>
    <w:rsid w:val="00687FF0"/>
    <w:rsid w:val="0069031B"/>
    <w:rsid w:val="00690485"/>
    <w:rsid w:val="00690795"/>
    <w:rsid w:val="00690876"/>
    <w:rsid w:val="00690A2F"/>
    <w:rsid w:val="00690DC6"/>
    <w:rsid w:val="00691677"/>
    <w:rsid w:val="0069196D"/>
    <w:rsid w:val="00691A6B"/>
    <w:rsid w:val="00691B25"/>
    <w:rsid w:val="00691EA1"/>
    <w:rsid w:val="00692638"/>
    <w:rsid w:val="00692C81"/>
    <w:rsid w:val="0069309C"/>
    <w:rsid w:val="0069334F"/>
    <w:rsid w:val="00693A3C"/>
    <w:rsid w:val="00693C75"/>
    <w:rsid w:val="0069402E"/>
    <w:rsid w:val="0069464E"/>
    <w:rsid w:val="00694EA4"/>
    <w:rsid w:val="00694F5D"/>
    <w:rsid w:val="00694F81"/>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0A"/>
    <w:rsid w:val="006A0A26"/>
    <w:rsid w:val="006A0D83"/>
    <w:rsid w:val="006A103C"/>
    <w:rsid w:val="006A11CE"/>
    <w:rsid w:val="006A126F"/>
    <w:rsid w:val="006A1380"/>
    <w:rsid w:val="006A1A0B"/>
    <w:rsid w:val="006A1D58"/>
    <w:rsid w:val="006A257A"/>
    <w:rsid w:val="006A2596"/>
    <w:rsid w:val="006A260C"/>
    <w:rsid w:val="006A285F"/>
    <w:rsid w:val="006A2F3C"/>
    <w:rsid w:val="006A306C"/>
    <w:rsid w:val="006A3146"/>
    <w:rsid w:val="006A36CD"/>
    <w:rsid w:val="006A3764"/>
    <w:rsid w:val="006A384A"/>
    <w:rsid w:val="006A3E06"/>
    <w:rsid w:val="006A3E39"/>
    <w:rsid w:val="006A400C"/>
    <w:rsid w:val="006A44B3"/>
    <w:rsid w:val="006A46EE"/>
    <w:rsid w:val="006A4A2D"/>
    <w:rsid w:val="006A4AC9"/>
    <w:rsid w:val="006A4B4D"/>
    <w:rsid w:val="006A527A"/>
    <w:rsid w:val="006A5358"/>
    <w:rsid w:val="006A5C5A"/>
    <w:rsid w:val="006A5EC5"/>
    <w:rsid w:val="006A6032"/>
    <w:rsid w:val="006A6452"/>
    <w:rsid w:val="006A6597"/>
    <w:rsid w:val="006A6F04"/>
    <w:rsid w:val="006A7077"/>
    <w:rsid w:val="006A7372"/>
    <w:rsid w:val="006A792F"/>
    <w:rsid w:val="006B009C"/>
    <w:rsid w:val="006B015E"/>
    <w:rsid w:val="006B01B6"/>
    <w:rsid w:val="006B0455"/>
    <w:rsid w:val="006B0650"/>
    <w:rsid w:val="006B0B12"/>
    <w:rsid w:val="006B0C50"/>
    <w:rsid w:val="006B0DAF"/>
    <w:rsid w:val="006B0E92"/>
    <w:rsid w:val="006B1553"/>
    <w:rsid w:val="006B185D"/>
    <w:rsid w:val="006B188A"/>
    <w:rsid w:val="006B1D4F"/>
    <w:rsid w:val="006B2447"/>
    <w:rsid w:val="006B2488"/>
    <w:rsid w:val="006B271C"/>
    <w:rsid w:val="006B2765"/>
    <w:rsid w:val="006B3969"/>
    <w:rsid w:val="006B40AF"/>
    <w:rsid w:val="006B4118"/>
    <w:rsid w:val="006B443D"/>
    <w:rsid w:val="006B4848"/>
    <w:rsid w:val="006B4BE2"/>
    <w:rsid w:val="006B4BEB"/>
    <w:rsid w:val="006B4D72"/>
    <w:rsid w:val="006B4DAB"/>
    <w:rsid w:val="006B4E4A"/>
    <w:rsid w:val="006B5265"/>
    <w:rsid w:val="006B5434"/>
    <w:rsid w:val="006B56FC"/>
    <w:rsid w:val="006B57FB"/>
    <w:rsid w:val="006B5D23"/>
    <w:rsid w:val="006B5DE7"/>
    <w:rsid w:val="006B5EE5"/>
    <w:rsid w:val="006B617A"/>
    <w:rsid w:val="006B62EA"/>
    <w:rsid w:val="006B6399"/>
    <w:rsid w:val="006B64AE"/>
    <w:rsid w:val="006B6793"/>
    <w:rsid w:val="006B6BC9"/>
    <w:rsid w:val="006B6DF1"/>
    <w:rsid w:val="006B6EC6"/>
    <w:rsid w:val="006B73F2"/>
    <w:rsid w:val="006B74C2"/>
    <w:rsid w:val="006B770E"/>
    <w:rsid w:val="006B7B04"/>
    <w:rsid w:val="006B7B1C"/>
    <w:rsid w:val="006B7B6C"/>
    <w:rsid w:val="006C0514"/>
    <w:rsid w:val="006C05C6"/>
    <w:rsid w:val="006C0871"/>
    <w:rsid w:val="006C0887"/>
    <w:rsid w:val="006C0FDB"/>
    <w:rsid w:val="006C1097"/>
    <w:rsid w:val="006C16F9"/>
    <w:rsid w:val="006C18A3"/>
    <w:rsid w:val="006C1B68"/>
    <w:rsid w:val="006C1DE5"/>
    <w:rsid w:val="006C1FF9"/>
    <w:rsid w:val="006C22EA"/>
    <w:rsid w:val="006C26AA"/>
    <w:rsid w:val="006C2C50"/>
    <w:rsid w:val="006C3041"/>
    <w:rsid w:val="006C3112"/>
    <w:rsid w:val="006C313E"/>
    <w:rsid w:val="006C3992"/>
    <w:rsid w:val="006C3B80"/>
    <w:rsid w:val="006C474E"/>
    <w:rsid w:val="006C4AAE"/>
    <w:rsid w:val="006C4C43"/>
    <w:rsid w:val="006C4D5C"/>
    <w:rsid w:val="006C5022"/>
    <w:rsid w:val="006C5659"/>
    <w:rsid w:val="006C5FA1"/>
    <w:rsid w:val="006C5FC0"/>
    <w:rsid w:val="006C6135"/>
    <w:rsid w:val="006C67A0"/>
    <w:rsid w:val="006C69F4"/>
    <w:rsid w:val="006C6F30"/>
    <w:rsid w:val="006C72E4"/>
    <w:rsid w:val="006C7705"/>
    <w:rsid w:val="006C7E9B"/>
    <w:rsid w:val="006D06D6"/>
    <w:rsid w:val="006D0AE2"/>
    <w:rsid w:val="006D0C94"/>
    <w:rsid w:val="006D0E1F"/>
    <w:rsid w:val="006D1CED"/>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F3"/>
    <w:rsid w:val="006D3D69"/>
    <w:rsid w:val="006D3E76"/>
    <w:rsid w:val="006D4036"/>
    <w:rsid w:val="006D4169"/>
    <w:rsid w:val="006D41DD"/>
    <w:rsid w:val="006D4655"/>
    <w:rsid w:val="006D481A"/>
    <w:rsid w:val="006D4C3C"/>
    <w:rsid w:val="006D4FF3"/>
    <w:rsid w:val="006D508D"/>
    <w:rsid w:val="006D5417"/>
    <w:rsid w:val="006D5698"/>
    <w:rsid w:val="006D5B6F"/>
    <w:rsid w:val="006D5B83"/>
    <w:rsid w:val="006D5C55"/>
    <w:rsid w:val="006D5FED"/>
    <w:rsid w:val="006D61EA"/>
    <w:rsid w:val="006D6345"/>
    <w:rsid w:val="006D637B"/>
    <w:rsid w:val="006D6FC1"/>
    <w:rsid w:val="006D75B7"/>
    <w:rsid w:val="006D7B1E"/>
    <w:rsid w:val="006D7B79"/>
    <w:rsid w:val="006D7D31"/>
    <w:rsid w:val="006D7DF2"/>
    <w:rsid w:val="006E0006"/>
    <w:rsid w:val="006E08F8"/>
    <w:rsid w:val="006E09C2"/>
    <w:rsid w:val="006E0BB9"/>
    <w:rsid w:val="006E0E49"/>
    <w:rsid w:val="006E0E72"/>
    <w:rsid w:val="006E13D1"/>
    <w:rsid w:val="006E165D"/>
    <w:rsid w:val="006E16F7"/>
    <w:rsid w:val="006E1D7B"/>
    <w:rsid w:val="006E1E03"/>
    <w:rsid w:val="006E2082"/>
    <w:rsid w:val="006E21FC"/>
    <w:rsid w:val="006E2528"/>
    <w:rsid w:val="006E25B4"/>
    <w:rsid w:val="006E2623"/>
    <w:rsid w:val="006E2753"/>
    <w:rsid w:val="006E2ECC"/>
    <w:rsid w:val="006E2FB0"/>
    <w:rsid w:val="006E316E"/>
    <w:rsid w:val="006E3B8C"/>
    <w:rsid w:val="006E3D56"/>
    <w:rsid w:val="006E4098"/>
    <w:rsid w:val="006E428E"/>
    <w:rsid w:val="006E4880"/>
    <w:rsid w:val="006E4F7F"/>
    <w:rsid w:val="006E5296"/>
    <w:rsid w:val="006E5465"/>
    <w:rsid w:val="006E5499"/>
    <w:rsid w:val="006E5AD6"/>
    <w:rsid w:val="006E5B6B"/>
    <w:rsid w:val="006E5CE8"/>
    <w:rsid w:val="006E61D3"/>
    <w:rsid w:val="006E61F4"/>
    <w:rsid w:val="006E6203"/>
    <w:rsid w:val="006E6BA3"/>
    <w:rsid w:val="006E6C69"/>
    <w:rsid w:val="006E6DC2"/>
    <w:rsid w:val="006E6F18"/>
    <w:rsid w:val="006E720D"/>
    <w:rsid w:val="006E7A66"/>
    <w:rsid w:val="006E7B73"/>
    <w:rsid w:val="006E7E9D"/>
    <w:rsid w:val="006F0340"/>
    <w:rsid w:val="006F054F"/>
    <w:rsid w:val="006F0AF9"/>
    <w:rsid w:val="006F0C28"/>
    <w:rsid w:val="006F0DD9"/>
    <w:rsid w:val="006F0FBD"/>
    <w:rsid w:val="006F1247"/>
    <w:rsid w:val="006F13D1"/>
    <w:rsid w:val="006F15CB"/>
    <w:rsid w:val="006F19D7"/>
    <w:rsid w:val="006F1FBF"/>
    <w:rsid w:val="006F22E2"/>
    <w:rsid w:val="006F2460"/>
    <w:rsid w:val="006F2561"/>
    <w:rsid w:val="006F2782"/>
    <w:rsid w:val="006F2801"/>
    <w:rsid w:val="006F2AD0"/>
    <w:rsid w:val="006F2F4F"/>
    <w:rsid w:val="006F3045"/>
    <w:rsid w:val="006F32EA"/>
    <w:rsid w:val="006F35CF"/>
    <w:rsid w:val="006F36EC"/>
    <w:rsid w:val="006F37F5"/>
    <w:rsid w:val="006F39BB"/>
    <w:rsid w:val="006F3BB2"/>
    <w:rsid w:val="006F3C9D"/>
    <w:rsid w:val="006F4616"/>
    <w:rsid w:val="006F4657"/>
    <w:rsid w:val="006F477B"/>
    <w:rsid w:val="006F4875"/>
    <w:rsid w:val="006F4BD2"/>
    <w:rsid w:val="006F4F14"/>
    <w:rsid w:val="006F5118"/>
    <w:rsid w:val="006F527D"/>
    <w:rsid w:val="006F52DD"/>
    <w:rsid w:val="006F53B8"/>
    <w:rsid w:val="006F5621"/>
    <w:rsid w:val="006F572C"/>
    <w:rsid w:val="006F593A"/>
    <w:rsid w:val="006F5DED"/>
    <w:rsid w:val="006F5EB5"/>
    <w:rsid w:val="006F5EBD"/>
    <w:rsid w:val="006F5FCF"/>
    <w:rsid w:val="006F6355"/>
    <w:rsid w:val="006F7288"/>
    <w:rsid w:val="006F7365"/>
    <w:rsid w:val="006F73C1"/>
    <w:rsid w:val="006F7C84"/>
    <w:rsid w:val="006F7CF4"/>
    <w:rsid w:val="006F7DE6"/>
    <w:rsid w:val="00700048"/>
    <w:rsid w:val="00700050"/>
    <w:rsid w:val="007000CC"/>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B2"/>
    <w:rsid w:val="007059C6"/>
    <w:rsid w:val="00705AF1"/>
    <w:rsid w:val="00705E5D"/>
    <w:rsid w:val="0070658C"/>
    <w:rsid w:val="007068EE"/>
    <w:rsid w:val="00706CB0"/>
    <w:rsid w:val="00706E57"/>
    <w:rsid w:val="00706E61"/>
    <w:rsid w:val="00707000"/>
    <w:rsid w:val="00707268"/>
    <w:rsid w:val="00707816"/>
    <w:rsid w:val="00707CDD"/>
    <w:rsid w:val="00707E9A"/>
    <w:rsid w:val="00710110"/>
    <w:rsid w:val="00710BD6"/>
    <w:rsid w:val="00710EEB"/>
    <w:rsid w:val="00711412"/>
    <w:rsid w:val="007114C3"/>
    <w:rsid w:val="00711528"/>
    <w:rsid w:val="00711E13"/>
    <w:rsid w:val="007125B3"/>
    <w:rsid w:val="007127CF"/>
    <w:rsid w:val="00712B4C"/>
    <w:rsid w:val="00712EDA"/>
    <w:rsid w:val="007133D2"/>
    <w:rsid w:val="0071351E"/>
    <w:rsid w:val="00713542"/>
    <w:rsid w:val="007139B0"/>
    <w:rsid w:val="00713F8C"/>
    <w:rsid w:val="007141C9"/>
    <w:rsid w:val="007144EF"/>
    <w:rsid w:val="00715639"/>
    <w:rsid w:val="00715750"/>
    <w:rsid w:val="00715BA8"/>
    <w:rsid w:val="00715DA6"/>
    <w:rsid w:val="007160DF"/>
    <w:rsid w:val="0071705B"/>
    <w:rsid w:val="007171D7"/>
    <w:rsid w:val="00717412"/>
    <w:rsid w:val="00717B52"/>
    <w:rsid w:val="00717C0D"/>
    <w:rsid w:val="007202ED"/>
    <w:rsid w:val="00720719"/>
    <w:rsid w:val="0072084C"/>
    <w:rsid w:val="007209D3"/>
    <w:rsid w:val="00720B92"/>
    <w:rsid w:val="00720BE8"/>
    <w:rsid w:val="00720C91"/>
    <w:rsid w:val="00721590"/>
    <w:rsid w:val="0072159A"/>
    <w:rsid w:val="007217EC"/>
    <w:rsid w:val="0072195A"/>
    <w:rsid w:val="00721B22"/>
    <w:rsid w:val="00721D05"/>
    <w:rsid w:val="007223D3"/>
    <w:rsid w:val="0072269D"/>
    <w:rsid w:val="00722A58"/>
    <w:rsid w:val="007231B5"/>
    <w:rsid w:val="00723427"/>
    <w:rsid w:val="007234D8"/>
    <w:rsid w:val="00723651"/>
    <w:rsid w:val="00723941"/>
    <w:rsid w:val="00723E49"/>
    <w:rsid w:val="00723F7C"/>
    <w:rsid w:val="00723FAF"/>
    <w:rsid w:val="00724062"/>
    <w:rsid w:val="00724651"/>
    <w:rsid w:val="0072467C"/>
    <w:rsid w:val="00724798"/>
    <w:rsid w:val="007247C5"/>
    <w:rsid w:val="00725398"/>
    <w:rsid w:val="007253DE"/>
    <w:rsid w:val="0072576C"/>
    <w:rsid w:val="0072589F"/>
    <w:rsid w:val="00725A2D"/>
    <w:rsid w:val="00725AD5"/>
    <w:rsid w:val="00725B2F"/>
    <w:rsid w:val="00725C25"/>
    <w:rsid w:val="00725D9D"/>
    <w:rsid w:val="00725ECE"/>
    <w:rsid w:val="00725FEA"/>
    <w:rsid w:val="0072605A"/>
    <w:rsid w:val="007262C5"/>
    <w:rsid w:val="0072658F"/>
    <w:rsid w:val="00726824"/>
    <w:rsid w:val="0072705D"/>
    <w:rsid w:val="007271CD"/>
    <w:rsid w:val="00727201"/>
    <w:rsid w:val="00727210"/>
    <w:rsid w:val="0072756C"/>
    <w:rsid w:val="007275FE"/>
    <w:rsid w:val="00727607"/>
    <w:rsid w:val="0072795E"/>
    <w:rsid w:val="00727C25"/>
    <w:rsid w:val="0073034B"/>
    <w:rsid w:val="00730889"/>
    <w:rsid w:val="00730AA6"/>
    <w:rsid w:val="00730CB7"/>
    <w:rsid w:val="00730CB9"/>
    <w:rsid w:val="00730F02"/>
    <w:rsid w:val="0073115F"/>
    <w:rsid w:val="0073141A"/>
    <w:rsid w:val="007315B2"/>
    <w:rsid w:val="00731BBD"/>
    <w:rsid w:val="00731CD8"/>
    <w:rsid w:val="00731E22"/>
    <w:rsid w:val="00732C33"/>
    <w:rsid w:val="00732DF7"/>
    <w:rsid w:val="00733527"/>
    <w:rsid w:val="00734075"/>
    <w:rsid w:val="00734100"/>
    <w:rsid w:val="00734275"/>
    <w:rsid w:val="00734395"/>
    <w:rsid w:val="0073466C"/>
    <w:rsid w:val="007347DD"/>
    <w:rsid w:val="00734C99"/>
    <w:rsid w:val="00734CBB"/>
    <w:rsid w:val="00734CF8"/>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84E"/>
    <w:rsid w:val="00740D14"/>
    <w:rsid w:val="00740DEF"/>
    <w:rsid w:val="00740E1E"/>
    <w:rsid w:val="00740E9F"/>
    <w:rsid w:val="0074138F"/>
    <w:rsid w:val="00741BE7"/>
    <w:rsid w:val="007421D1"/>
    <w:rsid w:val="0074222E"/>
    <w:rsid w:val="00742416"/>
    <w:rsid w:val="00742506"/>
    <w:rsid w:val="007425C3"/>
    <w:rsid w:val="00742974"/>
    <w:rsid w:val="00742BC9"/>
    <w:rsid w:val="00742C32"/>
    <w:rsid w:val="00742CFD"/>
    <w:rsid w:val="00742D49"/>
    <w:rsid w:val="00742E71"/>
    <w:rsid w:val="00743518"/>
    <w:rsid w:val="00743797"/>
    <w:rsid w:val="007438A9"/>
    <w:rsid w:val="00743BF4"/>
    <w:rsid w:val="00743F39"/>
    <w:rsid w:val="00744124"/>
    <w:rsid w:val="00744153"/>
    <w:rsid w:val="007441DE"/>
    <w:rsid w:val="00744895"/>
    <w:rsid w:val="00744A3C"/>
    <w:rsid w:val="00744AE4"/>
    <w:rsid w:val="00744CF3"/>
    <w:rsid w:val="0074532A"/>
    <w:rsid w:val="00745635"/>
    <w:rsid w:val="00745A28"/>
    <w:rsid w:val="00745AD0"/>
    <w:rsid w:val="00746020"/>
    <w:rsid w:val="00746346"/>
    <w:rsid w:val="0074640A"/>
    <w:rsid w:val="007464A3"/>
    <w:rsid w:val="0074663F"/>
    <w:rsid w:val="007467CB"/>
    <w:rsid w:val="007470E7"/>
    <w:rsid w:val="0074777F"/>
    <w:rsid w:val="007479FB"/>
    <w:rsid w:val="00747CF4"/>
    <w:rsid w:val="007502CF"/>
    <w:rsid w:val="007504E3"/>
    <w:rsid w:val="00750571"/>
    <w:rsid w:val="00750576"/>
    <w:rsid w:val="007505E1"/>
    <w:rsid w:val="00750719"/>
    <w:rsid w:val="007509D4"/>
    <w:rsid w:val="00750C2F"/>
    <w:rsid w:val="007510D4"/>
    <w:rsid w:val="007511A1"/>
    <w:rsid w:val="007517A9"/>
    <w:rsid w:val="007518FB"/>
    <w:rsid w:val="00752162"/>
    <w:rsid w:val="007521D0"/>
    <w:rsid w:val="007521EF"/>
    <w:rsid w:val="00752385"/>
    <w:rsid w:val="007527D0"/>
    <w:rsid w:val="00752829"/>
    <w:rsid w:val="0075353B"/>
    <w:rsid w:val="0075355A"/>
    <w:rsid w:val="007537BE"/>
    <w:rsid w:val="007537E9"/>
    <w:rsid w:val="00753DFE"/>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BC0"/>
    <w:rsid w:val="007600FC"/>
    <w:rsid w:val="00760151"/>
    <w:rsid w:val="007602C6"/>
    <w:rsid w:val="007606E9"/>
    <w:rsid w:val="007608EE"/>
    <w:rsid w:val="00761517"/>
    <w:rsid w:val="00761BE0"/>
    <w:rsid w:val="00762268"/>
    <w:rsid w:val="007625A3"/>
    <w:rsid w:val="0076266F"/>
    <w:rsid w:val="007626B1"/>
    <w:rsid w:val="00762755"/>
    <w:rsid w:val="00762CE7"/>
    <w:rsid w:val="007630BB"/>
    <w:rsid w:val="00763300"/>
    <w:rsid w:val="007638B4"/>
    <w:rsid w:val="00763F11"/>
    <w:rsid w:val="00764705"/>
    <w:rsid w:val="0076485C"/>
    <w:rsid w:val="00764C90"/>
    <w:rsid w:val="00765046"/>
    <w:rsid w:val="00765127"/>
    <w:rsid w:val="00765128"/>
    <w:rsid w:val="0076515B"/>
    <w:rsid w:val="00765201"/>
    <w:rsid w:val="00765ACC"/>
    <w:rsid w:val="00765D4B"/>
    <w:rsid w:val="007663D4"/>
    <w:rsid w:val="00766618"/>
    <w:rsid w:val="00766D51"/>
    <w:rsid w:val="00766FAD"/>
    <w:rsid w:val="00767820"/>
    <w:rsid w:val="00767B90"/>
    <w:rsid w:val="00767C81"/>
    <w:rsid w:val="00767C97"/>
    <w:rsid w:val="00767CEC"/>
    <w:rsid w:val="00770844"/>
    <w:rsid w:val="00770869"/>
    <w:rsid w:val="00770B44"/>
    <w:rsid w:val="00770CCB"/>
    <w:rsid w:val="00770FD5"/>
    <w:rsid w:val="0077133A"/>
    <w:rsid w:val="00771493"/>
    <w:rsid w:val="007714C6"/>
    <w:rsid w:val="007716D4"/>
    <w:rsid w:val="00771C6F"/>
    <w:rsid w:val="00771D8C"/>
    <w:rsid w:val="0077227A"/>
    <w:rsid w:val="00772573"/>
    <w:rsid w:val="00772C84"/>
    <w:rsid w:val="00772DF5"/>
    <w:rsid w:val="007730DD"/>
    <w:rsid w:val="00773443"/>
    <w:rsid w:val="007734E0"/>
    <w:rsid w:val="007738DC"/>
    <w:rsid w:val="007741E6"/>
    <w:rsid w:val="007748E0"/>
    <w:rsid w:val="00774B6E"/>
    <w:rsid w:val="00774D5D"/>
    <w:rsid w:val="0077548E"/>
    <w:rsid w:val="00775608"/>
    <w:rsid w:val="007758BA"/>
    <w:rsid w:val="007759E0"/>
    <w:rsid w:val="00775C70"/>
    <w:rsid w:val="00775EA8"/>
    <w:rsid w:val="007760B9"/>
    <w:rsid w:val="00776877"/>
    <w:rsid w:val="00776E29"/>
    <w:rsid w:val="00776E60"/>
    <w:rsid w:val="00776E87"/>
    <w:rsid w:val="00776F24"/>
    <w:rsid w:val="00776FBA"/>
    <w:rsid w:val="00777052"/>
    <w:rsid w:val="00777192"/>
    <w:rsid w:val="0077751A"/>
    <w:rsid w:val="007776CD"/>
    <w:rsid w:val="0077777B"/>
    <w:rsid w:val="00777797"/>
    <w:rsid w:val="007777F7"/>
    <w:rsid w:val="00777895"/>
    <w:rsid w:val="007778EF"/>
    <w:rsid w:val="0077793C"/>
    <w:rsid w:val="00777A8A"/>
    <w:rsid w:val="00777CBF"/>
    <w:rsid w:val="00777DF5"/>
    <w:rsid w:val="00777F73"/>
    <w:rsid w:val="007802B5"/>
    <w:rsid w:val="007805AF"/>
    <w:rsid w:val="007805B8"/>
    <w:rsid w:val="007805FA"/>
    <w:rsid w:val="00780678"/>
    <w:rsid w:val="0078092F"/>
    <w:rsid w:val="00780A75"/>
    <w:rsid w:val="00780BD9"/>
    <w:rsid w:val="00780F75"/>
    <w:rsid w:val="00780FBE"/>
    <w:rsid w:val="0078110B"/>
    <w:rsid w:val="00781110"/>
    <w:rsid w:val="0078159B"/>
    <w:rsid w:val="0078182C"/>
    <w:rsid w:val="00781EA9"/>
    <w:rsid w:val="00781FF7"/>
    <w:rsid w:val="007820FF"/>
    <w:rsid w:val="007821DA"/>
    <w:rsid w:val="007823D0"/>
    <w:rsid w:val="00782647"/>
    <w:rsid w:val="00782AC0"/>
    <w:rsid w:val="00782C7C"/>
    <w:rsid w:val="00782CBF"/>
    <w:rsid w:val="00782E36"/>
    <w:rsid w:val="00783045"/>
    <w:rsid w:val="00783162"/>
    <w:rsid w:val="0078324B"/>
    <w:rsid w:val="0078371B"/>
    <w:rsid w:val="00783ACA"/>
    <w:rsid w:val="00783F7A"/>
    <w:rsid w:val="00784022"/>
    <w:rsid w:val="00784084"/>
    <w:rsid w:val="0078456E"/>
    <w:rsid w:val="0078457B"/>
    <w:rsid w:val="007845A7"/>
    <w:rsid w:val="00784C52"/>
    <w:rsid w:val="00784CCC"/>
    <w:rsid w:val="00784CEF"/>
    <w:rsid w:val="007856AC"/>
    <w:rsid w:val="00785B7E"/>
    <w:rsid w:val="00785BAB"/>
    <w:rsid w:val="00785F65"/>
    <w:rsid w:val="007860E4"/>
    <w:rsid w:val="00786185"/>
    <w:rsid w:val="00786317"/>
    <w:rsid w:val="00786425"/>
    <w:rsid w:val="0078648E"/>
    <w:rsid w:val="0078656E"/>
    <w:rsid w:val="00787051"/>
    <w:rsid w:val="007870E3"/>
    <w:rsid w:val="00787194"/>
    <w:rsid w:val="0078738D"/>
    <w:rsid w:val="007877CF"/>
    <w:rsid w:val="007877FC"/>
    <w:rsid w:val="00787B21"/>
    <w:rsid w:val="00787E0E"/>
    <w:rsid w:val="00790141"/>
    <w:rsid w:val="00790558"/>
    <w:rsid w:val="007906B0"/>
    <w:rsid w:val="007906DF"/>
    <w:rsid w:val="007909E2"/>
    <w:rsid w:val="00790F94"/>
    <w:rsid w:val="00790FC1"/>
    <w:rsid w:val="00791299"/>
    <w:rsid w:val="0079180E"/>
    <w:rsid w:val="00791B41"/>
    <w:rsid w:val="00792103"/>
    <w:rsid w:val="00792A3E"/>
    <w:rsid w:val="00792D70"/>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F21"/>
    <w:rsid w:val="00796886"/>
    <w:rsid w:val="00796C09"/>
    <w:rsid w:val="007976ED"/>
    <w:rsid w:val="0079790A"/>
    <w:rsid w:val="00797A9A"/>
    <w:rsid w:val="00797AF1"/>
    <w:rsid w:val="007A0282"/>
    <w:rsid w:val="007A0626"/>
    <w:rsid w:val="007A0A8C"/>
    <w:rsid w:val="007A0E1A"/>
    <w:rsid w:val="007A0E9C"/>
    <w:rsid w:val="007A15DF"/>
    <w:rsid w:val="007A1A5F"/>
    <w:rsid w:val="007A1AB9"/>
    <w:rsid w:val="007A1C7B"/>
    <w:rsid w:val="007A1CD1"/>
    <w:rsid w:val="007A20C1"/>
    <w:rsid w:val="007A21CB"/>
    <w:rsid w:val="007A2C7B"/>
    <w:rsid w:val="007A2E5A"/>
    <w:rsid w:val="007A31C4"/>
    <w:rsid w:val="007A32E1"/>
    <w:rsid w:val="007A34CB"/>
    <w:rsid w:val="007A381F"/>
    <w:rsid w:val="007A394F"/>
    <w:rsid w:val="007A39B0"/>
    <w:rsid w:val="007A431A"/>
    <w:rsid w:val="007A45DF"/>
    <w:rsid w:val="007A4791"/>
    <w:rsid w:val="007A4A4F"/>
    <w:rsid w:val="007A4AE4"/>
    <w:rsid w:val="007A4C9E"/>
    <w:rsid w:val="007A56A7"/>
    <w:rsid w:val="007A5B99"/>
    <w:rsid w:val="007A5C25"/>
    <w:rsid w:val="007A5C66"/>
    <w:rsid w:val="007A63BC"/>
    <w:rsid w:val="007A650B"/>
    <w:rsid w:val="007A6848"/>
    <w:rsid w:val="007A6988"/>
    <w:rsid w:val="007A6A77"/>
    <w:rsid w:val="007A6C6D"/>
    <w:rsid w:val="007A6EC7"/>
    <w:rsid w:val="007A7C03"/>
    <w:rsid w:val="007A7C58"/>
    <w:rsid w:val="007A7D65"/>
    <w:rsid w:val="007B01FB"/>
    <w:rsid w:val="007B022E"/>
    <w:rsid w:val="007B03DF"/>
    <w:rsid w:val="007B04EC"/>
    <w:rsid w:val="007B05C5"/>
    <w:rsid w:val="007B066C"/>
    <w:rsid w:val="007B0CB7"/>
    <w:rsid w:val="007B1261"/>
    <w:rsid w:val="007B1C1E"/>
    <w:rsid w:val="007B1FE0"/>
    <w:rsid w:val="007B29CF"/>
    <w:rsid w:val="007B2FED"/>
    <w:rsid w:val="007B338B"/>
    <w:rsid w:val="007B362D"/>
    <w:rsid w:val="007B3C3B"/>
    <w:rsid w:val="007B3E0B"/>
    <w:rsid w:val="007B3E18"/>
    <w:rsid w:val="007B3EC9"/>
    <w:rsid w:val="007B3FBB"/>
    <w:rsid w:val="007B4716"/>
    <w:rsid w:val="007B4915"/>
    <w:rsid w:val="007B491F"/>
    <w:rsid w:val="007B4A37"/>
    <w:rsid w:val="007B5441"/>
    <w:rsid w:val="007B550C"/>
    <w:rsid w:val="007B55EB"/>
    <w:rsid w:val="007B58AA"/>
    <w:rsid w:val="007B5E02"/>
    <w:rsid w:val="007B5ED0"/>
    <w:rsid w:val="007B6301"/>
    <w:rsid w:val="007B640E"/>
    <w:rsid w:val="007B7238"/>
    <w:rsid w:val="007B7496"/>
    <w:rsid w:val="007B75CA"/>
    <w:rsid w:val="007B76BB"/>
    <w:rsid w:val="007B79AC"/>
    <w:rsid w:val="007B7EE2"/>
    <w:rsid w:val="007B7F09"/>
    <w:rsid w:val="007C0153"/>
    <w:rsid w:val="007C0294"/>
    <w:rsid w:val="007C04FA"/>
    <w:rsid w:val="007C0548"/>
    <w:rsid w:val="007C0574"/>
    <w:rsid w:val="007C0F15"/>
    <w:rsid w:val="007C1746"/>
    <w:rsid w:val="007C177F"/>
    <w:rsid w:val="007C1C6F"/>
    <w:rsid w:val="007C1D9E"/>
    <w:rsid w:val="007C1DD5"/>
    <w:rsid w:val="007C1DD8"/>
    <w:rsid w:val="007C1EBE"/>
    <w:rsid w:val="007C21F8"/>
    <w:rsid w:val="007C2739"/>
    <w:rsid w:val="007C2E78"/>
    <w:rsid w:val="007C2FAA"/>
    <w:rsid w:val="007C308D"/>
    <w:rsid w:val="007C3867"/>
    <w:rsid w:val="007C3B2D"/>
    <w:rsid w:val="007C3B72"/>
    <w:rsid w:val="007C3B77"/>
    <w:rsid w:val="007C3CB9"/>
    <w:rsid w:val="007C3DC3"/>
    <w:rsid w:val="007C47D2"/>
    <w:rsid w:val="007C49E5"/>
    <w:rsid w:val="007C4D1B"/>
    <w:rsid w:val="007C4E11"/>
    <w:rsid w:val="007C4EB4"/>
    <w:rsid w:val="007C4EFE"/>
    <w:rsid w:val="007C53D8"/>
    <w:rsid w:val="007C5639"/>
    <w:rsid w:val="007C5A68"/>
    <w:rsid w:val="007C5BA4"/>
    <w:rsid w:val="007C6128"/>
    <w:rsid w:val="007C61CA"/>
    <w:rsid w:val="007C6390"/>
    <w:rsid w:val="007C64BB"/>
    <w:rsid w:val="007C6BD2"/>
    <w:rsid w:val="007C6BE8"/>
    <w:rsid w:val="007C6DCB"/>
    <w:rsid w:val="007C7161"/>
    <w:rsid w:val="007C71C0"/>
    <w:rsid w:val="007C7552"/>
    <w:rsid w:val="007C7637"/>
    <w:rsid w:val="007C7A8F"/>
    <w:rsid w:val="007C7E99"/>
    <w:rsid w:val="007D0348"/>
    <w:rsid w:val="007D03C8"/>
    <w:rsid w:val="007D0AD7"/>
    <w:rsid w:val="007D0C44"/>
    <w:rsid w:val="007D0CD0"/>
    <w:rsid w:val="007D0DBC"/>
    <w:rsid w:val="007D1514"/>
    <w:rsid w:val="007D17B6"/>
    <w:rsid w:val="007D18E5"/>
    <w:rsid w:val="007D1BC0"/>
    <w:rsid w:val="007D270D"/>
    <w:rsid w:val="007D284C"/>
    <w:rsid w:val="007D3242"/>
    <w:rsid w:val="007D324D"/>
    <w:rsid w:val="007D34B8"/>
    <w:rsid w:val="007D3A15"/>
    <w:rsid w:val="007D3A4C"/>
    <w:rsid w:val="007D3C50"/>
    <w:rsid w:val="007D3D4B"/>
    <w:rsid w:val="007D4000"/>
    <w:rsid w:val="007D407F"/>
    <w:rsid w:val="007D40BE"/>
    <w:rsid w:val="007D485E"/>
    <w:rsid w:val="007D48EA"/>
    <w:rsid w:val="007D4A4C"/>
    <w:rsid w:val="007D4DD6"/>
    <w:rsid w:val="007D51E1"/>
    <w:rsid w:val="007D51FD"/>
    <w:rsid w:val="007D5480"/>
    <w:rsid w:val="007D55F0"/>
    <w:rsid w:val="007D6401"/>
    <w:rsid w:val="007D6A03"/>
    <w:rsid w:val="007D6BCC"/>
    <w:rsid w:val="007D703C"/>
    <w:rsid w:val="007D75AF"/>
    <w:rsid w:val="007D78D5"/>
    <w:rsid w:val="007D791E"/>
    <w:rsid w:val="007E03FA"/>
    <w:rsid w:val="007E0C6A"/>
    <w:rsid w:val="007E0D2E"/>
    <w:rsid w:val="007E131B"/>
    <w:rsid w:val="007E1694"/>
    <w:rsid w:val="007E179D"/>
    <w:rsid w:val="007E1AB0"/>
    <w:rsid w:val="007E1CCD"/>
    <w:rsid w:val="007E2067"/>
    <w:rsid w:val="007E20CB"/>
    <w:rsid w:val="007E2387"/>
    <w:rsid w:val="007E2437"/>
    <w:rsid w:val="007E2552"/>
    <w:rsid w:val="007E2CB5"/>
    <w:rsid w:val="007E2FCF"/>
    <w:rsid w:val="007E30B8"/>
    <w:rsid w:val="007E333E"/>
    <w:rsid w:val="007E3464"/>
    <w:rsid w:val="007E3973"/>
    <w:rsid w:val="007E3B89"/>
    <w:rsid w:val="007E3C8D"/>
    <w:rsid w:val="007E3D37"/>
    <w:rsid w:val="007E3EF0"/>
    <w:rsid w:val="007E4022"/>
    <w:rsid w:val="007E43F6"/>
    <w:rsid w:val="007E47E3"/>
    <w:rsid w:val="007E486D"/>
    <w:rsid w:val="007E4C8D"/>
    <w:rsid w:val="007E4F19"/>
    <w:rsid w:val="007E4F26"/>
    <w:rsid w:val="007E5151"/>
    <w:rsid w:val="007E5357"/>
    <w:rsid w:val="007E560B"/>
    <w:rsid w:val="007E5875"/>
    <w:rsid w:val="007E58E7"/>
    <w:rsid w:val="007E58F2"/>
    <w:rsid w:val="007E5974"/>
    <w:rsid w:val="007E612D"/>
    <w:rsid w:val="007E625D"/>
    <w:rsid w:val="007E646D"/>
    <w:rsid w:val="007E648C"/>
    <w:rsid w:val="007E65B4"/>
    <w:rsid w:val="007E677D"/>
    <w:rsid w:val="007E6BC9"/>
    <w:rsid w:val="007E6F2A"/>
    <w:rsid w:val="007E70C3"/>
    <w:rsid w:val="007E7174"/>
    <w:rsid w:val="007E74CD"/>
    <w:rsid w:val="007E74E1"/>
    <w:rsid w:val="007E7948"/>
    <w:rsid w:val="007E7E9D"/>
    <w:rsid w:val="007E7F13"/>
    <w:rsid w:val="007E7F98"/>
    <w:rsid w:val="007F0726"/>
    <w:rsid w:val="007F11D5"/>
    <w:rsid w:val="007F1346"/>
    <w:rsid w:val="007F138D"/>
    <w:rsid w:val="007F194D"/>
    <w:rsid w:val="007F19E6"/>
    <w:rsid w:val="007F1F1B"/>
    <w:rsid w:val="007F20F2"/>
    <w:rsid w:val="007F23D6"/>
    <w:rsid w:val="007F2620"/>
    <w:rsid w:val="007F283B"/>
    <w:rsid w:val="007F2FAD"/>
    <w:rsid w:val="007F303D"/>
    <w:rsid w:val="007F3053"/>
    <w:rsid w:val="007F38AE"/>
    <w:rsid w:val="007F3D34"/>
    <w:rsid w:val="007F4053"/>
    <w:rsid w:val="007F44F0"/>
    <w:rsid w:val="007F4BB7"/>
    <w:rsid w:val="007F4E33"/>
    <w:rsid w:val="007F50AE"/>
    <w:rsid w:val="007F51AC"/>
    <w:rsid w:val="007F55DF"/>
    <w:rsid w:val="007F5D8A"/>
    <w:rsid w:val="007F6049"/>
    <w:rsid w:val="007F60CC"/>
    <w:rsid w:val="007F6508"/>
    <w:rsid w:val="007F69D6"/>
    <w:rsid w:val="007F6E31"/>
    <w:rsid w:val="007F6EB9"/>
    <w:rsid w:val="007F6FEF"/>
    <w:rsid w:val="007F7801"/>
    <w:rsid w:val="007F7873"/>
    <w:rsid w:val="007F7A63"/>
    <w:rsid w:val="007F7E6E"/>
    <w:rsid w:val="008001CE"/>
    <w:rsid w:val="00800256"/>
    <w:rsid w:val="0080038D"/>
    <w:rsid w:val="00800506"/>
    <w:rsid w:val="00800943"/>
    <w:rsid w:val="00800A71"/>
    <w:rsid w:val="00801084"/>
    <w:rsid w:val="00801216"/>
    <w:rsid w:val="008012A0"/>
    <w:rsid w:val="008012CA"/>
    <w:rsid w:val="008012CC"/>
    <w:rsid w:val="008014FD"/>
    <w:rsid w:val="0080153E"/>
    <w:rsid w:val="0080157A"/>
    <w:rsid w:val="00801940"/>
    <w:rsid w:val="00801992"/>
    <w:rsid w:val="00801BDE"/>
    <w:rsid w:val="00801E0F"/>
    <w:rsid w:val="00802251"/>
    <w:rsid w:val="00802331"/>
    <w:rsid w:val="008024C4"/>
    <w:rsid w:val="008024EF"/>
    <w:rsid w:val="0080288A"/>
    <w:rsid w:val="00802A3B"/>
    <w:rsid w:val="00802B69"/>
    <w:rsid w:val="008033FF"/>
    <w:rsid w:val="008034F3"/>
    <w:rsid w:val="008034F5"/>
    <w:rsid w:val="00803700"/>
    <w:rsid w:val="008038F4"/>
    <w:rsid w:val="008041C9"/>
    <w:rsid w:val="00804FDD"/>
    <w:rsid w:val="00805253"/>
    <w:rsid w:val="008063A3"/>
    <w:rsid w:val="008064B2"/>
    <w:rsid w:val="00806632"/>
    <w:rsid w:val="0080686A"/>
    <w:rsid w:val="00806B4E"/>
    <w:rsid w:val="00806E6A"/>
    <w:rsid w:val="00806F6F"/>
    <w:rsid w:val="008070D3"/>
    <w:rsid w:val="00807248"/>
    <w:rsid w:val="008073E4"/>
    <w:rsid w:val="00807C00"/>
    <w:rsid w:val="00807C0B"/>
    <w:rsid w:val="00807CB4"/>
    <w:rsid w:val="00807DBE"/>
    <w:rsid w:val="00807F93"/>
    <w:rsid w:val="0081012F"/>
    <w:rsid w:val="00810149"/>
    <w:rsid w:val="00810295"/>
    <w:rsid w:val="008102BA"/>
    <w:rsid w:val="008103A9"/>
    <w:rsid w:val="00810CD1"/>
    <w:rsid w:val="00810E1F"/>
    <w:rsid w:val="0081104E"/>
    <w:rsid w:val="008111AA"/>
    <w:rsid w:val="0081134E"/>
    <w:rsid w:val="0081153C"/>
    <w:rsid w:val="00811A02"/>
    <w:rsid w:val="00811AFB"/>
    <w:rsid w:val="00811D1C"/>
    <w:rsid w:val="00811D65"/>
    <w:rsid w:val="00812643"/>
    <w:rsid w:val="0081264B"/>
    <w:rsid w:val="0081293A"/>
    <w:rsid w:val="00812B11"/>
    <w:rsid w:val="00812CC8"/>
    <w:rsid w:val="00812D11"/>
    <w:rsid w:val="00812D36"/>
    <w:rsid w:val="00812FFA"/>
    <w:rsid w:val="0081318C"/>
    <w:rsid w:val="00813C94"/>
    <w:rsid w:val="00813CF1"/>
    <w:rsid w:val="00813DFC"/>
    <w:rsid w:val="00814394"/>
    <w:rsid w:val="0081467A"/>
    <w:rsid w:val="00814832"/>
    <w:rsid w:val="008153DC"/>
    <w:rsid w:val="008154C5"/>
    <w:rsid w:val="008158C0"/>
    <w:rsid w:val="00815B45"/>
    <w:rsid w:val="00815BD4"/>
    <w:rsid w:val="00816330"/>
    <w:rsid w:val="00816575"/>
    <w:rsid w:val="008171B2"/>
    <w:rsid w:val="00817314"/>
    <w:rsid w:val="008177BD"/>
    <w:rsid w:val="00817BAE"/>
    <w:rsid w:val="00817DA1"/>
    <w:rsid w:val="0082000D"/>
    <w:rsid w:val="00820087"/>
    <w:rsid w:val="0082030A"/>
    <w:rsid w:val="00820353"/>
    <w:rsid w:val="0082049C"/>
    <w:rsid w:val="00821563"/>
    <w:rsid w:val="00821698"/>
    <w:rsid w:val="00821771"/>
    <w:rsid w:val="00821782"/>
    <w:rsid w:val="00821814"/>
    <w:rsid w:val="00821BCB"/>
    <w:rsid w:val="00821D29"/>
    <w:rsid w:val="008223C0"/>
    <w:rsid w:val="0082263D"/>
    <w:rsid w:val="008228AE"/>
    <w:rsid w:val="008228D1"/>
    <w:rsid w:val="00822BD7"/>
    <w:rsid w:val="00822BDB"/>
    <w:rsid w:val="00822F6F"/>
    <w:rsid w:val="00823332"/>
    <w:rsid w:val="00823344"/>
    <w:rsid w:val="008239E2"/>
    <w:rsid w:val="00823A22"/>
    <w:rsid w:val="00823A53"/>
    <w:rsid w:val="00823C7B"/>
    <w:rsid w:val="00823CD0"/>
    <w:rsid w:val="0082414C"/>
    <w:rsid w:val="008246DC"/>
    <w:rsid w:val="008250E6"/>
    <w:rsid w:val="00825368"/>
    <w:rsid w:val="00825A87"/>
    <w:rsid w:val="00825C1C"/>
    <w:rsid w:val="00825E3F"/>
    <w:rsid w:val="00826001"/>
    <w:rsid w:val="00826116"/>
    <w:rsid w:val="008265D4"/>
    <w:rsid w:val="008268C0"/>
    <w:rsid w:val="008269D0"/>
    <w:rsid w:val="00826DD9"/>
    <w:rsid w:val="00826EE5"/>
    <w:rsid w:val="008274F2"/>
    <w:rsid w:val="0082764C"/>
    <w:rsid w:val="008278B6"/>
    <w:rsid w:val="0082797C"/>
    <w:rsid w:val="00827C4A"/>
    <w:rsid w:val="00827C86"/>
    <w:rsid w:val="008300C5"/>
    <w:rsid w:val="0083045E"/>
    <w:rsid w:val="0083055C"/>
    <w:rsid w:val="00830686"/>
    <w:rsid w:val="00830D58"/>
    <w:rsid w:val="00830DF8"/>
    <w:rsid w:val="00831229"/>
    <w:rsid w:val="0083159D"/>
    <w:rsid w:val="008317E4"/>
    <w:rsid w:val="00831893"/>
    <w:rsid w:val="00831FE2"/>
    <w:rsid w:val="008320CF"/>
    <w:rsid w:val="0083244F"/>
    <w:rsid w:val="00833483"/>
    <w:rsid w:val="008335B0"/>
    <w:rsid w:val="0083363C"/>
    <w:rsid w:val="008338B8"/>
    <w:rsid w:val="00834131"/>
    <w:rsid w:val="008341CF"/>
    <w:rsid w:val="00834255"/>
    <w:rsid w:val="0083464E"/>
    <w:rsid w:val="008346C9"/>
    <w:rsid w:val="008347C4"/>
    <w:rsid w:val="00834889"/>
    <w:rsid w:val="00834AAE"/>
    <w:rsid w:val="00834BB9"/>
    <w:rsid w:val="00835894"/>
    <w:rsid w:val="00835909"/>
    <w:rsid w:val="0083599E"/>
    <w:rsid w:val="008359F1"/>
    <w:rsid w:val="00835C12"/>
    <w:rsid w:val="00835F1A"/>
    <w:rsid w:val="008364F0"/>
    <w:rsid w:val="00836B0F"/>
    <w:rsid w:val="00836B2C"/>
    <w:rsid w:val="00836B9D"/>
    <w:rsid w:val="008376F6"/>
    <w:rsid w:val="00837796"/>
    <w:rsid w:val="00837846"/>
    <w:rsid w:val="008379EC"/>
    <w:rsid w:val="00837AA6"/>
    <w:rsid w:val="008401E1"/>
    <w:rsid w:val="0084067B"/>
    <w:rsid w:val="00840C27"/>
    <w:rsid w:val="00840CAA"/>
    <w:rsid w:val="00840E33"/>
    <w:rsid w:val="0084196C"/>
    <w:rsid w:val="0084230A"/>
    <w:rsid w:val="008423A3"/>
    <w:rsid w:val="008423FB"/>
    <w:rsid w:val="00842488"/>
    <w:rsid w:val="008425F0"/>
    <w:rsid w:val="00842D9F"/>
    <w:rsid w:val="00843064"/>
    <w:rsid w:val="008431E6"/>
    <w:rsid w:val="00843633"/>
    <w:rsid w:val="008437F4"/>
    <w:rsid w:val="008438B3"/>
    <w:rsid w:val="00843D14"/>
    <w:rsid w:val="00844123"/>
    <w:rsid w:val="00844254"/>
    <w:rsid w:val="00844587"/>
    <w:rsid w:val="00844895"/>
    <w:rsid w:val="00844CD3"/>
    <w:rsid w:val="00844D84"/>
    <w:rsid w:val="008457DF"/>
    <w:rsid w:val="00845EEE"/>
    <w:rsid w:val="00846196"/>
    <w:rsid w:val="00846BD3"/>
    <w:rsid w:val="0085013F"/>
    <w:rsid w:val="0085046B"/>
    <w:rsid w:val="0085074A"/>
    <w:rsid w:val="0085098C"/>
    <w:rsid w:val="00850E2A"/>
    <w:rsid w:val="00851298"/>
    <w:rsid w:val="00851998"/>
    <w:rsid w:val="00851FB3"/>
    <w:rsid w:val="0085216F"/>
    <w:rsid w:val="0085228D"/>
    <w:rsid w:val="008523A6"/>
    <w:rsid w:val="00852501"/>
    <w:rsid w:val="00852736"/>
    <w:rsid w:val="008527D5"/>
    <w:rsid w:val="00852987"/>
    <w:rsid w:val="0085314A"/>
    <w:rsid w:val="008533BC"/>
    <w:rsid w:val="0085359D"/>
    <w:rsid w:val="00853AB3"/>
    <w:rsid w:val="00853ADE"/>
    <w:rsid w:val="00853CE2"/>
    <w:rsid w:val="008543F5"/>
    <w:rsid w:val="008544BD"/>
    <w:rsid w:val="00854C44"/>
    <w:rsid w:val="00854D58"/>
    <w:rsid w:val="00854E4E"/>
    <w:rsid w:val="008553FE"/>
    <w:rsid w:val="00855CA4"/>
    <w:rsid w:val="00855E1A"/>
    <w:rsid w:val="00855E54"/>
    <w:rsid w:val="0085604F"/>
    <w:rsid w:val="008562B7"/>
    <w:rsid w:val="00856621"/>
    <w:rsid w:val="0085665F"/>
    <w:rsid w:val="00856AA7"/>
    <w:rsid w:val="00856F53"/>
    <w:rsid w:val="00856FFB"/>
    <w:rsid w:val="00857037"/>
    <w:rsid w:val="008574F2"/>
    <w:rsid w:val="00857C59"/>
    <w:rsid w:val="0086011B"/>
    <w:rsid w:val="00860127"/>
    <w:rsid w:val="008601B1"/>
    <w:rsid w:val="008608F4"/>
    <w:rsid w:val="0086292A"/>
    <w:rsid w:val="00862A64"/>
    <w:rsid w:val="00863757"/>
    <w:rsid w:val="00863850"/>
    <w:rsid w:val="00863895"/>
    <w:rsid w:val="008639E5"/>
    <w:rsid w:val="00863ED6"/>
    <w:rsid w:val="00863F00"/>
    <w:rsid w:val="008640F1"/>
    <w:rsid w:val="00864851"/>
    <w:rsid w:val="00864901"/>
    <w:rsid w:val="00864AD5"/>
    <w:rsid w:val="00864B47"/>
    <w:rsid w:val="00864E32"/>
    <w:rsid w:val="00864F59"/>
    <w:rsid w:val="00865A76"/>
    <w:rsid w:val="008662BF"/>
    <w:rsid w:val="008662DF"/>
    <w:rsid w:val="0086686A"/>
    <w:rsid w:val="0086691C"/>
    <w:rsid w:val="00866ABB"/>
    <w:rsid w:val="00866F14"/>
    <w:rsid w:val="0086701E"/>
    <w:rsid w:val="00867023"/>
    <w:rsid w:val="008672D7"/>
    <w:rsid w:val="0086779E"/>
    <w:rsid w:val="00867C70"/>
    <w:rsid w:val="00867D5F"/>
    <w:rsid w:val="00870449"/>
    <w:rsid w:val="008707BF"/>
    <w:rsid w:val="00870ECE"/>
    <w:rsid w:val="00871027"/>
    <w:rsid w:val="008710B7"/>
    <w:rsid w:val="008711F6"/>
    <w:rsid w:val="00871694"/>
    <w:rsid w:val="00871846"/>
    <w:rsid w:val="00871ABC"/>
    <w:rsid w:val="00871B60"/>
    <w:rsid w:val="0087200B"/>
    <w:rsid w:val="00872135"/>
    <w:rsid w:val="008722E7"/>
    <w:rsid w:val="008724DA"/>
    <w:rsid w:val="00872716"/>
    <w:rsid w:val="00872833"/>
    <w:rsid w:val="00872DFC"/>
    <w:rsid w:val="00872E27"/>
    <w:rsid w:val="00873533"/>
    <w:rsid w:val="00873650"/>
    <w:rsid w:val="0087375E"/>
    <w:rsid w:val="00873979"/>
    <w:rsid w:val="00873B47"/>
    <w:rsid w:val="00873E0A"/>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C3C"/>
    <w:rsid w:val="00877065"/>
    <w:rsid w:val="008770D0"/>
    <w:rsid w:val="00877131"/>
    <w:rsid w:val="00877167"/>
    <w:rsid w:val="00877219"/>
    <w:rsid w:val="008773BD"/>
    <w:rsid w:val="00877452"/>
    <w:rsid w:val="008777D9"/>
    <w:rsid w:val="00877C98"/>
    <w:rsid w:val="00880377"/>
    <w:rsid w:val="0088075F"/>
    <w:rsid w:val="00880AA6"/>
    <w:rsid w:val="00880BF8"/>
    <w:rsid w:val="0088103B"/>
    <w:rsid w:val="008813DD"/>
    <w:rsid w:val="00881569"/>
    <w:rsid w:val="00881786"/>
    <w:rsid w:val="00881C6E"/>
    <w:rsid w:val="00881EF2"/>
    <w:rsid w:val="008820F0"/>
    <w:rsid w:val="008821EB"/>
    <w:rsid w:val="00882205"/>
    <w:rsid w:val="00882286"/>
    <w:rsid w:val="008823BF"/>
    <w:rsid w:val="00882468"/>
    <w:rsid w:val="00882501"/>
    <w:rsid w:val="0088257B"/>
    <w:rsid w:val="00882A38"/>
    <w:rsid w:val="00882A7F"/>
    <w:rsid w:val="00882BC9"/>
    <w:rsid w:val="00882BD8"/>
    <w:rsid w:val="00882FDD"/>
    <w:rsid w:val="00883010"/>
    <w:rsid w:val="00883043"/>
    <w:rsid w:val="00883143"/>
    <w:rsid w:val="00883DAE"/>
    <w:rsid w:val="00883E8B"/>
    <w:rsid w:val="00883EA1"/>
    <w:rsid w:val="00883F4A"/>
    <w:rsid w:val="008845CD"/>
    <w:rsid w:val="008846F3"/>
    <w:rsid w:val="00884A64"/>
    <w:rsid w:val="00885056"/>
    <w:rsid w:val="00885E2C"/>
    <w:rsid w:val="00886601"/>
    <w:rsid w:val="00886FA4"/>
    <w:rsid w:val="008873C8"/>
    <w:rsid w:val="00887515"/>
    <w:rsid w:val="00887849"/>
    <w:rsid w:val="0088799A"/>
    <w:rsid w:val="00890079"/>
    <w:rsid w:val="00890303"/>
    <w:rsid w:val="008907CA"/>
    <w:rsid w:val="00890C3C"/>
    <w:rsid w:val="00890FEF"/>
    <w:rsid w:val="008910EC"/>
    <w:rsid w:val="00891334"/>
    <w:rsid w:val="0089135C"/>
    <w:rsid w:val="00891A6C"/>
    <w:rsid w:val="00891AC5"/>
    <w:rsid w:val="00891DCE"/>
    <w:rsid w:val="00892289"/>
    <w:rsid w:val="00892472"/>
    <w:rsid w:val="008924A6"/>
    <w:rsid w:val="0089261F"/>
    <w:rsid w:val="00892D7C"/>
    <w:rsid w:val="00892D95"/>
    <w:rsid w:val="00893535"/>
    <w:rsid w:val="008938AA"/>
    <w:rsid w:val="00893973"/>
    <w:rsid w:val="00893C53"/>
    <w:rsid w:val="00893F65"/>
    <w:rsid w:val="008947C3"/>
    <w:rsid w:val="00894861"/>
    <w:rsid w:val="008948DE"/>
    <w:rsid w:val="00894B0A"/>
    <w:rsid w:val="00894E98"/>
    <w:rsid w:val="0089500F"/>
    <w:rsid w:val="008952F8"/>
    <w:rsid w:val="00895F57"/>
    <w:rsid w:val="008960F2"/>
    <w:rsid w:val="00896477"/>
    <w:rsid w:val="008964BD"/>
    <w:rsid w:val="008966FC"/>
    <w:rsid w:val="00896A00"/>
    <w:rsid w:val="00896F76"/>
    <w:rsid w:val="00897138"/>
    <w:rsid w:val="0089736A"/>
    <w:rsid w:val="00897392"/>
    <w:rsid w:val="008975C1"/>
    <w:rsid w:val="0089760E"/>
    <w:rsid w:val="008979BE"/>
    <w:rsid w:val="00897A6D"/>
    <w:rsid w:val="008A06EB"/>
    <w:rsid w:val="008A08D0"/>
    <w:rsid w:val="008A122E"/>
    <w:rsid w:val="008A136E"/>
    <w:rsid w:val="008A1A53"/>
    <w:rsid w:val="008A1B3F"/>
    <w:rsid w:val="008A1D2F"/>
    <w:rsid w:val="008A2145"/>
    <w:rsid w:val="008A214E"/>
    <w:rsid w:val="008A24FC"/>
    <w:rsid w:val="008A2504"/>
    <w:rsid w:val="008A290D"/>
    <w:rsid w:val="008A295B"/>
    <w:rsid w:val="008A2DE1"/>
    <w:rsid w:val="008A36A8"/>
    <w:rsid w:val="008A3BC4"/>
    <w:rsid w:val="008A3C8F"/>
    <w:rsid w:val="008A4168"/>
    <w:rsid w:val="008A4763"/>
    <w:rsid w:val="008A4A29"/>
    <w:rsid w:val="008A4BCD"/>
    <w:rsid w:val="008A4E57"/>
    <w:rsid w:val="008A51A6"/>
    <w:rsid w:val="008A5B8A"/>
    <w:rsid w:val="008A5BAE"/>
    <w:rsid w:val="008A5C84"/>
    <w:rsid w:val="008A6F24"/>
    <w:rsid w:val="008A6F62"/>
    <w:rsid w:val="008A7591"/>
    <w:rsid w:val="008A79B8"/>
    <w:rsid w:val="008A7DC7"/>
    <w:rsid w:val="008A7E94"/>
    <w:rsid w:val="008A7EB5"/>
    <w:rsid w:val="008A7EDE"/>
    <w:rsid w:val="008B0C7C"/>
    <w:rsid w:val="008B0D96"/>
    <w:rsid w:val="008B0DF9"/>
    <w:rsid w:val="008B125C"/>
    <w:rsid w:val="008B19B8"/>
    <w:rsid w:val="008B1CA3"/>
    <w:rsid w:val="008B231C"/>
    <w:rsid w:val="008B28DA"/>
    <w:rsid w:val="008B2D66"/>
    <w:rsid w:val="008B3046"/>
    <w:rsid w:val="008B3341"/>
    <w:rsid w:val="008B3351"/>
    <w:rsid w:val="008B3DFE"/>
    <w:rsid w:val="008B4297"/>
    <w:rsid w:val="008B43CB"/>
    <w:rsid w:val="008B4812"/>
    <w:rsid w:val="008B4864"/>
    <w:rsid w:val="008B4B53"/>
    <w:rsid w:val="008B4FAB"/>
    <w:rsid w:val="008B5290"/>
    <w:rsid w:val="008B5317"/>
    <w:rsid w:val="008B579C"/>
    <w:rsid w:val="008B5952"/>
    <w:rsid w:val="008B5A7B"/>
    <w:rsid w:val="008B5D0D"/>
    <w:rsid w:val="008B621E"/>
    <w:rsid w:val="008B67A8"/>
    <w:rsid w:val="008B6E6A"/>
    <w:rsid w:val="008B7133"/>
    <w:rsid w:val="008B721A"/>
    <w:rsid w:val="008B74CD"/>
    <w:rsid w:val="008B7BAB"/>
    <w:rsid w:val="008C0196"/>
    <w:rsid w:val="008C026C"/>
    <w:rsid w:val="008C0287"/>
    <w:rsid w:val="008C0748"/>
    <w:rsid w:val="008C0FDD"/>
    <w:rsid w:val="008C185A"/>
    <w:rsid w:val="008C1B02"/>
    <w:rsid w:val="008C1D50"/>
    <w:rsid w:val="008C1DFE"/>
    <w:rsid w:val="008C1EE7"/>
    <w:rsid w:val="008C1FB6"/>
    <w:rsid w:val="008C26EE"/>
    <w:rsid w:val="008C2B96"/>
    <w:rsid w:val="008C30CA"/>
    <w:rsid w:val="008C39A5"/>
    <w:rsid w:val="008C3B5D"/>
    <w:rsid w:val="008C426A"/>
    <w:rsid w:val="008C4B25"/>
    <w:rsid w:val="008C5460"/>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FFD"/>
    <w:rsid w:val="008D1006"/>
    <w:rsid w:val="008D15F2"/>
    <w:rsid w:val="008D175E"/>
    <w:rsid w:val="008D1AF5"/>
    <w:rsid w:val="008D1F43"/>
    <w:rsid w:val="008D28F2"/>
    <w:rsid w:val="008D299A"/>
    <w:rsid w:val="008D2D28"/>
    <w:rsid w:val="008D2FDF"/>
    <w:rsid w:val="008D3C05"/>
    <w:rsid w:val="008D3C2D"/>
    <w:rsid w:val="008D4254"/>
    <w:rsid w:val="008D48BD"/>
    <w:rsid w:val="008D4EDE"/>
    <w:rsid w:val="008D51CF"/>
    <w:rsid w:val="008D56F8"/>
    <w:rsid w:val="008D590B"/>
    <w:rsid w:val="008D6084"/>
    <w:rsid w:val="008D6233"/>
    <w:rsid w:val="008D6298"/>
    <w:rsid w:val="008D62B7"/>
    <w:rsid w:val="008D6401"/>
    <w:rsid w:val="008D68B3"/>
    <w:rsid w:val="008D6AC4"/>
    <w:rsid w:val="008D70DE"/>
    <w:rsid w:val="008D724B"/>
    <w:rsid w:val="008D794B"/>
    <w:rsid w:val="008D79AF"/>
    <w:rsid w:val="008D7C31"/>
    <w:rsid w:val="008E00A7"/>
    <w:rsid w:val="008E0233"/>
    <w:rsid w:val="008E0440"/>
    <w:rsid w:val="008E06EC"/>
    <w:rsid w:val="008E0811"/>
    <w:rsid w:val="008E089B"/>
    <w:rsid w:val="008E0F52"/>
    <w:rsid w:val="008E10CA"/>
    <w:rsid w:val="008E138B"/>
    <w:rsid w:val="008E1510"/>
    <w:rsid w:val="008E192B"/>
    <w:rsid w:val="008E2081"/>
    <w:rsid w:val="008E22B8"/>
    <w:rsid w:val="008E2686"/>
    <w:rsid w:val="008E269F"/>
    <w:rsid w:val="008E294E"/>
    <w:rsid w:val="008E2A7F"/>
    <w:rsid w:val="008E3039"/>
    <w:rsid w:val="008E352E"/>
    <w:rsid w:val="008E37D4"/>
    <w:rsid w:val="008E4226"/>
    <w:rsid w:val="008E42DC"/>
    <w:rsid w:val="008E4B58"/>
    <w:rsid w:val="008E4C63"/>
    <w:rsid w:val="008E508F"/>
    <w:rsid w:val="008E5468"/>
    <w:rsid w:val="008E54A0"/>
    <w:rsid w:val="008E5A9A"/>
    <w:rsid w:val="008E6308"/>
    <w:rsid w:val="008E6364"/>
    <w:rsid w:val="008E67F2"/>
    <w:rsid w:val="008E69A3"/>
    <w:rsid w:val="008E6A64"/>
    <w:rsid w:val="008E6B07"/>
    <w:rsid w:val="008E6D91"/>
    <w:rsid w:val="008E7262"/>
    <w:rsid w:val="008E73D6"/>
    <w:rsid w:val="008E7529"/>
    <w:rsid w:val="008E7B06"/>
    <w:rsid w:val="008F00F6"/>
    <w:rsid w:val="008F0204"/>
    <w:rsid w:val="008F044A"/>
    <w:rsid w:val="008F0487"/>
    <w:rsid w:val="008F05ED"/>
    <w:rsid w:val="008F0797"/>
    <w:rsid w:val="008F083E"/>
    <w:rsid w:val="008F0B52"/>
    <w:rsid w:val="008F0BEE"/>
    <w:rsid w:val="008F0C52"/>
    <w:rsid w:val="008F0D35"/>
    <w:rsid w:val="008F0D51"/>
    <w:rsid w:val="008F1090"/>
    <w:rsid w:val="008F124D"/>
    <w:rsid w:val="008F130D"/>
    <w:rsid w:val="008F14E3"/>
    <w:rsid w:val="008F17FC"/>
    <w:rsid w:val="008F1B81"/>
    <w:rsid w:val="008F1B8F"/>
    <w:rsid w:val="008F2048"/>
    <w:rsid w:val="008F22E4"/>
    <w:rsid w:val="008F24A8"/>
    <w:rsid w:val="008F29EA"/>
    <w:rsid w:val="008F2BD7"/>
    <w:rsid w:val="008F385E"/>
    <w:rsid w:val="008F3D17"/>
    <w:rsid w:val="008F3F90"/>
    <w:rsid w:val="008F40B8"/>
    <w:rsid w:val="008F4500"/>
    <w:rsid w:val="008F4B01"/>
    <w:rsid w:val="008F4E2E"/>
    <w:rsid w:val="008F4F2B"/>
    <w:rsid w:val="008F522D"/>
    <w:rsid w:val="008F5270"/>
    <w:rsid w:val="008F52AC"/>
    <w:rsid w:val="008F5784"/>
    <w:rsid w:val="008F5EE1"/>
    <w:rsid w:val="008F5F63"/>
    <w:rsid w:val="008F5FD2"/>
    <w:rsid w:val="008F6605"/>
    <w:rsid w:val="008F6D14"/>
    <w:rsid w:val="008F73C7"/>
    <w:rsid w:val="008F7722"/>
    <w:rsid w:val="008F782D"/>
    <w:rsid w:val="008F7E53"/>
    <w:rsid w:val="008F7E8B"/>
    <w:rsid w:val="009000B5"/>
    <w:rsid w:val="00900584"/>
    <w:rsid w:val="00901790"/>
    <w:rsid w:val="0090188E"/>
    <w:rsid w:val="009019FE"/>
    <w:rsid w:val="00901DA6"/>
    <w:rsid w:val="00901E66"/>
    <w:rsid w:val="00901FDF"/>
    <w:rsid w:val="00902032"/>
    <w:rsid w:val="00902719"/>
    <w:rsid w:val="009027DC"/>
    <w:rsid w:val="00902C51"/>
    <w:rsid w:val="00902DA9"/>
    <w:rsid w:val="00902FFB"/>
    <w:rsid w:val="009035C0"/>
    <w:rsid w:val="009038BC"/>
    <w:rsid w:val="009038EC"/>
    <w:rsid w:val="009039A9"/>
    <w:rsid w:val="00903C34"/>
    <w:rsid w:val="00903C8E"/>
    <w:rsid w:val="00903F60"/>
    <w:rsid w:val="009042D9"/>
    <w:rsid w:val="00904F66"/>
    <w:rsid w:val="009054B6"/>
    <w:rsid w:val="009056BB"/>
    <w:rsid w:val="00906275"/>
    <w:rsid w:val="00906353"/>
    <w:rsid w:val="00906617"/>
    <w:rsid w:val="009066F2"/>
    <w:rsid w:val="0090735C"/>
    <w:rsid w:val="00907829"/>
    <w:rsid w:val="00907B61"/>
    <w:rsid w:val="00907C99"/>
    <w:rsid w:val="00907E21"/>
    <w:rsid w:val="00910010"/>
    <w:rsid w:val="009100B8"/>
    <w:rsid w:val="00910319"/>
    <w:rsid w:val="00910415"/>
    <w:rsid w:val="009105D7"/>
    <w:rsid w:val="00910731"/>
    <w:rsid w:val="00910ED6"/>
    <w:rsid w:val="00911273"/>
    <w:rsid w:val="00911498"/>
    <w:rsid w:val="00911C49"/>
    <w:rsid w:val="00911F8F"/>
    <w:rsid w:val="0091208D"/>
    <w:rsid w:val="009120BB"/>
    <w:rsid w:val="0091212E"/>
    <w:rsid w:val="00912202"/>
    <w:rsid w:val="009123B5"/>
    <w:rsid w:val="0091244E"/>
    <w:rsid w:val="00912527"/>
    <w:rsid w:val="0091276F"/>
    <w:rsid w:val="00912BAF"/>
    <w:rsid w:val="00913066"/>
    <w:rsid w:val="009132DE"/>
    <w:rsid w:val="00913503"/>
    <w:rsid w:val="009137F2"/>
    <w:rsid w:val="009138E9"/>
    <w:rsid w:val="00913ACB"/>
    <w:rsid w:val="00913CE0"/>
    <w:rsid w:val="00914149"/>
    <w:rsid w:val="00914561"/>
    <w:rsid w:val="009146E3"/>
    <w:rsid w:val="009146FE"/>
    <w:rsid w:val="00914ADD"/>
    <w:rsid w:val="00914B5B"/>
    <w:rsid w:val="00914F98"/>
    <w:rsid w:val="00914FA7"/>
    <w:rsid w:val="00915083"/>
    <w:rsid w:val="009151D7"/>
    <w:rsid w:val="009155A5"/>
    <w:rsid w:val="009157D4"/>
    <w:rsid w:val="00915A7F"/>
    <w:rsid w:val="00915B81"/>
    <w:rsid w:val="00915DA5"/>
    <w:rsid w:val="009161C9"/>
    <w:rsid w:val="0091626F"/>
    <w:rsid w:val="00916320"/>
    <w:rsid w:val="00916ABB"/>
    <w:rsid w:val="00916AC0"/>
    <w:rsid w:val="0091793A"/>
    <w:rsid w:val="00917AF4"/>
    <w:rsid w:val="0092017D"/>
    <w:rsid w:val="00920208"/>
    <w:rsid w:val="00920384"/>
    <w:rsid w:val="009203DA"/>
    <w:rsid w:val="009205FA"/>
    <w:rsid w:val="00920BE6"/>
    <w:rsid w:val="00920CBD"/>
    <w:rsid w:val="00920F18"/>
    <w:rsid w:val="009213D4"/>
    <w:rsid w:val="00921563"/>
    <w:rsid w:val="0092163B"/>
    <w:rsid w:val="0092184E"/>
    <w:rsid w:val="00921DAC"/>
    <w:rsid w:val="0092200B"/>
    <w:rsid w:val="0092205E"/>
    <w:rsid w:val="0092229F"/>
    <w:rsid w:val="0092231C"/>
    <w:rsid w:val="009228DE"/>
    <w:rsid w:val="00922C34"/>
    <w:rsid w:val="009235AE"/>
    <w:rsid w:val="009237CD"/>
    <w:rsid w:val="00923C5B"/>
    <w:rsid w:val="00923D63"/>
    <w:rsid w:val="00923ECD"/>
    <w:rsid w:val="00924006"/>
    <w:rsid w:val="009244CE"/>
    <w:rsid w:val="00924D08"/>
    <w:rsid w:val="00925577"/>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30208"/>
    <w:rsid w:val="00930348"/>
    <w:rsid w:val="009304ED"/>
    <w:rsid w:val="00930667"/>
    <w:rsid w:val="0093069F"/>
    <w:rsid w:val="009309FC"/>
    <w:rsid w:val="009313B9"/>
    <w:rsid w:val="00931423"/>
    <w:rsid w:val="00931FCA"/>
    <w:rsid w:val="00932228"/>
    <w:rsid w:val="00932747"/>
    <w:rsid w:val="0093299B"/>
    <w:rsid w:val="00932A58"/>
    <w:rsid w:val="00932A96"/>
    <w:rsid w:val="00932E2D"/>
    <w:rsid w:val="00932F2D"/>
    <w:rsid w:val="00933281"/>
    <w:rsid w:val="009332F8"/>
    <w:rsid w:val="009333C0"/>
    <w:rsid w:val="009338DF"/>
    <w:rsid w:val="00933AD4"/>
    <w:rsid w:val="00933EA5"/>
    <w:rsid w:val="00933F16"/>
    <w:rsid w:val="00933FB6"/>
    <w:rsid w:val="009347F2"/>
    <w:rsid w:val="00934F1B"/>
    <w:rsid w:val="009351C2"/>
    <w:rsid w:val="00935207"/>
    <w:rsid w:val="009357BD"/>
    <w:rsid w:val="00935D88"/>
    <w:rsid w:val="00936112"/>
    <w:rsid w:val="00936332"/>
    <w:rsid w:val="009366F2"/>
    <w:rsid w:val="00936939"/>
    <w:rsid w:val="00936A54"/>
    <w:rsid w:val="00936F38"/>
    <w:rsid w:val="00937BFF"/>
    <w:rsid w:val="009403EB"/>
    <w:rsid w:val="00940630"/>
    <w:rsid w:val="0094080E"/>
    <w:rsid w:val="009408EA"/>
    <w:rsid w:val="009409DD"/>
    <w:rsid w:val="00940B8A"/>
    <w:rsid w:val="00940BA7"/>
    <w:rsid w:val="00940BD1"/>
    <w:rsid w:val="00940DB2"/>
    <w:rsid w:val="0094114C"/>
    <w:rsid w:val="00941378"/>
    <w:rsid w:val="0094140F"/>
    <w:rsid w:val="009414C3"/>
    <w:rsid w:val="00941726"/>
    <w:rsid w:val="00941A4D"/>
    <w:rsid w:val="00941A60"/>
    <w:rsid w:val="00941D55"/>
    <w:rsid w:val="00941D8E"/>
    <w:rsid w:val="00941F1A"/>
    <w:rsid w:val="009423F3"/>
    <w:rsid w:val="00942894"/>
    <w:rsid w:val="00942AB0"/>
    <w:rsid w:val="00942E44"/>
    <w:rsid w:val="00942E4D"/>
    <w:rsid w:val="0094302C"/>
    <w:rsid w:val="009431F3"/>
    <w:rsid w:val="009435D7"/>
    <w:rsid w:val="0094367C"/>
    <w:rsid w:val="00943BEF"/>
    <w:rsid w:val="00943F34"/>
    <w:rsid w:val="009441CC"/>
    <w:rsid w:val="009444DC"/>
    <w:rsid w:val="00944FC6"/>
    <w:rsid w:val="00945005"/>
    <w:rsid w:val="009456A8"/>
    <w:rsid w:val="00945821"/>
    <w:rsid w:val="00945940"/>
    <w:rsid w:val="00945C32"/>
    <w:rsid w:val="00946066"/>
    <w:rsid w:val="009464F0"/>
    <w:rsid w:val="00946920"/>
    <w:rsid w:val="00946A82"/>
    <w:rsid w:val="00946D5E"/>
    <w:rsid w:val="00947492"/>
    <w:rsid w:val="00947F1F"/>
    <w:rsid w:val="009509B6"/>
    <w:rsid w:val="00950A03"/>
    <w:rsid w:val="009513BA"/>
    <w:rsid w:val="00951485"/>
    <w:rsid w:val="00951CCC"/>
    <w:rsid w:val="00951E08"/>
    <w:rsid w:val="0095235E"/>
    <w:rsid w:val="0095252E"/>
    <w:rsid w:val="009525AB"/>
    <w:rsid w:val="0095267F"/>
    <w:rsid w:val="0095279B"/>
    <w:rsid w:val="00952B2C"/>
    <w:rsid w:val="00952F50"/>
    <w:rsid w:val="00953202"/>
    <w:rsid w:val="0095354E"/>
    <w:rsid w:val="009536EF"/>
    <w:rsid w:val="00953EFF"/>
    <w:rsid w:val="00954448"/>
    <w:rsid w:val="00954609"/>
    <w:rsid w:val="00954626"/>
    <w:rsid w:val="009551D4"/>
    <w:rsid w:val="009551E5"/>
    <w:rsid w:val="009555F3"/>
    <w:rsid w:val="00955881"/>
    <w:rsid w:val="0095599E"/>
    <w:rsid w:val="00955CBC"/>
    <w:rsid w:val="00956175"/>
    <w:rsid w:val="009561C5"/>
    <w:rsid w:val="00956227"/>
    <w:rsid w:val="009568E3"/>
    <w:rsid w:val="00956963"/>
    <w:rsid w:val="00956C1E"/>
    <w:rsid w:val="0095731B"/>
    <w:rsid w:val="00957386"/>
    <w:rsid w:val="00957419"/>
    <w:rsid w:val="009577DF"/>
    <w:rsid w:val="0095787D"/>
    <w:rsid w:val="00957A55"/>
    <w:rsid w:val="00957C61"/>
    <w:rsid w:val="00957E9B"/>
    <w:rsid w:val="0096027B"/>
    <w:rsid w:val="00960C08"/>
    <w:rsid w:val="00960F4C"/>
    <w:rsid w:val="0096140B"/>
    <w:rsid w:val="0096169F"/>
    <w:rsid w:val="00961A67"/>
    <w:rsid w:val="00961ACA"/>
    <w:rsid w:val="00961CB4"/>
    <w:rsid w:val="00961CD4"/>
    <w:rsid w:val="00961EA5"/>
    <w:rsid w:val="009624BF"/>
    <w:rsid w:val="00962D0A"/>
    <w:rsid w:val="00962E5B"/>
    <w:rsid w:val="0096331E"/>
    <w:rsid w:val="00963461"/>
    <w:rsid w:val="00963677"/>
    <w:rsid w:val="00963961"/>
    <w:rsid w:val="0096397A"/>
    <w:rsid w:val="00963A17"/>
    <w:rsid w:val="00963C7D"/>
    <w:rsid w:val="00964131"/>
    <w:rsid w:val="00964C5C"/>
    <w:rsid w:val="00964D3E"/>
    <w:rsid w:val="00964D93"/>
    <w:rsid w:val="0096503E"/>
    <w:rsid w:val="0096535F"/>
    <w:rsid w:val="0096537C"/>
    <w:rsid w:val="009653A2"/>
    <w:rsid w:val="009653DE"/>
    <w:rsid w:val="00965436"/>
    <w:rsid w:val="00965517"/>
    <w:rsid w:val="00965543"/>
    <w:rsid w:val="00965AB7"/>
    <w:rsid w:val="00965DCE"/>
    <w:rsid w:val="00965DD2"/>
    <w:rsid w:val="00966441"/>
    <w:rsid w:val="009665BF"/>
    <w:rsid w:val="009665E0"/>
    <w:rsid w:val="00966A2C"/>
    <w:rsid w:val="00966C44"/>
    <w:rsid w:val="00966E1E"/>
    <w:rsid w:val="009671C1"/>
    <w:rsid w:val="00967A97"/>
    <w:rsid w:val="00967E9A"/>
    <w:rsid w:val="0097014B"/>
    <w:rsid w:val="0097035C"/>
    <w:rsid w:val="00970561"/>
    <w:rsid w:val="00970BD9"/>
    <w:rsid w:val="0097153B"/>
    <w:rsid w:val="00971B20"/>
    <w:rsid w:val="00971DA7"/>
    <w:rsid w:val="00971E41"/>
    <w:rsid w:val="00972586"/>
    <w:rsid w:val="00972753"/>
    <w:rsid w:val="009728F1"/>
    <w:rsid w:val="009728FC"/>
    <w:rsid w:val="00972AC2"/>
    <w:rsid w:val="00972B4D"/>
    <w:rsid w:val="00972BE9"/>
    <w:rsid w:val="00972C6D"/>
    <w:rsid w:val="00972D51"/>
    <w:rsid w:val="00972DBA"/>
    <w:rsid w:val="00972E8D"/>
    <w:rsid w:val="00973254"/>
    <w:rsid w:val="0097336B"/>
    <w:rsid w:val="009736C6"/>
    <w:rsid w:val="0097373B"/>
    <w:rsid w:val="009737E7"/>
    <w:rsid w:val="00973A6E"/>
    <w:rsid w:val="00973B6E"/>
    <w:rsid w:val="009741E6"/>
    <w:rsid w:val="0097424E"/>
    <w:rsid w:val="00974322"/>
    <w:rsid w:val="009745F7"/>
    <w:rsid w:val="00974B54"/>
    <w:rsid w:val="00974CFF"/>
    <w:rsid w:val="0097519A"/>
    <w:rsid w:val="00975692"/>
    <w:rsid w:val="009756A6"/>
    <w:rsid w:val="0097574E"/>
    <w:rsid w:val="009757CB"/>
    <w:rsid w:val="00975A59"/>
    <w:rsid w:val="009761EB"/>
    <w:rsid w:val="00976489"/>
    <w:rsid w:val="00976D75"/>
    <w:rsid w:val="00976E19"/>
    <w:rsid w:val="009770A9"/>
    <w:rsid w:val="00977359"/>
    <w:rsid w:val="00977540"/>
    <w:rsid w:val="009775D6"/>
    <w:rsid w:val="00977940"/>
    <w:rsid w:val="00980CD4"/>
    <w:rsid w:val="00980D1C"/>
    <w:rsid w:val="00981349"/>
    <w:rsid w:val="0098188A"/>
    <w:rsid w:val="00981CD0"/>
    <w:rsid w:val="00981CE5"/>
    <w:rsid w:val="00982865"/>
    <w:rsid w:val="00982911"/>
    <w:rsid w:val="00982E94"/>
    <w:rsid w:val="0098307D"/>
    <w:rsid w:val="0098360E"/>
    <w:rsid w:val="00983629"/>
    <w:rsid w:val="00983A97"/>
    <w:rsid w:val="00983BC9"/>
    <w:rsid w:val="00984153"/>
    <w:rsid w:val="00984AC4"/>
    <w:rsid w:val="009853A1"/>
    <w:rsid w:val="00985500"/>
    <w:rsid w:val="00985E21"/>
    <w:rsid w:val="00985EF7"/>
    <w:rsid w:val="00985F94"/>
    <w:rsid w:val="00986204"/>
    <w:rsid w:val="00986951"/>
    <w:rsid w:val="00986964"/>
    <w:rsid w:val="00986FB3"/>
    <w:rsid w:val="0098728E"/>
    <w:rsid w:val="0098741E"/>
    <w:rsid w:val="0098756C"/>
    <w:rsid w:val="00987861"/>
    <w:rsid w:val="009879AF"/>
    <w:rsid w:val="00987A20"/>
    <w:rsid w:val="00987B80"/>
    <w:rsid w:val="00987C09"/>
    <w:rsid w:val="00990004"/>
    <w:rsid w:val="00990394"/>
    <w:rsid w:val="009905F8"/>
    <w:rsid w:val="009906A6"/>
    <w:rsid w:val="00990991"/>
    <w:rsid w:val="0099109A"/>
    <w:rsid w:val="0099129F"/>
    <w:rsid w:val="009912D4"/>
    <w:rsid w:val="00991467"/>
    <w:rsid w:val="0099171A"/>
    <w:rsid w:val="00991A84"/>
    <w:rsid w:val="00991B5A"/>
    <w:rsid w:val="0099213D"/>
    <w:rsid w:val="009921F1"/>
    <w:rsid w:val="00992300"/>
    <w:rsid w:val="00992425"/>
    <w:rsid w:val="009925D2"/>
    <w:rsid w:val="0099271B"/>
    <w:rsid w:val="00992A2B"/>
    <w:rsid w:val="00992BE7"/>
    <w:rsid w:val="00992DDE"/>
    <w:rsid w:val="009930A2"/>
    <w:rsid w:val="0099332C"/>
    <w:rsid w:val="00993C1A"/>
    <w:rsid w:val="00993DE8"/>
    <w:rsid w:val="00993E51"/>
    <w:rsid w:val="00993FB6"/>
    <w:rsid w:val="00994983"/>
    <w:rsid w:val="00994A61"/>
    <w:rsid w:val="00994B5A"/>
    <w:rsid w:val="00995010"/>
    <w:rsid w:val="0099528E"/>
    <w:rsid w:val="00995A0D"/>
    <w:rsid w:val="00995AD4"/>
    <w:rsid w:val="00995E9F"/>
    <w:rsid w:val="00995F6E"/>
    <w:rsid w:val="0099613E"/>
    <w:rsid w:val="009962BE"/>
    <w:rsid w:val="00996550"/>
    <w:rsid w:val="00996657"/>
    <w:rsid w:val="0099681E"/>
    <w:rsid w:val="00996BB4"/>
    <w:rsid w:val="00996F51"/>
    <w:rsid w:val="009973D5"/>
    <w:rsid w:val="00997448"/>
    <w:rsid w:val="00997C4B"/>
    <w:rsid w:val="00997E7E"/>
    <w:rsid w:val="00997EAB"/>
    <w:rsid w:val="009A0299"/>
    <w:rsid w:val="009A0351"/>
    <w:rsid w:val="009A056E"/>
    <w:rsid w:val="009A0589"/>
    <w:rsid w:val="009A0864"/>
    <w:rsid w:val="009A089D"/>
    <w:rsid w:val="009A14E3"/>
    <w:rsid w:val="009A1602"/>
    <w:rsid w:val="009A161E"/>
    <w:rsid w:val="009A16F5"/>
    <w:rsid w:val="009A221A"/>
    <w:rsid w:val="009A2405"/>
    <w:rsid w:val="009A26BE"/>
    <w:rsid w:val="009A2756"/>
    <w:rsid w:val="009A2D3F"/>
    <w:rsid w:val="009A2E57"/>
    <w:rsid w:val="009A3A1D"/>
    <w:rsid w:val="009A3DFA"/>
    <w:rsid w:val="009A3F3B"/>
    <w:rsid w:val="009A45AB"/>
    <w:rsid w:val="009A4F37"/>
    <w:rsid w:val="009A50E5"/>
    <w:rsid w:val="009A5357"/>
    <w:rsid w:val="009A5664"/>
    <w:rsid w:val="009A59DF"/>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123"/>
    <w:rsid w:val="009B13D9"/>
    <w:rsid w:val="009B1643"/>
    <w:rsid w:val="009B1732"/>
    <w:rsid w:val="009B29A4"/>
    <w:rsid w:val="009B2BE6"/>
    <w:rsid w:val="009B2D23"/>
    <w:rsid w:val="009B3040"/>
    <w:rsid w:val="009B3267"/>
    <w:rsid w:val="009B344F"/>
    <w:rsid w:val="009B356B"/>
    <w:rsid w:val="009B3A9E"/>
    <w:rsid w:val="009B3D72"/>
    <w:rsid w:val="009B3E53"/>
    <w:rsid w:val="009B40DC"/>
    <w:rsid w:val="009B412C"/>
    <w:rsid w:val="009B41B8"/>
    <w:rsid w:val="009B4757"/>
    <w:rsid w:val="009B571B"/>
    <w:rsid w:val="009B5A40"/>
    <w:rsid w:val="009B5D25"/>
    <w:rsid w:val="009B5FAB"/>
    <w:rsid w:val="009B6228"/>
    <w:rsid w:val="009B630B"/>
    <w:rsid w:val="009B6940"/>
    <w:rsid w:val="009B6B03"/>
    <w:rsid w:val="009B6D05"/>
    <w:rsid w:val="009B6E87"/>
    <w:rsid w:val="009B6EBD"/>
    <w:rsid w:val="009B718F"/>
    <w:rsid w:val="009B7555"/>
    <w:rsid w:val="009B7A62"/>
    <w:rsid w:val="009B7B57"/>
    <w:rsid w:val="009C004C"/>
    <w:rsid w:val="009C0310"/>
    <w:rsid w:val="009C04B2"/>
    <w:rsid w:val="009C04F0"/>
    <w:rsid w:val="009C0584"/>
    <w:rsid w:val="009C0D73"/>
    <w:rsid w:val="009C1059"/>
    <w:rsid w:val="009C1F1A"/>
    <w:rsid w:val="009C23F0"/>
    <w:rsid w:val="009C28BC"/>
    <w:rsid w:val="009C2BF4"/>
    <w:rsid w:val="009C2DD2"/>
    <w:rsid w:val="009C34D8"/>
    <w:rsid w:val="009C3BF2"/>
    <w:rsid w:val="009C3E99"/>
    <w:rsid w:val="009C4059"/>
    <w:rsid w:val="009C40C3"/>
    <w:rsid w:val="009C43B8"/>
    <w:rsid w:val="009C451E"/>
    <w:rsid w:val="009C4890"/>
    <w:rsid w:val="009C4A9D"/>
    <w:rsid w:val="009C50D6"/>
    <w:rsid w:val="009C5180"/>
    <w:rsid w:val="009C5183"/>
    <w:rsid w:val="009C51D5"/>
    <w:rsid w:val="009C5664"/>
    <w:rsid w:val="009C58B5"/>
    <w:rsid w:val="009C5D40"/>
    <w:rsid w:val="009C5EC0"/>
    <w:rsid w:val="009C61DA"/>
    <w:rsid w:val="009C6390"/>
    <w:rsid w:val="009C6511"/>
    <w:rsid w:val="009C6957"/>
    <w:rsid w:val="009C7003"/>
    <w:rsid w:val="009C71DE"/>
    <w:rsid w:val="009C743B"/>
    <w:rsid w:val="009C7676"/>
    <w:rsid w:val="009C7B75"/>
    <w:rsid w:val="009C7D91"/>
    <w:rsid w:val="009D00B0"/>
    <w:rsid w:val="009D0436"/>
    <w:rsid w:val="009D056A"/>
    <w:rsid w:val="009D057B"/>
    <w:rsid w:val="009D0A20"/>
    <w:rsid w:val="009D0AFE"/>
    <w:rsid w:val="009D0C10"/>
    <w:rsid w:val="009D1720"/>
    <w:rsid w:val="009D1829"/>
    <w:rsid w:val="009D190C"/>
    <w:rsid w:val="009D241E"/>
    <w:rsid w:val="009D2575"/>
    <w:rsid w:val="009D2690"/>
    <w:rsid w:val="009D37C3"/>
    <w:rsid w:val="009D3924"/>
    <w:rsid w:val="009D3EBA"/>
    <w:rsid w:val="009D40D4"/>
    <w:rsid w:val="009D414B"/>
    <w:rsid w:val="009D4F87"/>
    <w:rsid w:val="009D50FF"/>
    <w:rsid w:val="009D510D"/>
    <w:rsid w:val="009D52D2"/>
    <w:rsid w:val="009D5689"/>
    <w:rsid w:val="009D577E"/>
    <w:rsid w:val="009D58AE"/>
    <w:rsid w:val="009D5CF4"/>
    <w:rsid w:val="009D5D03"/>
    <w:rsid w:val="009D5FE3"/>
    <w:rsid w:val="009D6283"/>
    <w:rsid w:val="009D631F"/>
    <w:rsid w:val="009D64B1"/>
    <w:rsid w:val="009D66DC"/>
    <w:rsid w:val="009D75E2"/>
    <w:rsid w:val="009D7765"/>
    <w:rsid w:val="009E0015"/>
    <w:rsid w:val="009E016A"/>
    <w:rsid w:val="009E06B4"/>
    <w:rsid w:val="009E0C4B"/>
    <w:rsid w:val="009E1193"/>
    <w:rsid w:val="009E187A"/>
    <w:rsid w:val="009E1AE9"/>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E6"/>
    <w:rsid w:val="009E503D"/>
    <w:rsid w:val="009E52C3"/>
    <w:rsid w:val="009E5632"/>
    <w:rsid w:val="009E56DB"/>
    <w:rsid w:val="009E590D"/>
    <w:rsid w:val="009E5A53"/>
    <w:rsid w:val="009E5AF5"/>
    <w:rsid w:val="009E5B64"/>
    <w:rsid w:val="009E6267"/>
    <w:rsid w:val="009E64D0"/>
    <w:rsid w:val="009E697C"/>
    <w:rsid w:val="009E6AD6"/>
    <w:rsid w:val="009E6B62"/>
    <w:rsid w:val="009E6CB6"/>
    <w:rsid w:val="009E6CD9"/>
    <w:rsid w:val="009E6FD5"/>
    <w:rsid w:val="009E740E"/>
    <w:rsid w:val="009E7412"/>
    <w:rsid w:val="009E74C2"/>
    <w:rsid w:val="009E77B8"/>
    <w:rsid w:val="009E7896"/>
    <w:rsid w:val="009E7BA2"/>
    <w:rsid w:val="009E7D9A"/>
    <w:rsid w:val="009F0047"/>
    <w:rsid w:val="009F077B"/>
    <w:rsid w:val="009F09F0"/>
    <w:rsid w:val="009F0D41"/>
    <w:rsid w:val="009F1059"/>
    <w:rsid w:val="009F1378"/>
    <w:rsid w:val="009F1537"/>
    <w:rsid w:val="009F1A77"/>
    <w:rsid w:val="009F1A8D"/>
    <w:rsid w:val="009F226F"/>
    <w:rsid w:val="009F25D3"/>
    <w:rsid w:val="009F3025"/>
    <w:rsid w:val="009F345D"/>
    <w:rsid w:val="009F3510"/>
    <w:rsid w:val="009F3A8B"/>
    <w:rsid w:val="009F3BFD"/>
    <w:rsid w:val="009F3C36"/>
    <w:rsid w:val="009F3CE1"/>
    <w:rsid w:val="009F4384"/>
    <w:rsid w:val="009F44B4"/>
    <w:rsid w:val="009F46DA"/>
    <w:rsid w:val="009F4F1B"/>
    <w:rsid w:val="009F5011"/>
    <w:rsid w:val="009F533A"/>
    <w:rsid w:val="009F544E"/>
    <w:rsid w:val="009F54FF"/>
    <w:rsid w:val="009F56AC"/>
    <w:rsid w:val="009F59C1"/>
    <w:rsid w:val="009F61BB"/>
    <w:rsid w:val="009F6A23"/>
    <w:rsid w:val="009F7412"/>
    <w:rsid w:val="009F74D3"/>
    <w:rsid w:val="009F7A88"/>
    <w:rsid w:val="009F7B00"/>
    <w:rsid w:val="009F7B22"/>
    <w:rsid w:val="009F7D66"/>
    <w:rsid w:val="00A000B5"/>
    <w:rsid w:val="00A000B9"/>
    <w:rsid w:val="00A0019F"/>
    <w:rsid w:val="00A007F6"/>
    <w:rsid w:val="00A00A5C"/>
    <w:rsid w:val="00A01126"/>
    <w:rsid w:val="00A01334"/>
    <w:rsid w:val="00A015AA"/>
    <w:rsid w:val="00A018CE"/>
    <w:rsid w:val="00A02FA6"/>
    <w:rsid w:val="00A03024"/>
    <w:rsid w:val="00A03037"/>
    <w:rsid w:val="00A030EB"/>
    <w:rsid w:val="00A035A0"/>
    <w:rsid w:val="00A0463D"/>
    <w:rsid w:val="00A04B59"/>
    <w:rsid w:val="00A04BE5"/>
    <w:rsid w:val="00A04DB7"/>
    <w:rsid w:val="00A04EA9"/>
    <w:rsid w:val="00A0504F"/>
    <w:rsid w:val="00A05A98"/>
    <w:rsid w:val="00A05E83"/>
    <w:rsid w:val="00A06360"/>
    <w:rsid w:val="00A06565"/>
    <w:rsid w:val="00A0697D"/>
    <w:rsid w:val="00A06A9A"/>
    <w:rsid w:val="00A07146"/>
    <w:rsid w:val="00A07245"/>
    <w:rsid w:val="00A073B7"/>
    <w:rsid w:val="00A07579"/>
    <w:rsid w:val="00A076C8"/>
    <w:rsid w:val="00A07B6A"/>
    <w:rsid w:val="00A100AB"/>
    <w:rsid w:val="00A106B3"/>
    <w:rsid w:val="00A10A26"/>
    <w:rsid w:val="00A11611"/>
    <w:rsid w:val="00A11724"/>
    <w:rsid w:val="00A120C6"/>
    <w:rsid w:val="00A1217E"/>
    <w:rsid w:val="00A12DF5"/>
    <w:rsid w:val="00A12ED0"/>
    <w:rsid w:val="00A1324C"/>
    <w:rsid w:val="00A134BC"/>
    <w:rsid w:val="00A13930"/>
    <w:rsid w:val="00A140C8"/>
    <w:rsid w:val="00A1435D"/>
    <w:rsid w:val="00A147FE"/>
    <w:rsid w:val="00A14DEB"/>
    <w:rsid w:val="00A14F14"/>
    <w:rsid w:val="00A155F2"/>
    <w:rsid w:val="00A157B7"/>
    <w:rsid w:val="00A1586D"/>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E7B"/>
    <w:rsid w:val="00A20066"/>
    <w:rsid w:val="00A20144"/>
    <w:rsid w:val="00A203C9"/>
    <w:rsid w:val="00A205D4"/>
    <w:rsid w:val="00A206E9"/>
    <w:rsid w:val="00A20CFE"/>
    <w:rsid w:val="00A2147F"/>
    <w:rsid w:val="00A216DB"/>
    <w:rsid w:val="00A218F0"/>
    <w:rsid w:val="00A21CBA"/>
    <w:rsid w:val="00A21FBB"/>
    <w:rsid w:val="00A22336"/>
    <w:rsid w:val="00A22AB4"/>
    <w:rsid w:val="00A22FCB"/>
    <w:rsid w:val="00A23044"/>
    <w:rsid w:val="00A231FC"/>
    <w:rsid w:val="00A232E8"/>
    <w:rsid w:val="00A233AF"/>
    <w:rsid w:val="00A23557"/>
    <w:rsid w:val="00A23738"/>
    <w:rsid w:val="00A2395B"/>
    <w:rsid w:val="00A23D66"/>
    <w:rsid w:val="00A23FA1"/>
    <w:rsid w:val="00A24197"/>
    <w:rsid w:val="00A24262"/>
    <w:rsid w:val="00A24575"/>
    <w:rsid w:val="00A247A7"/>
    <w:rsid w:val="00A24FE2"/>
    <w:rsid w:val="00A25440"/>
    <w:rsid w:val="00A254F8"/>
    <w:rsid w:val="00A25816"/>
    <w:rsid w:val="00A25F05"/>
    <w:rsid w:val="00A260A2"/>
    <w:rsid w:val="00A26138"/>
    <w:rsid w:val="00A2661F"/>
    <w:rsid w:val="00A26E08"/>
    <w:rsid w:val="00A27050"/>
    <w:rsid w:val="00A2705D"/>
    <w:rsid w:val="00A27355"/>
    <w:rsid w:val="00A27E3C"/>
    <w:rsid w:val="00A27E57"/>
    <w:rsid w:val="00A3038F"/>
    <w:rsid w:val="00A30502"/>
    <w:rsid w:val="00A30643"/>
    <w:rsid w:val="00A30674"/>
    <w:rsid w:val="00A30929"/>
    <w:rsid w:val="00A30A8A"/>
    <w:rsid w:val="00A312DB"/>
    <w:rsid w:val="00A319BE"/>
    <w:rsid w:val="00A31EE1"/>
    <w:rsid w:val="00A31FF3"/>
    <w:rsid w:val="00A32016"/>
    <w:rsid w:val="00A322CB"/>
    <w:rsid w:val="00A323E1"/>
    <w:rsid w:val="00A327B3"/>
    <w:rsid w:val="00A32905"/>
    <w:rsid w:val="00A329E3"/>
    <w:rsid w:val="00A32E90"/>
    <w:rsid w:val="00A32F02"/>
    <w:rsid w:val="00A3306F"/>
    <w:rsid w:val="00A330B1"/>
    <w:rsid w:val="00A33255"/>
    <w:rsid w:val="00A33BE4"/>
    <w:rsid w:val="00A33EE1"/>
    <w:rsid w:val="00A33F0E"/>
    <w:rsid w:val="00A34146"/>
    <w:rsid w:val="00A341FA"/>
    <w:rsid w:val="00A3473D"/>
    <w:rsid w:val="00A35382"/>
    <w:rsid w:val="00A353D7"/>
    <w:rsid w:val="00A35697"/>
    <w:rsid w:val="00A35962"/>
    <w:rsid w:val="00A35A48"/>
    <w:rsid w:val="00A36165"/>
    <w:rsid w:val="00A363C8"/>
    <w:rsid w:val="00A36475"/>
    <w:rsid w:val="00A3672C"/>
    <w:rsid w:val="00A36AA0"/>
    <w:rsid w:val="00A36E3D"/>
    <w:rsid w:val="00A3782C"/>
    <w:rsid w:val="00A37AFB"/>
    <w:rsid w:val="00A40082"/>
    <w:rsid w:val="00A404E3"/>
    <w:rsid w:val="00A405A3"/>
    <w:rsid w:val="00A410CB"/>
    <w:rsid w:val="00A412F3"/>
    <w:rsid w:val="00A41634"/>
    <w:rsid w:val="00A41763"/>
    <w:rsid w:val="00A41A3B"/>
    <w:rsid w:val="00A42267"/>
    <w:rsid w:val="00A42329"/>
    <w:rsid w:val="00A42410"/>
    <w:rsid w:val="00A42496"/>
    <w:rsid w:val="00A42867"/>
    <w:rsid w:val="00A429E9"/>
    <w:rsid w:val="00A42C7C"/>
    <w:rsid w:val="00A42CD9"/>
    <w:rsid w:val="00A42FFB"/>
    <w:rsid w:val="00A43220"/>
    <w:rsid w:val="00A434FB"/>
    <w:rsid w:val="00A43B1B"/>
    <w:rsid w:val="00A43B3D"/>
    <w:rsid w:val="00A43DBC"/>
    <w:rsid w:val="00A43DD4"/>
    <w:rsid w:val="00A44356"/>
    <w:rsid w:val="00A445FF"/>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8A2"/>
    <w:rsid w:val="00A47C1F"/>
    <w:rsid w:val="00A47CB4"/>
    <w:rsid w:val="00A508A7"/>
    <w:rsid w:val="00A5099C"/>
    <w:rsid w:val="00A50BC7"/>
    <w:rsid w:val="00A50C58"/>
    <w:rsid w:val="00A50D7D"/>
    <w:rsid w:val="00A50FCB"/>
    <w:rsid w:val="00A5102B"/>
    <w:rsid w:val="00A51AB1"/>
    <w:rsid w:val="00A51B04"/>
    <w:rsid w:val="00A523C6"/>
    <w:rsid w:val="00A52AF3"/>
    <w:rsid w:val="00A52E9C"/>
    <w:rsid w:val="00A532C6"/>
    <w:rsid w:val="00A534CD"/>
    <w:rsid w:val="00A53AD3"/>
    <w:rsid w:val="00A53AE4"/>
    <w:rsid w:val="00A53D5A"/>
    <w:rsid w:val="00A53D69"/>
    <w:rsid w:val="00A540FD"/>
    <w:rsid w:val="00A543DF"/>
    <w:rsid w:val="00A544A7"/>
    <w:rsid w:val="00A545FE"/>
    <w:rsid w:val="00A54799"/>
    <w:rsid w:val="00A54C5B"/>
    <w:rsid w:val="00A55336"/>
    <w:rsid w:val="00A555AE"/>
    <w:rsid w:val="00A55771"/>
    <w:rsid w:val="00A557AA"/>
    <w:rsid w:val="00A55B4E"/>
    <w:rsid w:val="00A55BC2"/>
    <w:rsid w:val="00A55C5E"/>
    <w:rsid w:val="00A55CDE"/>
    <w:rsid w:val="00A5682B"/>
    <w:rsid w:val="00A5693D"/>
    <w:rsid w:val="00A569D8"/>
    <w:rsid w:val="00A56D33"/>
    <w:rsid w:val="00A56EBD"/>
    <w:rsid w:val="00A57129"/>
    <w:rsid w:val="00A578DA"/>
    <w:rsid w:val="00A57936"/>
    <w:rsid w:val="00A57B4F"/>
    <w:rsid w:val="00A57E21"/>
    <w:rsid w:val="00A6005F"/>
    <w:rsid w:val="00A60227"/>
    <w:rsid w:val="00A60297"/>
    <w:rsid w:val="00A60D89"/>
    <w:rsid w:val="00A60E92"/>
    <w:rsid w:val="00A60FD1"/>
    <w:rsid w:val="00A6143D"/>
    <w:rsid w:val="00A620E0"/>
    <w:rsid w:val="00A6221D"/>
    <w:rsid w:val="00A624DD"/>
    <w:rsid w:val="00A6262B"/>
    <w:rsid w:val="00A628AB"/>
    <w:rsid w:val="00A62AA1"/>
    <w:rsid w:val="00A62B48"/>
    <w:rsid w:val="00A62BC2"/>
    <w:rsid w:val="00A630BE"/>
    <w:rsid w:val="00A6364A"/>
    <w:rsid w:val="00A6372E"/>
    <w:rsid w:val="00A63C94"/>
    <w:rsid w:val="00A64140"/>
    <w:rsid w:val="00A64260"/>
    <w:rsid w:val="00A6433D"/>
    <w:rsid w:val="00A6492E"/>
    <w:rsid w:val="00A64EBB"/>
    <w:rsid w:val="00A6506F"/>
    <w:rsid w:val="00A6566B"/>
    <w:rsid w:val="00A657A1"/>
    <w:rsid w:val="00A65860"/>
    <w:rsid w:val="00A659BD"/>
    <w:rsid w:val="00A65CAE"/>
    <w:rsid w:val="00A65CC8"/>
    <w:rsid w:val="00A65F29"/>
    <w:rsid w:val="00A66323"/>
    <w:rsid w:val="00A664F2"/>
    <w:rsid w:val="00A66630"/>
    <w:rsid w:val="00A666EB"/>
    <w:rsid w:val="00A66C48"/>
    <w:rsid w:val="00A66E97"/>
    <w:rsid w:val="00A67428"/>
    <w:rsid w:val="00A6750D"/>
    <w:rsid w:val="00A675EA"/>
    <w:rsid w:val="00A67765"/>
    <w:rsid w:val="00A7002F"/>
    <w:rsid w:val="00A70439"/>
    <w:rsid w:val="00A7057F"/>
    <w:rsid w:val="00A70BB1"/>
    <w:rsid w:val="00A70E91"/>
    <w:rsid w:val="00A7107B"/>
    <w:rsid w:val="00A71098"/>
    <w:rsid w:val="00A711B1"/>
    <w:rsid w:val="00A717ED"/>
    <w:rsid w:val="00A71920"/>
    <w:rsid w:val="00A7193A"/>
    <w:rsid w:val="00A725DE"/>
    <w:rsid w:val="00A72647"/>
    <w:rsid w:val="00A72675"/>
    <w:rsid w:val="00A72898"/>
    <w:rsid w:val="00A72CCF"/>
    <w:rsid w:val="00A730EE"/>
    <w:rsid w:val="00A73414"/>
    <w:rsid w:val="00A7347B"/>
    <w:rsid w:val="00A73493"/>
    <w:rsid w:val="00A734A7"/>
    <w:rsid w:val="00A738F0"/>
    <w:rsid w:val="00A73A2A"/>
    <w:rsid w:val="00A73BAB"/>
    <w:rsid w:val="00A73BD0"/>
    <w:rsid w:val="00A73EDE"/>
    <w:rsid w:val="00A73F21"/>
    <w:rsid w:val="00A73FAF"/>
    <w:rsid w:val="00A73FB9"/>
    <w:rsid w:val="00A7416B"/>
    <w:rsid w:val="00A7432A"/>
    <w:rsid w:val="00A74374"/>
    <w:rsid w:val="00A751DC"/>
    <w:rsid w:val="00A75A46"/>
    <w:rsid w:val="00A75A83"/>
    <w:rsid w:val="00A75F7C"/>
    <w:rsid w:val="00A763C7"/>
    <w:rsid w:val="00A7663C"/>
    <w:rsid w:val="00A76798"/>
    <w:rsid w:val="00A76C56"/>
    <w:rsid w:val="00A77C0D"/>
    <w:rsid w:val="00A77DBB"/>
    <w:rsid w:val="00A80002"/>
    <w:rsid w:val="00A80160"/>
    <w:rsid w:val="00A80736"/>
    <w:rsid w:val="00A80AF1"/>
    <w:rsid w:val="00A80BC6"/>
    <w:rsid w:val="00A80C07"/>
    <w:rsid w:val="00A81163"/>
    <w:rsid w:val="00A81999"/>
    <w:rsid w:val="00A81C56"/>
    <w:rsid w:val="00A8218E"/>
    <w:rsid w:val="00A82568"/>
    <w:rsid w:val="00A82CCE"/>
    <w:rsid w:val="00A82F57"/>
    <w:rsid w:val="00A836F1"/>
    <w:rsid w:val="00A8376C"/>
    <w:rsid w:val="00A83923"/>
    <w:rsid w:val="00A839AD"/>
    <w:rsid w:val="00A83B18"/>
    <w:rsid w:val="00A83D24"/>
    <w:rsid w:val="00A83EC8"/>
    <w:rsid w:val="00A8413E"/>
    <w:rsid w:val="00A84296"/>
    <w:rsid w:val="00A8432A"/>
    <w:rsid w:val="00A84B7F"/>
    <w:rsid w:val="00A84B89"/>
    <w:rsid w:val="00A84C06"/>
    <w:rsid w:val="00A84ECE"/>
    <w:rsid w:val="00A85195"/>
    <w:rsid w:val="00A85B7C"/>
    <w:rsid w:val="00A85B84"/>
    <w:rsid w:val="00A85B93"/>
    <w:rsid w:val="00A85BCC"/>
    <w:rsid w:val="00A85C68"/>
    <w:rsid w:val="00A8626B"/>
    <w:rsid w:val="00A8630C"/>
    <w:rsid w:val="00A86992"/>
    <w:rsid w:val="00A86D1F"/>
    <w:rsid w:val="00A86D94"/>
    <w:rsid w:val="00A87110"/>
    <w:rsid w:val="00A8759F"/>
    <w:rsid w:val="00A877F3"/>
    <w:rsid w:val="00A879A6"/>
    <w:rsid w:val="00A879CC"/>
    <w:rsid w:val="00A87A81"/>
    <w:rsid w:val="00A87AE4"/>
    <w:rsid w:val="00A87CE4"/>
    <w:rsid w:val="00A90000"/>
    <w:rsid w:val="00A90116"/>
    <w:rsid w:val="00A903E9"/>
    <w:rsid w:val="00A906FC"/>
    <w:rsid w:val="00A9079E"/>
    <w:rsid w:val="00A90948"/>
    <w:rsid w:val="00A90C35"/>
    <w:rsid w:val="00A90DCF"/>
    <w:rsid w:val="00A90F62"/>
    <w:rsid w:val="00A91040"/>
    <w:rsid w:val="00A91C2D"/>
    <w:rsid w:val="00A91CDD"/>
    <w:rsid w:val="00A924ED"/>
    <w:rsid w:val="00A92971"/>
    <w:rsid w:val="00A92BC3"/>
    <w:rsid w:val="00A92DFA"/>
    <w:rsid w:val="00A9311B"/>
    <w:rsid w:val="00A93735"/>
    <w:rsid w:val="00A937AE"/>
    <w:rsid w:val="00A938E6"/>
    <w:rsid w:val="00A93B1A"/>
    <w:rsid w:val="00A93E59"/>
    <w:rsid w:val="00A9402E"/>
    <w:rsid w:val="00A94B45"/>
    <w:rsid w:val="00A94CF5"/>
    <w:rsid w:val="00A9508D"/>
    <w:rsid w:val="00A950DF"/>
    <w:rsid w:val="00A957E6"/>
    <w:rsid w:val="00A95B5B"/>
    <w:rsid w:val="00A95BB1"/>
    <w:rsid w:val="00A96673"/>
    <w:rsid w:val="00A966A3"/>
    <w:rsid w:val="00A96768"/>
    <w:rsid w:val="00A96BB9"/>
    <w:rsid w:val="00A97285"/>
    <w:rsid w:val="00A97761"/>
    <w:rsid w:val="00A97889"/>
    <w:rsid w:val="00A978B4"/>
    <w:rsid w:val="00A97AF0"/>
    <w:rsid w:val="00A97BCF"/>
    <w:rsid w:val="00A97D1D"/>
    <w:rsid w:val="00A97E6A"/>
    <w:rsid w:val="00A97EB6"/>
    <w:rsid w:val="00AA039C"/>
    <w:rsid w:val="00AA0912"/>
    <w:rsid w:val="00AA1159"/>
    <w:rsid w:val="00AA1651"/>
    <w:rsid w:val="00AA18C0"/>
    <w:rsid w:val="00AA2345"/>
    <w:rsid w:val="00AA2481"/>
    <w:rsid w:val="00AA26E7"/>
    <w:rsid w:val="00AA2C07"/>
    <w:rsid w:val="00AA2E9D"/>
    <w:rsid w:val="00AA32CE"/>
    <w:rsid w:val="00AA34B2"/>
    <w:rsid w:val="00AA35CD"/>
    <w:rsid w:val="00AA3792"/>
    <w:rsid w:val="00AA37BE"/>
    <w:rsid w:val="00AA382B"/>
    <w:rsid w:val="00AA38F7"/>
    <w:rsid w:val="00AA39AD"/>
    <w:rsid w:val="00AA3C3B"/>
    <w:rsid w:val="00AA44F4"/>
    <w:rsid w:val="00AA4C6B"/>
    <w:rsid w:val="00AA4FE6"/>
    <w:rsid w:val="00AA5529"/>
    <w:rsid w:val="00AA5625"/>
    <w:rsid w:val="00AA581D"/>
    <w:rsid w:val="00AA601E"/>
    <w:rsid w:val="00AA6026"/>
    <w:rsid w:val="00AA62A3"/>
    <w:rsid w:val="00AA64F2"/>
    <w:rsid w:val="00AA6882"/>
    <w:rsid w:val="00AA6D10"/>
    <w:rsid w:val="00AA6E3A"/>
    <w:rsid w:val="00AA71F8"/>
    <w:rsid w:val="00AA7485"/>
    <w:rsid w:val="00AB0388"/>
    <w:rsid w:val="00AB040D"/>
    <w:rsid w:val="00AB106A"/>
    <w:rsid w:val="00AB1089"/>
    <w:rsid w:val="00AB1BBA"/>
    <w:rsid w:val="00AB1C37"/>
    <w:rsid w:val="00AB20E8"/>
    <w:rsid w:val="00AB22C2"/>
    <w:rsid w:val="00AB24B4"/>
    <w:rsid w:val="00AB2633"/>
    <w:rsid w:val="00AB271A"/>
    <w:rsid w:val="00AB275D"/>
    <w:rsid w:val="00AB2800"/>
    <w:rsid w:val="00AB2CB0"/>
    <w:rsid w:val="00AB2CE0"/>
    <w:rsid w:val="00AB2DC8"/>
    <w:rsid w:val="00AB338F"/>
    <w:rsid w:val="00AB3692"/>
    <w:rsid w:val="00AB3908"/>
    <w:rsid w:val="00AB3A30"/>
    <w:rsid w:val="00AB3C3F"/>
    <w:rsid w:val="00AB3D30"/>
    <w:rsid w:val="00AB3FF0"/>
    <w:rsid w:val="00AB41D5"/>
    <w:rsid w:val="00AB41F5"/>
    <w:rsid w:val="00AB4277"/>
    <w:rsid w:val="00AB435C"/>
    <w:rsid w:val="00AB450C"/>
    <w:rsid w:val="00AB47F6"/>
    <w:rsid w:val="00AB491B"/>
    <w:rsid w:val="00AB4995"/>
    <w:rsid w:val="00AB4A16"/>
    <w:rsid w:val="00AB4BFF"/>
    <w:rsid w:val="00AB4EC8"/>
    <w:rsid w:val="00AB50B4"/>
    <w:rsid w:val="00AB555A"/>
    <w:rsid w:val="00AB5CEC"/>
    <w:rsid w:val="00AB5DA4"/>
    <w:rsid w:val="00AB6F05"/>
    <w:rsid w:val="00AB72A8"/>
    <w:rsid w:val="00AB72D4"/>
    <w:rsid w:val="00AB72F1"/>
    <w:rsid w:val="00AB75D1"/>
    <w:rsid w:val="00AB7776"/>
    <w:rsid w:val="00AB779B"/>
    <w:rsid w:val="00AB79EA"/>
    <w:rsid w:val="00AB7B20"/>
    <w:rsid w:val="00AC0054"/>
    <w:rsid w:val="00AC02C1"/>
    <w:rsid w:val="00AC0321"/>
    <w:rsid w:val="00AC072C"/>
    <w:rsid w:val="00AC079A"/>
    <w:rsid w:val="00AC0894"/>
    <w:rsid w:val="00AC099E"/>
    <w:rsid w:val="00AC0A76"/>
    <w:rsid w:val="00AC0AB6"/>
    <w:rsid w:val="00AC134C"/>
    <w:rsid w:val="00AC1478"/>
    <w:rsid w:val="00AC17E0"/>
    <w:rsid w:val="00AC18E7"/>
    <w:rsid w:val="00AC1C3F"/>
    <w:rsid w:val="00AC1C7F"/>
    <w:rsid w:val="00AC207D"/>
    <w:rsid w:val="00AC22D5"/>
    <w:rsid w:val="00AC22D9"/>
    <w:rsid w:val="00AC27DB"/>
    <w:rsid w:val="00AC2870"/>
    <w:rsid w:val="00AC2937"/>
    <w:rsid w:val="00AC2990"/>
    <w:rsid w:val="00AC2A7A"/>
    <w:rsid w:val="00AC2CEA"/>
    <w:rsid w:val="00AC2D42"/>
    <w:rsid w:val="00AC2E9E"/>
    <w:rsid w:val="00AC2F24"/>
    <w:rsid w:val="00AC310B"/>
    <w:rsid w:val="00AC33D6"/>
    <w:rsid w:val="00AC33D8"/>
    <w:rsid w:val="00AC35C9"/>
    <w:rsid w:val="00AC366B"/>
    <w:rsid w:val="00AC375D"/>
    <w:rsid w:val="00AC37F8"/>
    <w:rsid w:val="00AC3980"/>
    <w:rsid w:val="00AC441E"/>
    <w:rsid w:val="00AC49AF"/>
    <w:rsid w:val="00AC49CD"/>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62D"/>
    <w:rsid w:val="00AC77E6"/>
    <w:rsid w:val="00AC7CB0"/>
    <w:rsid w:val="00AC7E77"/>
    <w:rsid w:val="00AD00DF"/>
    <w:rsid w:val="00AD04BB"/>
    <w:rsid w:val="00AD05A4"/>
    <w:rsid w:val="00AD06C7"/>
    <w:rsid w:val="00AD0B9D"/>
    <w:rsid w:val="00AD0C9A"/>
    <w:rsid w:val="00AD0D7E"/>
    <w:rsid w:val="00AD0D96"/>
    <w:rsid w:val="00AD0DFF"/>
    <w:rsid w:val="00AD1173"/>
    <w:rsid w:val="00AD2735"/>
    <w:rsid w:val="00AD281C"/>
    <w:rsid w:val="00AD2EFE"/>
    <w:rsid w:val="00AD3040"/>
    <w:rsid w:val="00AD32DF"/>
    <w:rsid w:val="00AD3376"/>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72CA"/>
    <w:rsid w:val="00AD7313"/>
    <w:rsid w:val="00AD76C5"/>
    <w:rsid w:val="00AD7998"/>
    <w:rsid w:val="00AD7EB0"/>
    <w:rsid w:val="00AE03EC"/>
    <w:rsid w:val="00AE08A4"/>
    <w:rsid w:val="00AE0D84"/>
    <w:rsid w:val="00AE13CE"/>
    <w:rsid w:val="00AE17B0"/>
    <w:rsid w:val="00AE1881"/>
    <w:rsid w:val="00AE2266"/>
    <w:rsid w:val="00AE245B"/>
    <w:rsid w:val="00AE24D8"/>
    <w:rsid w:val="00AE2FEB"/>
    <w:rsid w:val="00AE30B3"/>
    <w:rsid w:val="00AE3610"/>
    <w:rsid w:val="00AE37C9"/>
    <w:rsid w:val="00AE395A"/>
    <w:rsid w:val="00AE3977"/>
    <w:rsid w:val="00AE44C7"/>
    <w:rsid w:val="00AE46B1"/>
    <w:rsid w:val="00AE46ED"/>
    <w:rsid w:val="00AE4816"/>
    <w:rsid w:val="00AE4972"/>
    <w:rsid w:val="00AE5277"/>
    <w:rsid w:val="00AE532F"/>
    <w:rsid w:val="00AE5388"/>
    <w:rsid w:val="00AE5679"/>
    <w:rsid w:val="00AE58B3"/>
    <w:rsid w:val="00AE59B5"/>
    <w:rsid w:val="00AE61D9"/>
    <w:rsid w:val="00AE68A6"/>
    <w:rsid w:val="00AE6960"/>
    <w:rsid w:val="00AE6AB5"/>
    <w:rsid w:val="00AE6ED6"/>
    <w:rsid w:val="00AE704E"/>
    <w:rsid w:val="00AE70F1"/>
    <w:rsid w:val="00AF0132"/>
    <w:rsid w:val="00AF02CB"/>
    <w:rsid w:val="00AF0336"/>
    <w:rsid w:val="00AF036C"/>
    <w:rsid w:val="00AF05CD"/>
    <w:rsid w:val="00AF06E8"/>
    <w:rsid w:val="00AF079A"/>
    <w:rsid w:val="00AF0BEB"/>
    <w:rsid w:val="00AF1614"/>
    <w:rsid w:val="00AF1DC2"/>
    <w:rsid w:val="00AF23A5"/>
    <w:rsid w:val="00AF2B4C"/>
    <w:rsid w:val="00AF2C8D"/>
    <w:rsid w:val="00AF2D41"/>
    <w:rsid w:val="00AF2D9C"/>
    <w:rsid w:val="00AF30ED"/>
    <w:rsid w:val="00AF325E"/>
    <w:rsid w:val="00AF39E5"/>
    <w:rsid w:val="00AF3F7C"/>
    <w:rsid w:val="00AF3F7E"/>
    <w:rsid w:val="00AF3FE8"/>
    <w:rsid w:val="00AF427A"/>
    <w:rsid w:val="00AF459B"/>
    <w:rsid w:val="00AF4B4D"/>
    <w:rsid w:val="00AF4E6C"/>
    <w:rsid w:val="00AF514C"/>
    <w:rsid w:val="00AF545A"/>
    <w:rsid w:val="00AF5829"/>
    <w:rsid w:val="00AF58C8"/>
    <w:rsid w:val="00AF59F8"/>
    <w:rsid w:val="00AF5D7E"/>
    <w:rsid w:val="00AF5DBA"/>
    <w:rsid w:val="00AF5E0B"/>
    <w:rsid w:val="00AF602D"/>
    <w:rsid w:val="00AF6A7A"/>
    <w:rsid w:val="00AF6D43"/>
    <w:rsid w:val="00AF7480"/>
    <w:rsid w:val="00AF76B2"/>
    <w:rsid w:val="00B0030D"/>
    <w:rsid w:val="00B008BB"/>
    <w:rsid w:val="00B008FF"/>
    <w:rsid w:val="00B00B59"/>
    <w:rsid w:val="00B01057"/>
    <w:rsid w:val="00B01194"/>
    <w:rsid w:val="00B012F1"/>
    <w:rsid w:val="00B02028"/>
    <w:rsid w:val="00B02215"/>
    <w:rsid w:val="00B026D7"/>
    <w:rsid w:val="00B026D9"/>
    <w:rsid w:val="00B0288F"/>
    <w:rsid w:val="00B02919"/>
    <w:rsid w:val="00B02A1A"/>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8A8"/>
    <w:rsid w:val="00B05948"/>
    <w:rsid w:val="00B05FD6"/>
    <w:rsid w:val="00B0632D"/>
    <w:rsid w:val="00B06B18"/>
    <w:rsid w:val="00B06BA8"/>
    <w:rsid w:val="00B06C1B"/>
    <w:rsid w:val="00B06C2F"/>
    <w:rsid w:val="00B070CD"/>
    <w:rsid w:val="00B070EA"/>
    <w:rsid w:val="00B071D0"/>
    <w:rsid w:val="00B07401"/>
    <w:rsid w:val="00B0759D"/>
    <w:rsid w:val="00B0776C"/>
    <w:rsid w:val="00B1013E"/>
    <w:rsid w:val="00B1032B"/>
    <w:rsid w:val="00B10348"/>
    <w:rsid w:val="00B10958"/>
    <w:rsid w:val="00B10E89"/>
    <w:rsid w:val="00B1102A"/>
    <w:rsid w:val="00B1120D"/>
    <w:rsid w:val="00B1144D"/>
    <w:rsid w:val="00B11AD9"/>
    <w:rsid w:val="00B11C9E"/>
    <w:rsid w:val="00B12018"/>
    <w:rsid w:val="00B12152"/>
    <w:rsid w:val="00B12180"/>
    <w:rsid w:val="00B122F4"/>
    <w:rsid w:val="00B1246D"/>
    <w:rsid w:val="00B12B78"/>
    <w:rsid w:val="00B12C3F"/>
    <w:rsid w:val="00B136CE"/>
    <w:rsid w:val="00B137B0"/>
    <w:rsid w:val="00B13848"/>
    <w:rsid w:val="00B13B61"/>
    <w:rsid w:val="00B13CEA"/>
    <w:rsid w:val="00B1485C"/>
    <w:rsid w:val="00B14C04"/>
    <w:rsid w:val="00B14C71"/>
    <w:rsid w:val="00B150EC"/>
    <w:rsid w:val="00B1513F"/>
    <w:rsid w:val="00B153F3"/>
    <w:rsid w:val="00B15C74"/>
    <w:rsid w:val="00B16137"/>
    <w:rsid w:val="00B16223"/>
    <w:rsid w:val="00B16275"/>
    <w:rsid w:val="00B162A2"/>
    <w:rsid w:val="00B162E7"/>
    <w:rsid w:val="00B1720A"/>
    <w:rsid w:val="00B17387"/>
    <w:rsid w:val="00B178EB"/>
    <w:rsid w:val="00B17916"/>
    <w:rsid w:val="00B17C27"/>
    <w:rsid w:val="00B17E18"/>
    <w:rsid w:val="00B201FA"/>
    <w:rsid w:val="00B20222"/>
    <w:rsid w:val="00B205B0"/>
    <w:rsid w:val="00B2062D"/>
    <w:rsid w:val="00B2081B"/>
    <w:rsid w:val="00B208F2"/>
    <w:rsid w:val="00B20983"/>
    <w:rsid w:val="00B20BAE"/>
    <w:rsid w:val="00B216A3"/>
    <w:rsid w:val="00B21811"/>
    <w:rsid w:val="00B21EE3"/>
    <w:rsid w:val="00B2208E"/>
    <w:rsid w:val="00B222C9"/>
    <w:rsid w:val="00B22933"/>
    <w:rsid w:val="00B2295D"/>
    <w:rsid w:val="00B2357B"/>
    <w:rsid w:val="00B23692"/>
    <w:rsid w:val="00B23900"/>
    <w:rsid w:val="00B23A27"/>
    <w:rsid w:val="00B23FC4"/>
    <w:rsid w:val="00B24FB4"/>
    <w:rsid w:val="00B257C8"/>
    <w:rsid w:val="00B257EF"/>
    <w:rsid w:val="00B25821"/>
    <w:rsid w:val="00B25896"/>
    <w:rsid w:val="00B2591C"/>
    <w:rsid w:val="00B2639F"/>
    <w:rsid w:val="00B26615"/>
    <w:rsid w:val="00B26856"/>
    <w:rsid w:val="00B268CB"/>
    <w:rsid w:val="00B26E0B"/>
    <w:rsid w:val="00B3000E"/>
    <w:rsid w:val="00B3048A"/>
    <w:rsid w:val="00B30517"/>
    <w:rsid w:val="00B30A24"/>
    <w:rsid w:val="00B30AC9"/>
    <w:rsid w:val="00B30FCE"/>
    <w:rsid w:val="00B31693"/>
    <w:rsid w:val="00B31A68"/>
    <w:rsid w:val="00B31B7C"/>
    <w:rsid w:val="00B3247C"/>
    <w:rsid w:val="00B32660"/>
    <w:rsid w:val="00B32A8F"/>
    <w:rsid w:val="00B336A9"/>
    <w:rsid w:val="00B33827"/>
    <w:rsid w:val="00B33AB3"/>
    <w:rsid w:val="00B33C36"/>
    <w:rsid w:val="00B3406C"/>
    <w:rsid w:val="00B341A0"/>
    <w:rsid w:val="00B341FC"/>
    <w:rsid w:val="00B34EC6"/>
    <w:rsid w:val="00B3504E"/>
    <w:rsid w:val="00B3519F"/>
    <w:rsid w:val="00B35680"/>
    <w:rsid w:val="00B359CA"/>
    <w:rsid w:val="00B35A91"/>
    <w:rsid w:val="00B35B55"/>
    <w:rsid w:val="00B36313"/>
    <w:rsid w:val="00B364A5"/>
    <w:rsid w:val="00B366C2"/>
    <w:rsid w:val="00B373B7"/>
    <w:rsid w:val="00B376F8"/>
    <w:rsid w:val="00B37DC9"/>
    <w:rsid w:val="00B403A3"/>
    <w:rsid w:val="00B409BD"/>
    <w:rsid w:val="00B40EFD"/>
    <w:rsid w:val="00B411F9"/>
    <w:rsid w:val="00B417B6"/>
    <w:rsid w:val="00B419B5"/>
    <w:rsid w:val="00B42A16"/>
    <w:rsid w:val="00B42D46"/>
    <w:rsid w:val="00B42E41"/>
    <w:rsid w:val="00B43103"/>
    <w:rsid w:val="00B4322E"/>
    <w:rsid w:val="00B432BE"/>
    <w:rsid w:val="00B43558"/>
    <w:rsid w:val="00B438E7"/>
    <w:rsid w:val="00B43A93"/>
    <w:rsid w:val="00B43B5F"/>
    <w:rsid w:val="00B43DEA"/>
    <w:rsid w:val="00B43F46"/>
    <w:rsid w:val="00B43F6B"/>
    <w:rsid w:val="00B44533"/>
    <w:rsid w:val="00B449CD"/>
    <w:rsid w:val="00B44E45"/>
    <w:rsid w:val="00B4514B"/>
    <w:rsid w:val="00B45197"/>
    <w:rsid w:val="00B4549B"/>
    <w:rsid w:val="00B454AE"/>
    <w:rsid w:val="00B45CD3"/>
    <w:rsid w:val="00B46298"/>
    <w:rsid w:val="00B463B6"/>
    <w:rsid w:val="00B470A9"/>
    <w:rsid w:val="00B478D0"/>
    <w:rsid w:val="00B479FD"/>
    <w:rsid w:val="00B47A51"/>
    <w:rsid w:val="00B47ACD"/>
    <w:rsid w:val="00B47E07"/>
    <w:rsid w:val="00B500BE"/>
    <w:rsid w:val="00B5044C"/>
    <w:rsid w:val="00B5091E"/>
    <w:rsid w:val="00B50A7E"/>
    <w:rsid w:val="00B50BA0"/>
    <w:rsid w:val="00B50D21"/>
    <w:rsid w:val="00B50F01"/>
    <w:rsid w:val="00B510F1"/>
    <w:rsid w:val="00B51C62"/>
    <w:rsid w:val="00B525C3"/>
    <w:rsid w:val="00B525DA"/>
    <w:rsid w:val="00B52830"/>
    <w:rsid w:val="00B52B0A"/>
    <w:rsid w:val="00B52BA6"/>
    <w:rsid w:val="00B531DA"/>
    <w:rsid w:val="00B534CC"/>
    <w:rsid w:val="00B535C8"/>
    <w:rsid w:val="00B5373F"/>
    <w:rsid w:val="00B537D0"/>
    <w:rsid w:val="00B53A3D"/>
    <w:rsid w:val="00B53EE5"/>
    <w:rsid w:val="00B543D8"/>
    <w:rsid w:val="00B548EA"/>
    <w:rsid w:val="00B54907"/>
    <w:rsid w:val="00B54978"/>
    <w:rsid w:val="00B54C3F"/>
    <w:rsid w:val="00B54CC2"/>
    <w:rsid w:val="00B550BE"/>
    <w:rsid w:val="00B552FB"/>
    <w:rsid w:val="00B55392"/>
    <w:rsid w:val="00B554BC"/>
    <w:rsid w:val="00B55801"/>
    <w:rsid w:val="00B55CE3"/>
    <w:rsid w:val="00B56408"/>
    <w:rsid w:val="00B56AEF"/>
    <w:rsid w:val="00B56C6F"/>
    <w:rsid w:val="00B5711C"/>
    <w:rsid w:val="00B574B6"/>
    <w:rsid w:val="00B57726"/>
    <w:rsid w:val="00B57F04"/>
    <w:rsid w:val="00B60A1B"/>
    <w:rsid w:val="00B60E11"/>
    <w:rsid w:val="00B60FE8"/>
    <w:rsid w:val="00B61472"/>
    <w:rsid w:val="00B61762"/>
    <w:rsid w:val="00B61BEE"/>
    <w:rsid w:val="00B61DA7"/>
    <w:rsid w:val="00B6244D"/>
    <w:rsid w:val="00B624CF"/>
    <w:rsid w:val="00B62AC1"/>
    <w:rsid w:val="00B63016"/>
    <w:rsid w:val="00B6316E"/>
    <w:rsid w:val="00B632A9"/>
    <w:rsid w:val="00B63337"/>
    <w:rsid w:val="00B6344A"/>
    <w:rsid w:val="00B634D4"/>
    <w:rsid w:val="00B635FF"/>
    <w:rsid w:val="00B6374A"/>
    <w:rsid w:val="00B638EF"/>
    <w:rsid w:val="00B63A67"/>
    <w:rsid w:val="00B641CF"/>
    <w:rsid w:val="00B645BA"/>
    <w:rsid w:val="00B648A3"/>
    <w:rsid w:val="00B64915"/>
    <w:rsid w:val="00B64C32"/>
    <w:rsid w:val="00B64D89"/>
    <w:rsid w:val="00B65160"/>
    <w:rsid w:val="00B65203"/>
    <w:rsid w:val="00B65234"/>
    <w:rsid w:val="00B65946"/>
    <w:rsid w:val="00B6599C"/>
    <w:rsid w:val="00B65CEF"/>
    <w:rsid w:val="00B65EB0"/>
    <w:rsid w:val="00B65FF9"/>
    <w:rsid w:val="00B66183"/>
    <w:rsid w:val="00B66422"/>
    <w:rsid w:val="00B66B50"/>
    <w:rsid w:val="00B66DE3"/>
    <w:rsid w:val="00B67639"/>
    <w:rsid w:val="00B6776C"/>
    <w:rsid w:val="00B67EA9"/>
    <w:rsid w:val="00B67F89"/>
    <w:rsid w:val="00B702AF"/>
    <w:rsid w:val="00B70C91"/>
    <w:rsid w:val="00B70DF4"/>
    <w:rsid w:val="00B70F00"/>
    <w:rsid w:val="00B710BA"/>
    <w:rsid w:val="00B71105"/>
    <w:rsid w:val="00B71135"/>
    <w:rsid w:val="00B71489"/>
    <w:rsid w:val="00B71782"/>
    <w:rsid w:val="00B71E62"/>
    <w:rsid w:val="00B71EE6"/>
    <w:rsid w:val="00B71FAB"/>
    <w:rsid w:val="00B7206A"/>
    <w:rsid w:val="00B72208"/>
    <w:rsid w:val="00B7232B"/>
    <w:rsid w:val="00B7267A"/>
    <w:rsid w:val="00B72DFF"/>
    <w:rsid w:val="00B733A6"/>
    <w:rsid w:val="00B73B35"/>
    <w:rsid w:val="00B73B91"/>
    <w:rsid w:val="00B73C14"/>
    <w:rsid w:val="00B73CC8"/>
    <w:rsid w:val="00B73DFF"/>
    <w:rsid w:val="00B73E46"/>
    <w:rsid w:val="00B73E69"/>
    <w:rsid w:val="00B74045"/>
    <w:rsid w:val="00B74120"/>
    <w:rsid w:val="00B74207"/>
    <w:rsid w:val="00B745A9"/>
    <w:rsid w:val="00B746E2"/>
    <w:rsid w:val="00B74745"/>
    <w:rsid w:val="00B754F2"/>
    <w:rsid w:val="00B75957"/>
    <w:rsid w:val="00B75A04"/>
    <w:rsid w:val="00B75BA8"/>
    <w:rsid w:val="00B75C24"/>
    <w:rsid w:val="00B75C95"/>
    <w:rsid w:val="00B76150"/>
    <w:rsid w:val="00B7675C"/>
    <w:rsid w:val="00B76BBF"/>
    <w:rsid w:val="00B7768A"/>
    <w:rsid w:val="00B77CD5"/>
    <w:rsid w:val="00B77F12"/>
    <w:rsid w:val="00B77F13"/>
    <w:rsid w:val="00B801F4"/>
    <w:rsid w:val="00B80347"/>
    <w:rsid w:val="00B80494"/>
    <w:rsid w:val="00B806FB"/>
    <w:rsid w:val="00B8090E"/>
    <w:rsid w:val="00B80DDD"/>
    <w:rsid w:val="00B80E6C"/>
    <w:rsid w:val="00B80FE4"/>
    <w:rsid w:val="00B81222"/>
    <w:rsid w:val="00B81DD5"/>
    <w:rsid w:val="00B81E95"/>
    <w:rsid w:val="00B82075"/>
    <w:rsid w:val="00B8213A"/>
    <w:rsid w:val="00B82468"/>
    <w:rsid w:val="00B82613"/>
    <w:rsid w:val="00B82B90"/>
    <w:rsid w:val="00B82D47"/>
    <w:rsid w:val="00B82D4D"/>
    <w:rsid w:val="00B82DC4"/>
    <w:rsid w:val="00B82F11"/>
    <w:rsid w:val="00B833A3"/>
    <w:rsid w:val="00B83520"/>
    <w:rsid w:val="00B83963"/>
    <w:rsid w:val="00B83F6D"/>
    <w:rsid w:val="00B84AE6"/>
    <w:rsid w:val="00B84DA9"/>
    <w:rsid w:val="00B84E0A"/>
    <w:rsid w:val="00B851E4"/>
    <w:rsid w:val="00B85C57"/>
    <w:rsid w:val="00B85EB9"/>
    <w:rsid w:val="00B860AB"/>
    <w:rsid w:val="00B86233"/>
    <w:rsid w:val="00B8680C"/>
    <w:rsid w:val="00B86980"/>
    <w:rsid w:val="00B86D4A"/>
    <w:rsid w:val="00B86D56"/>
    <w:rsid w:val="00B8712B"/>
    <w:rsid w:val="00B872D6"/>
    <w:rsid w:val="00B8788C"/>
    <w:rsid w:val="00B87FE0"/>
    <w:rsid w:val="00B90041"/>
    <w:rsid w:val="00B90B47"/>
    <w:rsid w:val="00B9133A"/>
    <w:rsid w:val="00B91675"/>
    <w:rsid w:val="00B916A2"/>
    <w:rsid w:val="00B91786"/>
    <w:rsid w:val="00B917C3"/>
    <w:rsid w:val="00B91BC1"/>
    <w:rsid w:val="00B91CCA"/>
    <w:rsid w:val="00B91FA8"/>
    <w:rsid w:val="00B9216A"/>
    <w:rsid w:val="00B9262B"/>
    <w:rsid w:val="00B929E5"/>
    <w:rsid w:val="00B92AE3"/>
    <w:rsid w:val="00B93008"/>
    <w:rsid w:val="00B93430"/>
    <w:rsid w:val="00B934B4"/>
    <w:rsid w:val="00B9367D"/>
    <w:rsid w:val="00B93D79"/>
    <w:rsid w:val="00B93FE9"/>
    <w:rsid w:val="00B94447"/>
    <w:rsid w:val="00B94BED"/>
    <w:rsid w:val="00B94E0E"/>
    <w:rsid w:val="00B94F4A"/>
    <w:rsid w:val="00B95404"/>
    <w:rsid w:val="00B95570"/>
    <w:rsid w:val="00B957D6"/>
    <w:rsid w:val="00B95BA7"/>
    <w:rsid w:val="00B964C6"/>
    <w:rsid w:val="00B964D2"/>
    <w:rsid w:val="00B969B1"/>
    <w:rsid w:val="00B97367"/>
    <w:rsid w:val="00B977A9"/>
    <w:rsid w:val="00B97CCF"/>
    <w:rsid w:val="00B97F1B"/>
    <w:rsid w:val="00BA027B"/>
    <w:rsid w:val="00BA0350"/>
    <w:rsid w:val="00BA0873"/>
    <w:rsid w:val="00BA09C5"/>
    <w:rsid w:val="00BA0AB0"/>
    <w:rsid w:val="00BA0BF2"/>
    <w:rsid w:val="00BA0FE9"/>
    <w:rsid w:val="00BA10C1"/>
    <w:rsid w:val="00BA1124"/>
    <w:rsid w:val="00BA2B01"/>
    <w:rsid w:val="00BA2B11"/>
    <w:rsid w:val="00BA2B6B"/>
    <w:rsid w:val="00BA2E35"/>
    <w:rsid w:val="00BA2FF5"/>
    <w:rsid w:val="00BA37B4"/>
    <w:rsid w:val="00BA3BC2"/>
    <w:rsid w:val="00BA3D64"/>
    <w:rsid w:val="00BA3F9A"/>
    <w:rsid w:val="00BA44E7"/>
    <w:rsid w:val="00BA4887"/>
    <w:rsid w:val="00BA488F"/>
    <w:rsid w:val="00BA4A5E"/>
    <w:rsid w:val="00BA4CDC"/>
    <w:rsid w:val="00BA4E8E"/>
    <w:rsid w:val="00BA513A"/>
    <w:rsid w:val="00BA55B2"/>
    <w:rsid w:val="00BA59F8"/>
    <w:rsid w:val="00BA5DCE"/>
    <w:rsid w:val="00BA5E66"/>
    <w:rsid w:val="00BA5F37"/>
    <w:rsid w:val="00BA616C"/>
    <w:rsid w:val="00BA61B4"/>
    <w:rsid w:val="00BA634D"/>
    <w:rsid w:val="00BA6652"/>
    <w:rsid w:val="00BA686F"/>
    <w:rsid w:val="00BA68BD"/>
    <w:rsid w:val="00BA6A3D"/>
    <w:rsid w:val="00BA6A3E"/>
    <w:rsid w:val="00BA6DA4"/>
    <w:rsid w:val="00BA7544"/>
    <w:rsid w:val="00BA7556"/>
    <w:rsid w:val="00BA7745"/>
    <w:rsid w:val="00BA797F"/>
    <w:rsid w:val="00BA7F1C"/>
    <w:rsid w:val="00BB009B"/>
    <w:rsid w:val="00BB0293"/>
    <w:rsid w:val="00BB02CF"/>
    <w:rsid w:val="00BB03DB"/>
    <w:rsid w:val="00BB0461"/>
    <w:rsid w:val="00BB06F2"/>
    <w:rsid w:val="00BB0C52"/>
    <w:rsid w:val="00BB0EE1"/>
    <w:rsid w:val="00BB0FC5"/>
    <w:rsid w:val="00BB10DE"/>
    <w:rsid w:val="00BB127E"/>
    <w:rsid w:val="00BB1D50"/>
    <w:rsid w:val="00BB1D95"/>
    <w:rsid w:val="00BB1E21"/>
    <w:rsid w:val="00BB1FEE"/>
    <w:rsid w:val="00BB20C0"/>
    <w:rsid w:val="00BB227C"/>
    <w:rsid w:val="00BB24E3"/>
    <w:rsid w:val="00BB25C7"/>
    <w:rsid w:val="00BB2F35"/>
    <w:rsid w:val="00BB3067"/>
    <w:rsid w:val="00BB31B9"/>
    <w:rsid w:val="00BB3259"/>
    <w:rsid w:val="00BB35CB"/>
    <w:rsid w:val="00BB3640"/>
    <w:rsid w:val="00BB3765"/>
    <w:rsid w:val="00BB3BA7"/>
    <w:rsid w:val="00BB3BAD"/>
    <w:rsid w:val="00BB3CBB"/>
    <w:rsid w:val="00BB3E2B"/>
    <w:rsid w:val="00BB3F11"/>
    <w:rsid w:val="00BB466A"/>
    <w:rsid w:val="00BB49E1"/>
    <w:rsid w:val="00BB4BEE"/>
    <w:rsid w:val="00BB4D80"/>
    <w:rsid w:val="00BB5040"/>
    <w:rsid w:val="00BB5063"/>
    <w:rsid w:val="00BB53ED"/>
    <w:rsid w:val="00BB5473"/>
    <w:rsid w:val="00BB5638"/>
    <w:rsid w:val="00BB5E4B"/>
    <w:rsid w:val="00BB601F"/>
    <w:rsid w:val="00BB60F6"/>
    <w:rsid w:val="00BB6224"/>
    <w:rsid w:val="00BB667F"/>
    <w:rsid w:val="00BB6977"/>
    <w:rsid w:val="00BB6BBD"/>
    <w:rsid w:val="00BB6C85"/>
    <w:rsid w:val="00BB6DDF"/>
    <w:rsid w:val="00BB6FFD"/>
    <w:rsid w:val="00BB7057"/>
    <w:rsid w:val="00BB722B"/>
    <w:rsid w:val="00BB73AA"/>
    <w:rsid w:val="00BB78C0"/>
    <w:rsid w:val="00BC00FB"/>
    <w:rsid w:val="00BC0384"/>
    <w:rsid w:val="00BC0606"/>
    <w:rsid w:val="00BC0890"/>
    <w:rsid w:val="00BC08CA"/>
    <w:rsid w:val="00BC0916"/>
    <w:rsid w:val="00BC0B81"/>
    <w:rsid w:val="00BC0C13"/>
    <w:rsid w:val="00BC0DCC"/>
    <w:rsid w:val="00BC0E88"/>
    <w:rsid w:val="00BC137B"/>
    <w:rsid w:val="00BC1795"/>
    <w:rsid w:val="00BC18D5"/>
    <w:rsid w:val="00BC1BC6"/>
    <w:rsid w:val="00BC2101"/>
    <w:rsid w:val="00BC2149"/>
    <w:rsid w:val="00BC21FB"/>
    <w:rsid w:val="00BC22DF"/>
    <w:rsid w:val="00BC2612"/>
    <w:rsid w:val="00BC2616"/>
    <w:rsid w:val="00BC2913"/>
    <w:rsid w:val="00BC295C"/>
    <w:rsid w:val="00BC2992"/>
    <w:rsid w:val="00BC2ABA"/>
    <w:rsid w:val="00BC2BA7"/>
    <w:rsid w:val="00BC2C15"/>
    <w:rsid w:val="00BC2C1C"/>
    <w:rsid w:val="00BC2D17"/>
    <w:rsid w:val="00BC307B"/>
    <w:rsid w:val="00BC311C"/>
    <w:rsid w:val="00BC392D"/>
    <w:rsid w:val="00BC3E67"/>
    <w:rsid w:val="00BC3F34"/>
    <w:rsid w:val="00BC4463"/>
    <w:rsid w:val="00BC481A"/>
    <w:rsid w:val="00BC4A73"/>
    <w:rsid w:val="00BC57ED"/>
    <w:rsid w:val="00BC5919"/>
    <w:rsid w:val="00BC5C85"/>
    <w:rsid w:val="00BC5CDC"/>
    <w:rsid w:val="00BC5E32"/>
    <w:rsid w:val="00BC652B"/>
    <w:rsid w:val="00BC6641"/>
    <w:rsid w:val="00BC6D11"/>
    <w:rsid w:val="00BC6F8B"/>
    <w:rsid w:val="00BC7433"/>
    <w:rsid w:val="00BC75D1"/>
    <w:rsid w:val="00BC7816"/>
    <w:rsid w:val="00BC7EC2"/>
    <w:rsid w:val="00BD0736"/>
    <w:rsid w:val="00BD0800"/>
    <w:rsid w:val="00BD0CCD"/>
    <w:rsid w:val="00BD118F"/>
    <w:rsid w:val="00BD159A"/>
    <w:rsid w:val="00BD16B8"/>
    <w:rsid w:val="00BD1A64"/>
    <w:rsid w:val="00BD1E96"/>
    <w:rsid w:val="00BD1F60"/>
    <w:rsid w:val="00BD2794"/>
    <w:rsid w:val="00BD283D"/>
    <w:rsid w:val="00BD2C6B"/>
    <w:rsid w:val="00BD2DF0"/>
    <w:rsid w:val="00BD349E"/>
    <w:rsid w:val="00BD366C"/>
    <w:rsid w:val="00BD386E"/>
    <w:rsid w:val="00BD3CF9"/>
    <w:rsid w:val="00BD4565"/>
    <w:rsid w:val="00BD46AC"/>
    <w:rsid w:val="00BD4B91"/>
    <w:rsid w:val="00BD50DF"/>
    <w:rsid w:val="00BD5161"/>
    <w:rsid w:val="00BD51A7"/>
    <w:rsid w:val="00BD5E46"/>
    <w:rsid w:val="00BD5F42"/>
    <w:rsid w:val="00BD65C4"/>
    <w:rsid w:val="00BD678B"/>
    <w:rsid w:val="00BD68BE"/>
    <w:rsid w:val="00BD729C"/>
    <w:rsid w:val="00BD7367"/>
    <w:rsid w:val="00BD759F"/>
    <w:rsid w:val="00BD78CE"/>
    <w:rsid w:val="00BD7A4E"/>
    <w:rsid w:val="00BE00A2"/>
    <w:rsid w:val="00BE02B4"/>
    <w:rsid w:val="00BE037B"/>
    <w:rsid w:val="00BE07C4"/>
    <w:rsid w:val="00BE07FD"/>
    <w:rsid w:val="00BE089B"/>
    <w:rsid w:val="00BE0950"/>
    <w:rsid w:val="00BE0A05"/>
    <w:rsid w:val="00BE0E93"/>
    <w:rsid w:val="00BE0F0B"/>
    <w:rsid w:val="00BE121C"/>
    <w:rsid w:val="00BE15A0"/>
    <w:rsid w:val="00BE1B48"/>
    <w:rsid w:val="00BE1C12"/>
    <w:rsid w:val="00BE1F6C"/>
    <w:rsid w:val="00BE2C85"/>
    <w:rsid w:val="00BE2EC1"/>
    <w:rsid w:val="00BE3372"/>
    <w:rsid w:val="00BE33B8"/>
    <w:rsid w:val="00BE346A"/>
    <w:rsid w:val="00BE3AA3"/>
    <w:rsid w:val="00BE3AA5"/>
    <w:rsid w:val="00BE42BC"/>
    <w:rsid w:val="00BE4818"/>
    <w:rsid w:val="00BE4F2B"/>
    <w:rsid w:val="00BE5138"/>
    <w:rsid w:val="00BE52D5"/>
    <w:rsid w:val="00BE54AD"/>
    <w:rsid w:val="00BE587E"/>
    <w:rsid w:val="00BE6592"/>
    <w:rsid w:val="00BE6626"/>
    <w:rsid w:val="00BE6B34"/>
    <w:rsid w:val="00BE6B40"/>
    <w:rsid w:val="00BE6DED"/>
    <w:rsid w:val="00BE7273"/>
    <w:rsid w:val="00BE7302"/>
    <w:rsid w:val="00BE73DC"/>
    <w:rsid w:val="00BF02C2"/>
    <w:rsid w:val="00BF0656"/>
    <w:rsid w:val="00BF0846"/>
    <w:rsid w:val="00BF09AC"/>
    <w:rsid w:val="00BF0AB0"/>
    <w:rsid w:val="00BF0FFB"/>
    <w:rsid w:val="00BF10BC"/>
    <w:rsid w:val="00BF1160"/>
    <w:rsid w:val="00BF11CA"/>
    <w:rsid w:val="00BF1241"/>
    <w:rsid w:val="00BF19BC"/>
    <w:rsid w:val="00BF1ACA"/>
    <w:rsid w:val="00BF1D42"/>
    <w:rsid w:val="00BF1DBF"/>
    <w:rsid w:val="00BF1FB3"/>
    <w:rsid w:val="00BF1FF5"/>
    <w:rsid w:val="00BF20DD"/>
    <w:rsid w:val="00BF219B"/>
    <w:rsid w:val="00BF21EC"/>
    <w:rsid w:val="00BF2213"/>
    <w:rsid w:val="00BF2425"/>
    <w:rsid w:val="00BF268E"/>
    <w:rsid w:val="00BF26EF"/>
    <w:rsid w:val="00BF27AE"/>
    <w:rsid w:val="00BF2CAC"/>
    <w:rsid w:val="00BF337C"/>
    <w:rsid w:val="00BF33FD"/>
    <w:rsid w:val="00BF3AE5"/>
    <w:rsid w:val="00BF4534"/>
    <w:rsid w:val="00BF46D3"/>
    <w:rsid w:val="00BF473B"/>
    <w:rsid w:val="00BF49DA"/>
    <w:rsid w:val="00BF509E"/>
    <w:rsid w:val="00BF527C"/>
    <w:rsid w:val="00BF52BE"/>
    <w:rsid w:val="00BF5CE8"/>
    <w:rsid w:val="00BF5D85"/>
    <w:rsid w:val="00BF5DB7"/>
    <w:rsid w:val="00BF5FD8"/>
    <w:rsid w:val="00BF64F4"/>
    <w:rsid w:val="00BF6EFA"/>
    <w:rsid w:val="00BF7576"/>
    <w:rsid w:val="00BF762A"/>
    <w:rsid w:val="00BF7F47"/>
    <w:rsid w:val="00BF7FD1"/>
    <w:rsid w:val="00C0015C"/>
    <w:rsid w:val="00C00211"/>
    <w:rsid w:val="00C0043E"/>
    <w:rsid w:val="00C00CBD"/>
    <w:rsid w:val="00C00D96"/>
    <w:rsid w:val="00C0148B"/>
    <w:rsid w:val="00C014D0"/>
    <w:rsid w:val="00C01F4F"/>
    <w:rsid w:val="00C020EE"/>
    <w:rsid w:val="00C022D6"/>
    <w:rsid w:val="00C02477"/>
    <w:rsid w:val="00C027CD"/>
    <w:rsid w:val="00C028AA"/>
    <w:rsid w:val="00C031DB"/>
    <w:rsid w:val="00C035AA"/>
    <w:rsid w:val="00C03F7A"/>
    <w:rsid w:val="00C0409A"/>
    <w:rsid w:val="00C040DE"/>
    <w:rsid w:val="00C0502C"/>
    <w:rsid w:val="00C0518F"/>
    <w:rsid w:val="00C0523F"/>
    <w:rsid w:val="00C05C67"/>
    <w:rsid w:val="00C0614D"/>
    <w:rsid w:val="00C06640"/>
    <w:rsid w:val="00C066D1"/>
    <w:rsid w:val="00C066FD"/>
    <w:rsid w:val="00C0718E"/>
    <w:rsid w:val="00C072B2"/>
    <w:rsid w:val="00C107DA"/>
    <w:rsid w:val="00C109A9"/>
    <w:rsid w:val="00C10BBC"/>
    <w:rsid w:val="00C10FA0"/>
    <w:rsid w:val="00C113BB"/>
    <w:rsid w:val="00C11BF5"/>
    <w:rsid w:val="00C11F9A"/>
    <w:rsid w:val="00C12521"/>
    <w:rsid w:val="00C125CC"/>
    <w:rsid w:val="00C12945"/>
    <w:rsid w:val="00C12A80"/>
    <w:rsid w:val="00C12B5B"/>
    <w:rsid w:val="00C12DB6"/>
    <w:rsid w:val="00C1315D"/>
    <w:rsid w:val="00C131DE"/>
    <w:rsid w:val="00C1336C"/>
    <w:rsid w:val="00C13428"/>
    <w:rsid w:val="00C14132"/>
    <w:rsid w:val="00C14208"/>
    <w:rsid w:val="00C148E6"/>
    <w:rsid w:val="00C149EA"/>
    <w:rsid w:val="00C14D0D"/>
    <w:rsid w:val="00C14FE2"/>
    <w:rsid w:val="00C1563A"/>
    <w:rsid w:val="00C156C4"/>
    <w:rsid w:val="00C15863"/>
    <w:rsid w:val="00C15A79"/>
    <w:rsid w:val="00C15A82"/>
    <w:rsid w:val="00C15ABF"/>
    <w:rsid w:val="00C15D77"/>
    <w:rsid w:val="00C16813"/>
    <w:rsid w:val="00C16824"/>
    <w:rsid w:val="00C168CE"/>
    <w:rsid w:val="00C16B21"/>
    <w:rsid w:val="00C16B9F"/>
    <w:rsid w:val="00C16D1F"/>
    <w:rsid w:val="00C1797F"/>
    <w:rsid w:val="00C17ADD"/>
    <w:rsid w:val="00C17FDB"/>
    <w:rsid w:val="00C2017A"/>
    <w:rsid w:val="00C20376"/>
    <w:rsid w:val="00C20406"/>
    <w:rsid w:val="00C204A3"/>
    <w:rsid w:val="00C20652"/>
    <w:rsid w:val="00C209E0"/>
    <w:rsid w:val="00C20D74"/>
    <w:rsid w:val="00C20D8F"/>
    <w:rsid w:val="00C20F8D"/>
    <w:rsid w:val="00C20FA8"/>
    <w:rsid w:val="00C2123D"/>
    <w:rsid w:val="00C21529"/>
    <w:rsid w:val="00C21F9D"/>
    <w:rsid w:val="00C21FC2"/>
    <w:rsid w:val="00C2212E"/>
    <w:rsid w:val="00C22421"/>
    <w:rsid w:val="00C225FC"/>
    <w:rsid w:val="00C2286A"/>
    <w:rsid w:val="00C23139"/>
    <w:rsid w:val="00C23664"/>
    <w:rsid w:val="00C23E52"/>
    <w:rsid w:val="00C24392"/>
    <w:rsid w:val="00C24762"/>
    <w:rsid w:val="00C24962"/>
    <w:rsid w:val="00C24B4C"/>
    <w:rsid w:val="00C25161"/>
    <w:rsid w:val="00C25530"/>
    <w:rsid w:val="00C25624"/>
    <w:rsid w:val="00C25C73"/>
    <w:rsid w:val="00C25D43"/>
    <w:rsid w:val="00C25DE9"/>
    <w:rsid w:val="00C264FA"/>
    <w:rsid w:val="00C267AA"/>
    <w:rsid w:val="00C26913"/>
    <w:rsid w:val="00C26943"/>
    <w:rsid w:val="00C26B81"/>
    <w:rsid w:val="00C26CED"/>
    <w:rsid w:val="00C26F9A"/>
    <w:rsid w:val="00C26FA0"/>
    <w:rsid w:val="00C271D6"/>
    <w:rsid w:val="00C2722E"/>
    <w:rsid w:val="00C2729F"/>
    <w:rsid w:val="00C27620"/>
    <w:rsid w:val="00C2777F"/>
    <w:rsid w:val="00C2781F"/>
    <w:rsid w:val="00C27876"/>
    <w:rsid w:val="00C27A11"/>
    <w:rsid w:val="00C27C17"/>
    <w:rsid w:val="00C3017D"/>
    <w:rsid w:val="00C303F3"/>
    <w:rsid w:val="00C308CA"/>
    <w:rsid w:val="00C30AE9"/>
    <w:rsid w:val="00C30D23"/>
    <w:rsid w:val="00C31099"/>
    <w:rsid w:val="00C31510"/>
    <w:rsid w:val="00C31A9E"/>
    <w:rsid w:val="00C3224E"/>
    <w:rsid w:val="00C322F7"/>
    <w:rsid w:val="00C32632"/>
    <w:rsid w:val="00C32751"/>
    <w:rsid w:val="00C328A3"/>
    <w:rsid w:val="00C3291A"/>
    <w:rsid w:val="00C329D7"/>
    <w:rsid w:val="00C33584"/>
    <w:rsid w:val="00C33599"/>
    <w:rsid w:val="00C33786"/>
    <w:rsid w:val="00C33A5C"/>
    <w:rsid w:val="00C33E7E"/>
    <w:rsid w:val="00C34227"/>
    <w:rsid w:val="00C3440F"/>
    <w:rsid w:val="00C3458F"/>
    <w:rsid w:val="00C346A4"/>
    <w:rsid w:val="00C3492D"/>
    <w:rsid w:val="00C34AB3"/>
    <w:rsid w:val="00C34B01"/>
    <w:rsid w:val="00C34EFF"/>
    <w:rsid w:val="00C34F64"/>
    <w:rsid w:val="00C35065"/>
    <w:rsid w:val="00C35673"/>
    <w:rsid w:val="00C35855"/>
    <w:rsid w:val="00C35869"/>
    <w:rsid w:val="00C35AD5"/>
    <w:rsid w:val="00C363C5"/>
    <w:rsid w:val="00C366CE"/>
    <w:rsid w:val="00C36722"/>
    <w:rsid w:val="00C36727"/>
    <w:rsid w:val="00C37211"/>
    <w:rsid w:val="00C37393"/>
    <w:rsid w:val="00C3739E"/>
    <w:rsid w:val="00C3792A"/>
    <w:rsid w:val="00C379B8"/>
    <w:rsid w:val="00C37CD1"/>
    <w:rsid w:val="00C40452"/>
    <w:rsid w:val="00C40805"/>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F6"/>
    <w:rsid w:val="00C43F30"/>
    <w:rsid w:val="00C43FE3"/>
    <w:rsid w:val="00C43FF0"/>
    <w:rsid w:val="00C4485C"/>
    <w:rsid w:val="00C44B4F"/>
    <w:rsid w:val="00C44D63"/>
    <w:rsid w:val="00C4512D"/>
    <w:rsid w:val="00C453C5"/>
    <w:rsid w:val="00C454DF"/>
    <w:rsid w:val="00C459D2"/>
    <w:rsid w:val="00C46397"/>
    <w:rsid w:val="00C468EE"/>
    <w:rsid w:val="00C46C9F"/>
    <w:rsid w:val="00C46CE4"/>
    <w:rsid w:val="00C4715C"/>
    <w:rsid w:val="00C47566"/>
    <w:rsid w:val="00C478F5"/>
    <w:rsid w:val="00C47C32"/>
    <w:rsid w:val="00C500DD"/>
    <w:rsid w:val="00C500F8"/>
    <w:rsid w:val="00C50136"/>
    <w:rsid w:val="00C502BB"/>
    <w:rsid w:val="00C507EF"/>
    <w:rsid w:val="00C50BAE"/>
    <w:rsid w:val="00C50FC5"/>
    <w:rsid w:val="00C516D4"/>
    <w:rsid w:val="00C5177D"/>
    <w:rsid w:val="00C517AD"/>
    <w:rsid w:val="00C51847"/>
    <w:rsid w:val="00C51CF2"/>
    <w:rsid w:val="00C51D7F"/>
    <w:rsid w:val="00C5227C"/>
    <w:rsid w:val="00C52314"/>
    <w:rsid w:val="00C52504"/>
    <w:rsid w:val="00C52634"/>
    <w:rsid w:val="00C52913"/>
    <w:rsid w:val="00C52DC4"/>
    <w:rsid w:val="00C52EAC"/>
    <w:rsid w:val="00C530B3"/>
    <w:rsid w:val="00C53231"/>
    <w:rsid w:val="00C53341"/>
    <w:rsid w:val="00C53480"/>
    <w:rsid w:val="00C536AF"/>
    <w:rsid w:val="00C5397B"/>
    <w:rsid w:val="00C53B2F"/>
    <w:rsid w:val="00C53D6D"/>
    <w:rsid w:val="00C53FE9"/>
    <w:rsid w:val="00C54040"/>
    <w:rsid w:val="00C54141"/>
    <w:rsid w:val="00C54146"/>
    <w:rsid w:val="00C542B9"/>
    <w:rsid w:val="00C54845"/>
    <w:rsid w:val="00C54E3F"/>
    <w:rsid w:val="00C55494"/>
    <w:rsid w:val="00C55F27"/>
    <w:rsid w:val="00C56B21"/>
    <w:rsid w:val="00C56FE8"/>
    <w:rsid w:val="00C5703E"/>
    <w:rsid w:val="00C5712D"/>
    <w:rsid w:val="00C571CB"/>
    <w:rsid w:val="00C5748C"/>
    <w:rsid w:val="00C57E08"/>
    <w:rsid w:val="00C60261"/>
    <w:rsid w:val="00C618FA"/>
    <w:rsid w:val="00C61A75"/>
    <w:rsid w:val="00C61F6D"/>
    <w:rsid w:val="00C624F0"/>
    <w:rsid w:val="00C62514"/>
    <w:rsid w:val="00C6254F"/>
    <w:rsid w:val="00C62622"/>
    <w:rsid w:val="00C62712"/>
    <w:rsid w:val="00C627CB"/>
    <w:rsid w:val="00C62A0F"/>
    <w:rsid w:val="00C62D65"/>
    <w:rsid w:val="00C63378"/>
    <w:rsid w:val="00C63C27"/>
    <w:rsid w:val="00C64619"/>
    <w:rsid w:val="00C648E3"/>
    <w:rsid w:val="00C6499F"/>
    <w:rsid w:val="00C64B2D"/>
    <w:rsid w:val="00C64B50"/>
    <w:rsid w:val="00C64CAD"/>
    <w:rsid w:val="00C652D8"/>
    <w:rsid w:val="00C654C1"/>
    <w:rsid w:val="00C65525"/>
    <w:rsid w:val="00C65631"/>
    <w:rsid w:val="00C656CB"/>
    <w:rsid w:val="00C657A1"/>
    <w:rsid w:val="00C65E1D"/>
    <w:rsid w:val="00C661A0"/>
    <w:rsid w:val="00C668B5"/>
    <w:rsid w:val="00C66C7E"/>
    <w:rsid w:val="00C67076"/>
    <w:rsid w:val="00C672A3"/>
    <w:rsid w:val="00C674C7"/>
    <w:rsid w:val="00C67969"/>
    <w:rsid w:val="00C67F96"/>
    <w:rsid w:val="00C705FA"/>
    <w:rsid w:val="00C7089B"/>
    <w:rsid w:val="00C70C93"/>
    <w:rsid w:val="00C7115B"/>
    <w:rsid w:val="00C7133D"/>
    <w:rsid w:val="00C71D27"/>
    <w:rsid w:val="00C7213E"/>
    <w:rsid w:val="00C72308"/>
    <w:rsid w:val="00C725B8"/>
    <w:rsid w:val="00C728B2"/>
    <w:rsid w:val="00C72A5D"/>
    <w:rsid w:val="00C72C0D"/>
    <w:rsid w:val="00C72CD2"/>
    <w:rsid w:val="00C72F52"/>
    <w:rsid w:val="00C733A8"/>
    <w:rsid w:val="00C734F4"/>
    <w:rsid w:val="00C7354F"/>
    <w:rsid w:val="00C73CF5"/>
    <w:rsid w:val="00C73D0C"/>
    <w:rsid w:val="00C740EB"/>
    <w:rsid w:val="00C7411B"/>
    <w:rsid w:val="00C74C2E"/>
    <w:rsid w:val="00C74C93"/>
    <w:rsid w:val="00C74E54"/>
    <w:rsid w:val="00C750AE"/>
    <w:rsid w:val="00C75450"/>
    <w:rsid w:val="00C7549E"/>
    <w:rsid w:val="00C757CE"/>
    <w:rsid w:val="00C758B6"/>
    <w:rsid w:val="00C75B7C"/>
    <w:rsid w:val="00C75BAE"/>
    <w:rsid w:val="00C75DC9"/>
    <w:rsid w:val="00C76229"/>
    <w:rsid w:val="00C76D29"/>
    <w:rsid w:val="00C7751A"/>
    <w:rsid w:val="00C77D47"/>
    <w:rsid w:val="00C80144"/>
    <w:rsid w:val="00C801A3"/>
    <w:rsid w:val="00C801C9"/>
    <w:rsid w:val="00C8035C"/>
    <w:rsid w:val="00C808AB"/>
    <w:rsid w:val="00C80B85"/>
    <w:rsid w:val="00C80F09"/>
    <w:rsid w:val="00C81060"/>
    <w:rsid w:val="00C81382"/>
    <w:rsid w:val="00C817DE"/>
    <w:rsid w:val="00C819B8"/>
    <w:rsid w:val="00C81C07"/>
    <w:rsid w:val="00C824D7"/>
    <w:rsid w:val="00C829AA"/>
    <w:rsid w:val="00C82BD3"/>
    <w:rsid w:val="00C82C9E"/>
    <w:rsid w:val="00C82D51"/>
    <w:rsid w:val="00C8317D"/>
    <w:rsid w:val="00C83458"/>
    <w:rsid w:val="00C83CB4"/>
    <w:rsid w:val="00C842A7"/>
    <w:rsid w:val="00C847EF"/>
    <w:rsid w:val="00C84877"/>
    <w:rsid w:val="00C84D3A"/>
    <w:rsid w:val="00C85001"/>
    <w:rsid w:val="00C85291"/>
    <w:rsid w:val="00C8551F"/>
    <w:rsid w:val="00C855D8"/>
    <w:rsid w:val="00C861A2"/>
    <w:rsid w:val="00C861AA"/>
    <w:rsid w:val="00C86CEF"/>
    <w:rsid w:val="00C86F3D"/>
    <w:rsid w:val="00C871F7"/>
    <w:rsid w:val="00C8764F"/>
    <w:rsid w:val="00C876A8"/>
    <w:rsid w:val="00C87BF9"/>
    <w:rsid w:val="00C87D67"/>
    <w:rsid w:val="00C87DE8"/>
    <w:rsid w:val="00C90624"/>
    <w:rsid w:val="00C90AD5"/>
    <w:rsid w:val="00C90D3C"/>
    <w:rsid w:val="00C90E15"/>
    <w:rsid w:val="00C9129D"/>
    <w:rsid w:val="00C9136B"/>
    <w:rsid w:val="00C91688"/>
    <w:rsid w:val="00C91740"/>
    <w:rsid w:val="00C91794"/>
    <w:rsid w:val="00C91948"/>
    <w:rsid w:val="00C91AE4"/>
    <w:rsid w:val="00C9244B"/>
    <w:rsid w:val="00C92450"/>
    <w:rsid w:val="00C927F4"/>
    <w:rsid w:val="00C92F37"/>
    <w:rsid w:val="00C9340F"/>
    <w:rsid w:val="00C93540"/>
    <w:rsid w:val="00C93A36"/>
    <w:rsid w:val="00C93C3E"/>
    <w:rsid w:val="00C93E94"/>
    <w:rsid w:val="00C93E9F"/>
    <w:rsid w:val="00C94294"/>
    <w:rsid w:val="00C9443D"/>
    <w:rsid w:val="00C94589"/>
    <w:rsid w:val="00C947B9"/>
    <w:rsid w:val="00C94A6B"/>
    <w:rsid w:val="00C94A82"/>
    <w:rsid w:val="00C94CF5"/>
    <w:rsid w:val="00C94E91"/>
    <w:rsid w:val="00C94F2B"/>
    <w:rsid w:val="00C95734"/>
    <w:rsid w:val="00C957FE"/>
    <w:rsid w:val="00C9594B"/>
    <w:rsid w:val="00C95A51"/>
    <w:rsid w:val="00C95B51"/>
    <w:rsid w:val="00C95C98"/>
    <w:rsid w:val="00C9623E"/>
    <w:rsid w:val="00C96AE1"/>
    <w:rsid w:val="00C96F79"/>
    <w:rsid w:val="00C97089"/>
    <w:rsid w:val="00C9721D"/>
    <w:rsid w:val="00C97225"/>
    <w:rsid w:val="00C974E5"/>
    <w:rsid w:val="00C9761B"/>
    <w:rsid w:val="00C9791E"/>
    <w:rsid w:val="00C97A0B"/>
    <w:rsid w:val="00C97AF8"/>
    <w:rsid w:val="00C97F46"/>
    <w:rsid w:val="00C97FF0"/>
    <w:rsid w:val="00CA00E3"/>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E94"/>
    <w:rsid w:val="00CA30D9"/>
    <w:rsid w:val="00CA32C7"/>
    <w:rsid w:val="00CA3831"/>
    <w:rsid w:val="00CA3BDC"/>
    <w:rsid w:val="00CA3BDD"/>
    <w:rsid w:val="00CA3FF0"/>
    <w:rsid w:val="00CA42C4"/>
    <w:rsid w:val="00CA4439"/>
    <w:rsid w:val="00CA44F4"/>
    <w:rsid w:val="00CA4E45"/>
    <w:rsid w:val="00CA50BB"/>
    <w:rsid w:val="00CA50CF"/>
    <w:rsid w:val="00CA510D"/>
    <w:rsid w:val="00CA5191"/>
    <w:rsid w:val="00CA529D"/>
    <w:rsid w:val="00CA5571"/>
    <w:rsid w:val="00CA5797"/>
    <w:rsid w:val="00CA58F6"/>
    <w:rsid w:val="00CA5EFC"/>
    <w:rsid w:val="00CA6007"/>
    <w:rsid w:val="00CA6609"/>
    <w:rsid w:val="00CA694D"/>
    <w:rsid w:val="00CA6B17"/>
    <w:rsid w:val="00CA6DC6"/>
    <w:rsid w:val="00CA6DCB"/>
    <w:rsid w:val="00CA7207"/>
    <w:rsid w:val="00CA7897"/>
    <w:rsid w:val="00CA7C94"/>
    <w:rsid w:val="00CB05EC"/>
    <w:rsid w:val="00CB078C"/>
    <w:rsid w:val="00CB0961"/>
    <w:rsid w:val="00CB09DA"/>
    <w:rsid w:val="00CB1357"/>
    <w:rsid w:val="00CB1607"/>
    <w:rsid w:val="00CB16AC"/>
    <w:rsid w:val="00CB177E"/>
    <w:rsid w:val="00CB18BC"/>
    <w:rsid w:val="00CB1940"/>
    <w:rsid w:val="00CB198A"/>
    <w:rsid w:val="00CB1A08"/>
    <w:rsid w:val="00CB1C19"/>
    <w:rsid w:val="00CB1E2B"/>
    <w:rsid w:val="00CB1FF1"/>
    <w:rsid w:val="00CB220E"/>
    <w:rsid w:val="00CB23D3"/>
    <w:rsid w:val="00CB2647"/>
    <w:rsid w:val="00CB2AE3"/>
    <w:rsid w:val="00CB2E56"/>
    <w:rsid w:val="00CB36E4"/>
    <w:rsid w:val="00CB39B9"/>
    <w:rsid w:val="00CB4155"/>
    <w:rsid w:val="00CB428B"/>
    <w:rsid w:val="00CB47C1"/>
    <w:rsid w:val="00CB4917"/>
    <w:rsid w:val="00CB4A67"/>
    <w:rsid w:val="00CB4AA2"/>
    <w:rsid w:val="00CB4D6E"/>
    <w:rsid w:val="00CB5634"/>
    <w:rsid w:val="00CB56BD"/>
    <w:rsid w:val="00CB56DD"/>
    <w:rsid w:val="00CB57FF"/>
    <w:rsid w:val="00CB58D8"/>
    <w:rsid w:val="00CB59BC"/>
    <w:rsid w:val="00CB5D24"/>
    <w:rsid w:val="00CB5FA0"/>
    <w:rsid w:val="00CB5FAF"/>
    <w:rsid w:val="00CB622B"/>
    <w:rsid w:val="00CB65F0"/>
    <w:rsid w:val="00CB6BCF"/>
    <w:rsid w:val="00CB6BF7"/>
    <w:rsid w:val="00CB7B24"/>
    <w:rsid w:val="00CB7BD4"/>
    <w:rsid w:val="00CB7F80"/>
    <w:rsid w:val="00CC052F"/>
    <w:rsid w:val="00CC0F13"/>
    <w:rsid w:val="00CC10C5"/>
    <w:rsid w:val="00CC169A"/>
    <w:rsid w:val="00CC1774"/>
    <w:rsid w:val="00CC19CE"/>
    <w:rsid w:val="00CC1D21"/>
    <w:rsid w:val="00CC1FDB"/>
    <w:rsid w:val="00CC2136"/>
    <w:rsid w:val="00CC267C"/>
    <w:rsid w:val="00CC2BF4"/>
    <w:rsid w:val="00CC307E"/>
    <w:rsid w:val="00CC3136"/>
    <w:rsid w:val="00CC3527"/>
    <w:rsid w:val="00CC3AFE"/>
    <w:rsid w:val="00CC4442"/>
    <w:rsid w:val="00CC44A7"/>
    <w:rsid w:val="00CC44DE"/>
    <w:rsid w:val="00CC464E"/>
    <w:rsid w:val="00CC472C"/>
    <w:rsid w:val="00CC491B"/>
    <w:rsid w:val="00CC4A76"/>
    <w:rsid w:val="00CC52EE"/>
    <w:rsid w:val="00CC54E6"/>
    <w:rsid w:val="00CC56E1"/>
    <w:rsid w:val="00CC5B07"/>
    <w:rsid w:val="00CC68F4"/>
    <w:rsid w:val="00CC6AB6"/>
    <w:rsid w:val="00CC6B13"/>
    <w:rsid w:val="00CC6BE0"/>
    <w:rsid w:val="00CC6F99"/>
    <w:rsid w:val="00CC7345"/>
    <w:rsid w:val="00CC7778"/>
    <w:rsid w:val="00CC7805"/>
    <w:rsid w:val="00CC7935"/>
    <w:rsid w:val="00CC7B40"/>
    <w:rsid w:val="00CC7B8E"/>
    <w:rsid w:val="00CD0F40"/>
    <w:rsid w:val="00CD14BA"/>
    <w:rsid w:val="00CD172E"/>
    <w:rsid w:val="00CD1879"/>
    <w:rsid w:val="00CD1A5D"/>
    <w:rsid w:val="00CD1B42"/>
    <w:rsid w:val="00CD23A5"/>
    <w:rsid w:val="00CD38A1"/>
    <w:rsid w:val="00CD3EE8"/>
    <w:rsid w:val="00CD424B"/>
    <w:rsid w:val="00CD4608"/>
    <w:rsid w:val="00CD48A6"/>
    <w:rsid w:val="00CD4A1F"/>
    <w:rsid w:val="00CD4A60"/>
    <w:rsid w:val="00CD4AF4"/>
    <w:rsid w:val="00CD5136"/>
    <w:rsid w:val="00CD5199"/>
    <w:rsid w:val="00CD5673"/>
    <w:rsid w:val="00CD57B1"/>
    <w:rsid w:val="00CD5D7C"/>
    <w:rsid w:val="00CD6112"/>
    <w:rsid w:val="00CD6900"/>
    <w:rsid w:val="00CD6A6D"/>
    <w:rsid w:val="00CD6D1E"/>
    <w:rsid w:val="00CD710B"/>
    <w:rsid w:val="00CD718C"/>
    <w:rsid w:val="00CD71A0"/>
    <w:rsid w:val="00CD731C"/>
    <w:rsid w:val="00CD7382"/>
    <w:rsid w:val="00CE0449"/>
    <w:rsid w:val="00CE07AD"/>
    <w:rsid w:val="00CE089B"/>
    <w:rsid w:val="00CE099C"/>
    <w:rsid w:val="00CE0B14"/>
    <w:rsid w:val="00CE0BDD"/>
    <w:rsid w:val="00CE0F31"/>
    <w:rsid w:val="00CE0F53"/>
    <w:rsid w:val="00CE1365"/>
    <w:rsid w:val="00CE1718"/>
    <w:rsid w:val="00CE19CF"/>
    <w:rsid w:val="00CE1A69"/>
    <w:rsid w:val="00CE1B87"/>
    <w:rsid w:val="00CE1E70"/>
    <w:rsid w:val="00CE1E8C"/>
    <w:rsid w:val="00CE24BF"/>
    <w:rsid w:val="00CE24E6"/>
    <w:rsid w:val="00CE2558"/>
    <w:rsid w:val="00CE2CAF"/>
    <w:rsid w:val="00CE31C5"/>
    <w:rsid w:val="00CE34C5"/>
    <w:rsid w:val="00CE35F4"/>
    <w:rsid w:val="00CE38F4"/>
    <w:rsid w:val="00CE3CDA"/>
    <w:rsid w:val="00CE3E5F"/>
    <w:rsid w:val="00CE3F67"/>
    <w:rsid w:val="00CE3F7A"/>
    <w:rsid w:val="00CE41C7"/>
    <w:rsid w:val="00CE4392"/>
    <w:rsid w:val="00CE43BF"/>
    <w:rsid w:val="00CE4557"/>
    <w:rsid w:val="00CE4749"/>
    <w:rsid w:val="00CE47C9"/>
    <w:rsid w:val="00CE4CDD"/>
    <w:rsid w:val="00CE53C3"/>
    <w:rsid w:val="00CE557B"/>
    <w:rsid w:val="00CE5803"/>
    <w:rsid w:val="00CE5A25"/>
    <w:rsid w:val="00CE5D86"/>
    <w:rsid w:val="00CE5EB7"/>
    <w:rsid w:val="00CE61DA"/>
    <w:rsid w:val="00CE6871"/>
    <w:rsid w:val="00CE696A"/>
    <w:rsid w:val="00CE6B2D"/>
    <w:rsid w:val="00CE6BCE"/>
    <w:rsid w:val="00CE6DDF"/>
    <w:rsid w:val="00CE705D"/>
    <w:rsid w:val="00CE714C"/>
    <w:rsid w:val="00CE72B1"/>
    <w:rsid w:val="00CE7663"/>
    <w:rsid w:val="00CE76BA"/>
    <w:rsid w:val="00CE7A8C"/>
    <w:rsid w:val="00CF01A5"/>
    <w:rsid w:val="00CF0414"/>
    <w:rsid w:val="00CF06D7"/>
    <w:rsid w:val="00CF0C1B"/>
    <w:rsid w:val="00CF0D1E"/>
    <w:rsid w:val="00CF1007"/>
    <w:rsid w:val="00CF1094"/>
    <w:rsid w:val="00CF12AC"/>
    <w:rsid w:val="00CF131F"/>
    <w:rsid w:val="00CF1899"/>
    <w:rsid w:val="00CF1A42"/>
    <w:rsid w:val="00CF1D1F"/>
    <w:rsid w:val="00CF29A7"/>
    <w:rsid w:val="00CF2BDA"/>
    <w:rsid w:val="00CF2C4D"/>
    <w:rsid w:val="00CF2DE8"/>
    <w:rsid w:val="00CF2F39"/>
    <w:rsid w:val="00CF333F"/>
    <w:rsid w:val="00CF3415"/>
    <w:rsid w:val="00CF3662"/>
    <w:rsid w:val="00CF3934"/>
    <w:rsid w:val="00CF3BEB"/>
    <w:rsid w:val="00CF4E37"/>
    <w:rsid w:val="00CF4EB4"/>
    <w:rsid w:val="00CF5117"/>
    <w:rsid w:val="00CF51F7"/>
    <w:rsid w:val="00CF5316"/>
    <w:rsid w:val="00CF5572"/>
    <w:rsid w:val="00CF5679"/>
    <w:rsid w:val="00CF5EE8"/>
    <w:rsid w:val="00CF62F9"/>
    <w:rsid w:val="00CF677F"/>
    <w:rsid w:val="00CF6CB0"/>
    <w:rsid w:val="00CF6DDD"/>
    <w:rsid w:val="00CF7432"/>
    <w:rsid w:val="00CF7581"/>
    <w:rsid w:val="00CF766C"/>
    <w:rsid w:val="00CF7674"/>
    <w:rsid w:val="00CF7818"/>
    <w:rsid w:val="00D000C4"/>
    <w:rsid w:val="00D00F20"/>
    <w:rsid w:val="00D01435"/>
    <w:rsid w:val="00D015DE"/>
    <w:rsid w:val="00D01940"/>
    <w:rsid w:val="00D027A2"/>
    <w:rsid w:val="00D02E1D"/>
    <w:rsid w:val="00D0344B"/>
    <w:rsid w:val="00D03587"/>
    <w:rsid w:val="00D03902"/>
    <w:rsid w:val="00D0394D"/>
    <w:rsid w:val="00D03A7F"/>
    <w:rsid w:val="00D03AAF"/>
    <w:rsid w:val="00D0426D"/>
    <w:rsid w:val="00D042C4"/>
    <w:rsid w:val="00D04418"/>
    <w:rsid w:val="00D04437"/>
    <w:rsid w:val="00D04CF4"/>
    <w:rsid w:val="00D05046"/>
    <w:rsid w:val="00D052FA"/>
    <w:rsid w:val="00D05807"/>
    <w:rsid w:val="00D059BF"/>
    <w:rsid w:val="00D05E3D"/>
    <w:rsid w:val="00D06139"/>
    <w:rsid w:val="00D06237"/>
    <w:rsid w:val="00D063D6"/>
    <w:rsid w:val="00D064E8"/>
    <w:rsid w:val="00D06717"/>
    <w:rsid w:val="00D06A2E"/>
    <w:rsid w:val="00D075B1"/>
    <w:rsid w:val="00D079ED"/>
    <w:rsid w:val="00D07A23"/>
    <w:rsid w:val="00D07B8A"/>
    <w:rsid w:val="00D07E6B"/>
    <w:rsid w:val="00D07F42"/>
    <w:rsid w:val="00D10384"/>
    <w:rsid w:val="00D1042F"/>
    <w:rsid w:val="00D11037"/>
    <w:rsid w:val="00D11F21"/>
    <w:rsid w:val="00D120A5"/>
    <w:rsid w:val="00D121E9"/>
    <w:rsid w:val="00D12413"/>
    <w:rsid w:val="00D1244D"/>
    <w:rsid w:val="00D12583"/>
    <w:rsid w:val="00D12711"/>
    <w:rsid w:val="00D12B1C"/>
    <w:rsid w:val="00D12D69"/>
    <w:rsid w:val="00D12FCC"/>
    <w:rsid w:val="00D13093"/>
    <w:rsid w:val="00D13142"/>
    <w:rsid w:val="00D13EEE"/>
    <w:rsid w:val="00D13FAA"/>
    <w:rsid w:val="00D14537"/>
    <w:rsid w:val="00D14CF7"/>
    <w:rsid w:val="00D14D3A"/>
    <w:rsid w:val="00D14DDE"/>
    <w:rsid w:val="00D1500B"/>
    <w:rsid w:val="00D15041"/>
    <w:rsid w:val="00D156EF"/>
    <w:rsid w:val="00D15827"/>
    <w:rsid w:val="00D15A27"/>
    <w:rsid w:val="00D15C7F"/>
    <w:rsid w:val="00D15CE7"/>
    <w:rsid w:val="00D15EE8"/>
    <w:rsid w:val="00D15FDB"/>
    <w:rsid w:val="00D1660D"/>
    <w:rsid w:val="00D166F8"/>
    <w:rsid w:val="00D16750"/>
    <w:rsid w:val="00D16943"/>
    <w:rsid w:val="00D16A86"/>
    <w:rsid w:val="00D16C5A"/>
    <w:rsid w:val="00D171E1"/>
    <w:rsid w:val="00D17255"/>
    <w:rsid w:val="00D173A8"/>
    <w:rsid w:val="00D17572"/>
    <w:rsid w:val="00D177F9"/>
    <w:rsid w:val="00D17D2D"/>
    <w:rsid w:val="00D20594"/>
    <w:rsid w:val="00D20AB3"/>
    <w:rsid w:val="00D20DA2"/>
    <w:rsid w:val="00D21955"/>
    <w:rsid w:val="00D21C34"/>
    <w:rsid w:val="00D21D9A"/>
    <w:rsid w:val="00D22091"/>
    <w:rsid w:val="00D220B6"/>
    <w:rsid w:val="00D22179"/>
    <w:rsid w:val="00D22187"/>
    <w:rsid w:val="00D223AF"/>
    <w:rsid w:val="00D223F3"/>
    <w:rsid w:val="00D22426"/>
    <w:rsid w:val="00D224F5"/>
    <w:rsid w:val="00D2265B"/>
    <w:rsid w:val="00D22F89"/>
    <w:rsid w:val="00D23444"/>
    <w:rsid w:val="00D23AB0"/>
    <w:rsid w:val="00D23CB6"/>
    <w:rsid w:val="00D2407C"/>
    <w:rsid w:val="00D24332"/>
    <w:rsid w:val="00D24628"/>
    <w:rsid w:val="00D246A0"/>
    <w:rsid w:val="00D24E3A"/>
    <w:rsid w:val="00D24FA1"/>
    <w:rsid w:val="00D25091"/>
    <w:rsid w:val="00D252BB"/>
    <w:rsid w:val="00D25A45"/>
    <w:rsid w:val="00D25B78"/>
    <w:rsid w:val="00D25C41"/>
    <w:rsid w:val="00D25CBB"/>
    <w:rsid w:val="00D25DDF"/>
    <w:rsid w:val="00D25E41"/>
    <w:rsid w:val="00D26983"/>
    <w:rsid w:val="00D26B61"/>
    <w:rsid w:val="00D272F7"/>
    <w:rsid w:val="00D2759F"/>
    <w:rsid w:val="00D275E3"/>
    <w:rsid w:val="00D27943"/>
    <w:rsid w:val="00D27C2B"/>
    <w:rsid w:val="00D3008D"/>
    <w:rsid w:val="00D30494"/>
    <w:rsid w:val="00D305D7"/>
    <w:rsid w:val="00D306C4"/>
    <w:rsid w:val="00D30BB1"/>
    <w:rsid w:val="00D31337"/>
    <w:rsid w:val="00D3143E"/>
    <w:rsid w:val="00D3239A"/>
    <w:rsid w:val="00D32558"/>
    <w:rsid w:val="00D3261B"/>
    <w:rsid w:val="00D327DA"/>
    <w:rsid w:val="00D32B63"/>
    <w:rsid w:val="00D32D3A"/>
    <w:rsid w:val="00D32DD0"/>
    <w:rsid w:val="00D33069"/>
    <w:rsid w:val="00D333A3"/>
    <w:rsid w:val="00D3353A"/>
    <w:rsid w:val="00D336C6"/>
    <w:rsid w:val="00D336FA"/>
    <w:rsid w:val="00D33A91"/>
    <w:rsid w:val="00D33B81"/>
    <w:rsid w:val="00D33C1D"/>
    <w:rsid w:val="00D33E23"/>
    <w:rsid w:val="00D34218"/>
    <w:rsid w:val="00D3438C"/>
    <w:rsid w:val="00D3450B"/>
    <w:rsid w:val="00D34E04"/>
    <w:rsid w:val="00D3506A"/>
    <w:rsid w:val="00D35383"/>
    <w:rsid w:val="00D3539F"/>
    <w:rsid w:val="00D353C0"/>
    <w:rsid w:val="00D355D6"/>
    <w:rsid w:val="00D35E1D"/>
    <w:rsid w:val="00D36100"/>
    <w:rsid w:val="00D36697"/>
    <w:rsid w:val="00D3697B"/>
    <w:rsid w:val="00D36998"/>
    <w:rsid w:val="00D370FF"/>
    <w:rsid w:val="00D3749A"/>
    <w:rsid w:val="00D37532"/>
    <w:rsid w:val="00D3784C"/>
    <w:rsid w:val="00D3791B"/>
    <w:rsid w:val="00D37AE9"/>
    <w:rsid w:val="00D37EF1"/>
    <w:rsid w:val="00D40280"/>
    <w:rsid w:val="00D40A38"/>
    <w:rsid w:val="00D40B51"/>
    <w:rsid w:val="00D40E40"/>
    <w:rsid w:val="00D40F5D"/>
    <w:rsid w:val="00D41153"/>
    <w:rsid w:val="00D417D5"/>
    <w:rsid w:val="00D41D32"/>
    <w:rsid w:val="00D41EA3"/>
    <w:rsid w:val="00D42034"/>
    <w:rsid w:val="00D42099"/>
    <w:rsid w:val="00D420E2"/>
    <w:rsid w:val="00D42104"/>
    <w:rsid w:val="00D42F17"/>
    <w:rsid w:val="00D433AE"/>
    <w:rsid w:val="00D435D6"/>
    <w:rsid w:val="00D43A9C"/>
    <w:rsid w:val="00D43C47"/>
    <w:rsid w:val="00D44108"/>
    <w:rsid w:val="00D441EB"/>
    <w:rsid w:val="00D4473D"/>
    <w:rsid w:val="00D44D38"/>
    <w:rsid w:val="00D4536F"/>
    <w:rsid w:val="00D45AC0"/>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361"/>
    <w:rsid w:val="00D513D7"/>
    <w:rsid w:val="00D51D96"/>
    <w:rsid w:val="00D52582"/>
    <w:rsid w:val="00D527E5"/>
    <w:rsid w:val="00D5287B"/>
    <w:rsid w:val="00D52AE3"/>
    <w:rsid w:val="00D52D9B"/>
    <w:rsid w:val="00D5326A"/>
    <w:rsid w:val="00D53941"/>
    <w:rsid w:val="00D53A7C"/>
    <w:rsid w:val="00D541C8"/>
    <w:rsid w:val="00D543E0"/>
    <w:rsid w:val="00D547E8"/>
    <w:rsid w:val="00D549BD"/>
    <w:rsid w:val="00D549DD"/>
    <w:rsid w:val="00D54B89"/>
    <w:rsid w:val="00D54E53"/>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780"/>
    <w:rsid w:val="00D57805"/>
    <w:rsid w:val="00D579A8"/>
    <w:rsid w:val="00D57AC3"/>
    <w:rsid w:val="00D57BA7"/>
    <w:rsid w:val="00D57D26"/>
    <w:rsid w:val="00D57D89"/>
    <w:rsid w:val="00D57DC7"/>
    <w:rsid w:val="00D60272"/>
    <w:rsid w:val="00D603AC"/>
    <w:rsid w:val="00D60A83"/>
    <w:rsid w:val="00D60C12"/>
    <w:rsid w:val="00D60C35"/>
    <w:rsid w:val="00D614F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C1E"/>
    <w:rsid w:val="00D65F10"/>
    <w:rsid w:val="00D65F5F"/>
    <w:rsid w:val="00D66040"/>
    <w:rsid w:val="00D662A2"/>
    <w:rsid w:val="00D66307"/>
    <w:rsid w:val="00D668D2"/>
    <w:rsid w:val="00D671B0"/>
    <w:rsid w:val="00D675C5"/>
    <w:rsid w:val="00D67773"/>
    <w:rsid w:val="00D67895"/>
    <w:rsid w:val="00D67940"/>
    <w:rsid w:val="00D67D33"/>
    <w:rsid w:val="00D701BC"/>
    <w:rsid w:val="00D70714"/>
    <w:rsid w:val="00D70965"/>
    <w:rsid w:val="00D70B3B"/>
    <w:rsid w:val="00D70D93"/>
    <w:rsid w:val="00D71296"/>
    <w:rsid w:val="00D71553"/>
    <w:rsid w:val="00D71586"/>
    <w:rsid w:val="00D71B51"/>
    <w:rsid w:val="00D722D5"/>
    <w:rsid w:val="00D723FC"/>
    <w:rsid w:val="00D7269C"/>
    <w:rsid w:val="00D72940"/>
    <w:rsid w:val="00D72BB5"/>
    <w:rsid w:val="00D72CDC"/>
    <w:rsid w:val="00D73256"/>
    <w:rsid w:val="00D732DA"/>
    <w:rsid w:val="00D740A4"/>
    <w:rsid w:val="00D74512"/>
    <w:rsid w:val="00D74883"/>
    <w:rsid w:val="00D749E1"/>
    <w:rsid w:val="00D74A6C"/>
    <w:rsid w:val="00D74FC5"/>
    <w:rsid w:val="00D750D5"/>
    <w:rsid w:val="00D75502"/>
    <w:rsid w:val="00D75564"/>
    <w:rsid w:val="00D75806"/>
    <w:rsid w:val="00D75AE5"/>
    <w:rsid w:val="00D75E61"/>
    <w:rsid w:val="00D75F5F"/>
    <w:rsid w:val="00D7616F"/>
    <w:rsid w:val="00D769A4"/>
    <w:rsid w:val="00D76E7A"/>
    <w:rsid w:val="00D7739E"/>
    <w:rsid w:val="00D77AE4"/>
    <w:rsid w:val="00D77CD1"/>
    <w:rsid w:val="00D800BA"/>
    <w:rsid w:val="00D80119"/>
    <w:rsid w:val="00D80964"/>
    <w:rsid w:val="00D80CCF"/>
    <w:rsid w:val="00D81360"/>
    <w:rsid w:val="00D81697"/>
    <w:rsid w:val="00D8183A"/>
    <w:rsid w:val="00D82326"/>
    <w:rsid w:val="00D82DCA"/>
    <w:rsid w:val="00D82E48"/>
    <w:rsid w:val="00D82F78"/>
    <w:rsid w:val="00D83348"/>
    <w:rsid w:val="00D83579"/>
    <w:rsid w:val="00D8359D"/>
    <w:rsid w:val="00D83702"/>
    <w:rsid w:val="00D838AC"/>
    <w:rsid w:val="00D83979"/>
    <w:rsid w:val="00D83B56"/>
    <w:rsid w:val="00D8414E"/>
    <w:rsid w:val="00D84519"/>
    <w:rsid w:val="00D84534"/>
    <w:rsid w:val="00D8457B"/>
    <w:rsid w:val="00D845DB"/>
    <w:rsid w:val="00D8464A"/>
    <w:rsid w:val="00D84C42"/>
    <w:rsid w:val="00D851F5"/>
    <w:rsid w:val="00D8571F"/>
    <w:rsid w:val="00D8629F"/>
    <w:rsid w:val="00D86837"/>
    <w:rsid w:val="00D86BB2"/>
    <w:rsid w:val="00D86CBF"/>
    <w:rsid w:val="00D86F23"/>
    <w:rsid w:val="00D8728F"/>
    <w:rsid w:val="00D874DF"/>
    <w:rsid w:val="00D878A9"/>
    <w:rsid w:val="00D87C27"/>
    <w:rsid w:val="00D87C44"/>
    <w:rsid w:val="00D90478"/>
    <w:rsid w:val="00D90CE3"/>
    <w:rsid w:val="00D90D11"/>
    <w:rsid w:val="00D90F07"/>
    <w:rsid w:val="00D912B1"/>
    <w:rsid w:val="00D91403"/>
    <w:rsid w:val="00D91AB3"/>
    <w:rsid w:val="00D91CB8"/>
    <w:rsid w:val="00D91EB0"/>
    <w:rsid w:val="00D91F10"/>
    <w:rsid w:val="00D925D4"/>
    <w:rsid w:val="00D9262A"/>
    <w:rsid w:val="00D92744"/>
    <w:rsid w:val="00D9288D"/>
    <w:rsid w:val="00D92AE2"/>
    <w:rsid w:val="00D93161"/>
    <w:rsid w:val="00D93A84"/>
    <w:rsid w:val="00D93C38"/>
    <w:rsid w:val="00D93E34"/>
    <w:rsid w:val="00D9407E"/>
    <w:rsid w:val="00D940EB"/>
    <w:rsid w:val="00D9415C"/>
    <w:rsid w:val="00D9427E"/>
    <w:rsid w:val="00D9434A"/>
    <w:rsid w:val="00D94359"/>
    <w:rsid w:val="00D945F6"/>
    <w:rsid w:val="00D95290"/>
    <w:rsid w:val="00D954D3"/>
    <w:rsid w:val="00D95C48"/>
    <w:rsid w:val="00D95D97"/>
    <w:rsid w:val="00D96081"/>
    <w:rsid w:val="00D960FB"/>
    <w:rsid w:val="00D964FD"/>
    <w:rsid w:val="00D9692B"/>
    <w:rsid w:val="00D96B26"/>
    <w:rsid w:val="00D97023"/>
    <w:rsid w:val="00D973C7"/>
    <w:rsid w:val="00D97D8F"/>
    <w:rsid w:val="00D97E3F"/>
    <w:rsid w:val="00D97E51"/>
    <w:rsid w:val="00DA0214"/>
    <w:rsid w:val="00DA0249"/>
    <w:rsid w:val="00DA0257"/>
    <w:rsid w:val="00DA0397"/>
    <w:rsid w:val="00DA03FD"/>
    <w:rsid w:val="00DA04E7"/>
    <w:rsid w:val="00DA0555"/>
    <w:rsid w:val="00DA0AB7"/>
    <w:rsid w:val="00DA110B"/>
    <w:rsid w:val="00DA1172"/>
    <w:rsid w:val="00DA1853"/>
    <w:rsid w:val="00DA18EB"/>
    <w:rsid w:val="00DA1ACD"/>
    <w:rsid w:val="00DA1BF6"/>
    <w:rsid w:val="00DA206A"/>
    <w:rsid w:val="00DA206F"/>
    <w:rsid w:val="00DA20E4"/>
    <w:rsid w:val="00DA252D"/>
    <w:rsid w:val="00DA2575"/>
    <w:rsid w:val="00DA2E5A"/>
    <w:rsid w:val="00DA3155"/>
    <w:rsid w:val="00DA35F7"/>
    <w:rsid w:val="00DA3775"/>
    <w:rsid w:val="00DA37D1"/>
    <w:rsid w:val="00DA39F9"/>
    <w:rsid w:val="00DA3A11"/>
    <w:rsid w:val="00DA3BFF"/>
    <w:rsid w:val="00DA3F43"/>
    <w:rsid w:val="00DA41C0"/>
    <w:rsid w:val="00DA45CA"/>
    <w:rsid w:val="00DA4901"/>
    <w:rsid w:val="00DA49F9"/>
    <w:rsid w:val="00DA4C03"/>
    <w:rsid w:val="00DA4CFD"/>
    <w:rsid w:val="00DA5294"/>
    <w:rsid w:val="00DA5721"/>
    <w:rsid w:val="00DA59FB"/>
    <w:rsid w:val="00DA5CB8"/>
    <w:rsid w:val="00DA5D40"/>
    <w:rsid w:val="00DA5DD9"/>
    <w:rsid w:val="00DA60F6"/>
    <w:rsid w:val="00DA61F8"/>
    <w:rsid w:val="00DA664A"/>
    <w:rsid w:val="00DA6921"/>
    <w:rsid w:val="00DA701A"/>
    <w:rsid w:val="00DA75E3"/>
    <w:rsid w:val="00DA77DE"/>
    <w:rsid w:val="00DA7A2A"/>
    <w:rsid w:val="00DB0585"/>
    <w:rsid w:val="00DB060B"/>
    <w:rsid w:val="00DB0A16"/>
    <w:rsid w:val="00DB0A9D"/>
    <w:rsid w:val="00DB0B3C"/>
    <w:rsid w:val="00DB0CEE"/>
    <w:rsid w:val="00DB0E47"/>
    <w:rsid w:val="00DB0EA6"/>
    <w:rsid w:val="00DB0F62"/>
    <w:rsid w:val="00DB1098"/>
    <w:rsid w:val="00DB133F"/>
    <w:rsid w:val="00DB15D5"/>
    <w:rsid w:val="00DB1B3B"/>
    <w:rsid w:val="00DB2F9F"/>
    <w:rsid w:val="00DB3247"/>
    <w:rsid w:val="00DB4822"/>
    <w:rsid w:val="00DB48D4"/>
    <w:rsid w:val="00DB4FF2"/>
    <w:rsid w:val="00DB568C"/>
    <w:rsid w:val="00DB5744"/>
    <w:rsid w:val="00DB5B1A"/>
    <w:rsid w:val="00DB5C9F"/>
    <w:rsid w:val="00DB6231"/>
    <w:rsid w:val="00DB6402"/>
    <w:rsid w:val="00DB688B"/>
    <w:rsid w:val="00DB6C4D"/>
    <w:rsid w:val="00DB6D77"/>
    <w:rsid w:val="00DB72CD"/>
    <w:rsid w:val="00DB73FA"/>
    <w:rsid w:val="00DB743E"/>
    <w:rsid w:val="00DB7703"/>
    <w:rsid w:val="00DB7A3C"/>
    <w:rsid w:val="00DC0413"/>
    <w:rsid w:val="00DC06BB"/>
    <w:rsid w:val="00DC0B6E"/>
    <w:rsid w:val="00DC0F0F"/>
    <w:rsid w:val="00DC135A"/>
    <w:rsid w:val="00DC1807"/>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15B"/>
    <w:rsid w:val="00DC3225"/>
    <w:rsid w:val="00DC3286"/>
    <w:rsid w:val="00DC356F"/>
    <w:rsid w:val="00DC3583"/>
    <w:rsid w:val="00DC36A3"/>
    <w:rsid w:val="00DC3C64"/>
    <w:rsid w:val="00DC3E35"/>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75BC"/>
    <w:rsid w:val="00DC77A1"/>
    <w:rsid w:val="00DC77EC"/>
    <w:rsid w:val="00DC787B"/>
    <w:rsid w:val="00DC78C9"/>
    <w:rsid w:val="00DC7902"/>
    <w:rsid w:val="00DC7D66"/>
    <w:rsid w:val="00DD0020"/>
    <w:rsid w:val="00DD00B1"/>
    <w:rsid w:val="00DD01D6"/>
    <w:rsid w:val="00DD03C7"/>
    <w:rsid w:val="00DD063B"/>
    <w:rsid w:val="00DD081F"/>
    <w:rsid w:val="00DD0FC3"/>
    <w:rsid w:val="00DD11FD"/>
    <w:rsid w:val="00DD12B8"/>
    <w:rsid w:val="00DD1451"/>
    <w:rsid w:val="00DD150A"/>
    <w:rsid w:val="00DD1791"/>
    <w:rsid w:val="00DD1904"/>
    <w:rsid w:val="00DD1985"/>
    <w:rsid w:val="00DD19EF"/>
    <w:rsid w:val="00DD1AF5"/>
    <w:rsid w:val="00DD1EAB"/>
    <w:rsid w:val="00DD1FB3"/>
    <w:rsid w:val="00DD2115"/>
    <w:rsid w:val="00DD2274"/>
    <w:rsid w:val="00DD229E"/>
    <w:rsid w:val="00DD2936"/>
    <w:rsid w:val="00DD298D"/>
    <w:rsid w:val="00DD2B74"/>
    <w:rsid w:val="00DD2E80"/>
    <w:rsid w:val="00DD31F1"/>
    <w:rsid w:val="00DD32EF"/>
    <w:rsid w:val="00DD43D9"/>
    <w:rsid w:val="00DD4450"/>
    <w:rsid w:val="00DD445A"/>
    <w:rsid w:val="00DD55E0"/>
    <w:rsid w:val="00DD5918"/>
    <w:rsid w:val="00DD5A5A"/>
    <w:rsid w:val="00DD5AD2"/>
    <w:rsid w:val="00DD5B46"/>
    <w:rsid w:val="00DD5C80"/>
    <w:rsid w:val="00DD5CBD"/>
    <w:rsid w:val="00DD5CDF"/>
    <w:rsid w:val="00DD5FEF"/>
    <w:rsid w:val="00DD63DF"/>
    <w:rsid w:val="00DD6CB5"/>
    <w:rsid w:val="00DD6EA0"/>
    <w:rsid w:val="00DD71C3"/>
    <w:rsid w:val="00DD7930"/>
    <w:rsid w:val="00DD7D69"/>
    <w:rsid w:val="00DE03C6"/>
    <w:rsid w:val="00DE0646"/>
    <w:rsid w:val="00DE06EE"/>
    <w:rsid w:val="00DE0858"/>
    <w:rsid w:val="00DE08B9"/>
    <w:rsid w:val="00DE0B17"/>
    <w:rsid w:val="00DE1212"/>
    <w:rsid w:val="00DE1C50"/>
    <w:rsid w:val="00DE1E0A"/>
    <w:rsid w:val="00DE1F05"/>
    <w:rsid w:val="00DE23AF"/>
    <w:rsid w:val="00DE2493"/>
    <w:rsid w:val="00DE24F2"/>
    <w:rsid w:val="00DE256D"/>
    <w:rsid w:val="00DE281D"/>
    <w:rsid w:val="00DE2D13"/>
    <w:rsid w:val="00DE2F25"/>
    <w:rsid w:val="00DE2F5F"/>
    <w:rsid w:val="00DE2F81"/>
    <w:rsid w:val="00DE2FBB"/>
    <w:rsid w:val="00DE337B"/>
    <w:rsid w:val="00DE34E2"/>
    <w:rsid w:val="00DE35DA"/>
    <w:rsid w:val="00DE3AC7"/>
    <w:rsid w:val="00DE3DBB"/>
    <w:rsid w:val="00DE3F5B"/>
    <w:rsid w:val="00DE4538"/>
    <w:rsid w:val="00DE4D78"/>
    <w:rsid w:val="00DE4E9A"/>
    <w:rsid w:val="00DE4FA1"/>
    <w:rsid w:val="00DE50F1"/>
    <w:rsid w:val="00DE556B"/>
    <w:rsid w:val="00DE55B2"/>
    <w:rsid w:val="00DE55FA"/>
    <w:rsid w:val="00DE576C"/>
    <w:rsid w:val="00DE6456"/>
    <w:rsid w:val="00DE668A"/>
    <w:rsid w:val="00DE6923"/>
    <w:rsid w:val="00DE6F31"/>
    <w:rsid w:val="00DE71A8"/>
    <w:rsid w:val="00DE7247"/>
    <w:rsid w:val="00DE76B6"/>
    <w:rsid w:val="00DE77C9"/>
    <w:rsid w:val="00DE785C"/>
    <w:rsid w:val="00DE7897"/>
    <w:rsid w:val="00DE7C40"/>
    <w:rsid w:val="00DF034D"/>
    <w:rsid w:val="00DF0588"/>
    <w:rsid w:val="00DF09AE"/>
    <w:rsid w:val="00DF0AC7"/>
    <w:rsid w:val="00DF0B59"/>
    <w:rsid w:val="00DF1597"/>
    <w:rsid w:val="00DF15B7"/>
    <w:rsid w:val="00DF1678"/>
    <w:rsid w:val="00DF1B81"/>
    <w:rsid w:val="00DF1BB4"/>
    <w:rsid w:val="00DF2008"/>
    <w:rsid w:val="00DF234D"/>
    <w:rsid w:val="00DF25A7"/>
    <w:rsid w:val="00DF26DC"/>
    <w:rsid w:val="00DF290D"/>
    <w:rsid w:val="00DF2C8C"/>
    <w:rsid w:val="00DF2FC1"/>
    <w:rsid w:val="00DF31D7"/>
    <w:rsid w:val="00DF3373"/>
    <w:rsid w:val="00DF3467"/>
    <w:rsid w:val="00DF3EDA"/>
    <w:rsid w:val="00DF3F73"/>
    <w:rsid w:val="00DF41C8"/>
    <w:rsid w:val="00DF455B"/>
    <w:rsid w:val="00DF463A"/>
    <w:rsid w:val="00DF4831"/>
    <w:rsid w:val="00DF5109"/>
    <w:rsid w:val="00DF51A5"/>
    <w:rsid w:val="00DF556B"/>
    <w:rsid w:val="00DF5FE3"/>
    <w:rsid w:val="00DF673C"/>
    <w:rsid w:val="00DF67CC"/>
    <w:rsid w:val="00DF686C"/>
    <w:rsid w:val="00DF696F"/>
    <w:rsid w:val="00DF6F29"/>
    <w:rsid w:val="00DF7BF0"/>
    <w:rsid w:val="00E00126"/>
    <w:rsid w:val="00E00306"/>
    <w:rsid w:val="00E00325"/>
    <w:rsid w:val="00E00B3B"/>
    <w:rsid w:val="00E00E0F"/>
    <w:rsid w:val="00E01154"/>
    <w:rsid w:val="00E01198"/>
    <w:rsid w:val="00E011C1"/>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729"/>
    <w:rsid w:val="00E04B57"/>
    <w:rsid w:val="00E04DBE"/>
    <w:rsid w:val="00E04E75"/>
    <w:rsid w:val="00E0576C"/>
    <w:rsid w:val="00E05F2C"/>
    <w:rsid w:val="00E0640A"/>
    <w:rsid w:val="00E06908"/>
    <w:rsid w:val="00E06E99"/>
    <w:rsid w:val="00E06EC7"/>
    <w:rsid w:val="00E06ED7"/>
    <w:rsid w:val="00E07049"/>
    <w:rsid w:val="00E071ED"/>
    <w:rsid w:val="00E0759A"/>
    <w:rsid w:val="00E1014D"/>
    <w:rsid w:val="00E101D3"/>
    <w:rsid w:val="00E102C4"/>
    <w:rsid w:val="00E10666"/>
    <w:rsid w:val="00E1086B"/>
    <w:rsid w:val="00E10B8C"/>
    <w:rsid w:val="00E10D7B"/>
    <w:rsid w:val="00E10D83"/>
    <w:rsid w:val="00E10F49"/>
    <w:rsid w:val="00E11360"/>
    <w:rsid w:val="00E118FF"/>
    <w:rsid w:val="00E11D46"/>
    <w:rsid w:val="00E11F48"/>
    <w:rsid w:val="00E125D0"/>
    <w:rsid w:val="00E12715"/>
    <w:rsid w:val="00E12751"/>
    <w:rsid w:val="00E12B98"/>
    <w:rsid w:val="00E12E6C"/>
    <w:rsid w:val="00E13116"/>
    <w:rsid w:val="00E13289"/>
    <w:rsid w:val="00E13390"/>
    <w:rsid w:val="00E133F3"/>
    <w:rsid w:val="00E133F6"/>
    <w:rsid w:val="00E13615"/>
    <w:rsid w:val="00E138A8"/>
    <w:rsid w:val="00E139EA"/>
    <w:rsid w:val="00E13F73"/>
    <w:rsid w:val="00E14036"/>
    <w:rsid w:val="00E1425A"/>
    <w:rsid w:val="00E1434D"/>
    <w:rsid w:val="00E143F4"/>
    <w:rsid w:val="00E144F4"/>
    <w:rsid w:val="00E14DA7"/>
    <w:rsid w:val="00E14EB2"/>
    <w:rsid w:val="00E1533E"/>
    <w:rsid w:val="00E158D0"/>
    <w:rsid w:val="00E1603F"/>
    <w:rsid w:val="00E16125"/>
    <w:rsid w:val="00E16571"/>
    <w:rsid w:val="00E1659F"/>
    <w:rsid w:val="00E16CC8"/>
    <w:rsid w:val="00E16D49"/>
    <w:rsid w:val="00E171E3"/>
    <w:rsid w:val="00E1746B"/>
    <w:rsid w:val="00E1798A"/>
    <w:rsid w:val="00E17B7D"/>
    <w:rsid w:val="00E2003A"/>
    <w:rsid w:val="00E207CA"/>
    <w:rsid w:val="00E208E5"/>
    <w:rsid w:val="00E2096B"/>
    <w:rsid w:val="00E210A5"/>
    <w:rsid w:val="00E210EC"/>
    <w:rsid w:val="00E21109"/>
    <w:rsid w:val="00E2117C"/>
    <w:rsid w:val="00E211C7"/>
    <w:rsid w:val="00E2159D"/>
    <w:rsid w:val="00E2182B"/>
    <w:rsid w:val="00E218BC"/>
    <w:rsid w:val="00E21E00"/>
    <w:rsid w:val="00E22012"/>
    <w:rsid w:val="00E226AB"/>
    <w:rsid w:val="00E22978"/>
    <w:rsid w:val="00E22E83"/>
    <w:rsid w:val="00E23011"/>
    <w:rsid w:val="00E23357"/>
    <w:rsid w:val="00E23767"/>
    <w:rsid w:val="00E23D41"/>
    <w:rsid w:val="00E23E02"/>
    <w:rsid w:val="00E23E18"/>
    <w:rsid w:val="00E24277"/>
    <w:rsid w:val="00E24509"/>
    <w:rsid w:val="00E24670"/>
    <w:rsid w:val="00E24802"/>
    <w:rsid w:val="00E248A9"/>
    <w:rsid w:val="00E248D4"/>
    <w:rsid w:val="00E24D3A"/>
    <w:rsid w:val="00E250D9"/>
    <w:rsid w:val="00E25469"/>
    <w:rsid w:val="00E256C2"/>
    <w:rsid w:val="00E2586F"/>
    <w:rsid w:val="00E25B0B"/>
    <w:rsid w:val="00E25C02"/>
    <w:rsid w:val="00E25D0B"/>
    <w:rsid w:val="00E25DD6"/>
    <w:rsid w:val="00E26096"/>
    <w:rsid w:val="00E26678"/>
    <w:rsid w:val="00E26C85"/>
    <w:rsid w:val="00E26D80"/>
    <w:rsid w:val="00E270DF"/>
    <w:rsid w:val="00E27119"/>
    <w:rsid w:val="00E2759F"/>
    <w:rsid w:val="00E2762F"/>
    <w:rsid w:val="00E27A2B"/>
    <w:rsid w:val="00E27F4A"/>
    <w:rsid w:val="00E301F6"/>
    <w:rsid w:val="00E303E8"/>
    <w:rsid w:val="00E30B4C"/>
    <w:rsid w:val="00E30BC7"/>
    <w:rsid w:val="00E30D96"/>
    <w:rsid w:val="00E30DC4"/>
    <w:rsid w:val="00E30E83"/>
    <w:rsid w:val="00E30EEE"/>
    <w:rsid w:val="00E30F98"/>
    <w:rsid w:val="00E31033"/>
    <w:rsid w:val="00E31D9D"/>
    <w:rsid w:val="00E31E44"/>
    <w:rsid w:val="00E31EB2"/>
    <w:rsid w:val="00E32249"/>
    <w:rsid w:val="00E32B74"/>
    <w:rsid w:val="00E32CC1"/>
    <w:rsid w:val="00E32D31"/>
    <w:rsid w:val="00E32F2B"/>
    <w:rsid w:val="00E32F54"/>
    <w:rsid w:val="00E3303A"/>
    <w:rsid w:val="00E3317B"/>
    <w:rsid w:val="00E33BD1"/>
    <w:rsid w:val="00E349F7"/>
    <w:rsid w:val="00E34AB8"/>
    <w:rsid w:val="00E360D0"/>
    <w:rsid w:val="00E3622C"/>
    <w:rsid w:val="00E36386"/>
    <w:rsid w:val="00E364D4"/>
    <w:rsid w:val="00E366C8"/>
    <w:rsid w:val="00E36858"/>
    <w:rsid w:val="00E3697B"/>
    <w:rsid w:val="00E36B09"/>
    <w:rsid w:val="00E36E0A"/>
    <w:rsid w:val="00E371E6"/>
    <w:rsid w:val="00E37253"/>
    <w:rsid w:val="00E37C5E"/>
    <w:rsid w:val="00E4083D"/>
    <w:rsid w:val="00E4084E"/>
    <w:rsid w:val="00E40C5B"/>
    <w:rsid w:val="00E412CC"/>
    <w:rsid w:val="00E4134A"/>
    <w:rsid w:val="00E41360"/>
    <w:rsid w:val="00E422D7"/>
    <w:rsid w:val="00E423FD"/>
    <w:rsid w:val="00E430EC"/>
    <w:rsid w:val="00E43341"/>
    <w:rsid w:val="00E43ACD"/>
    <w:rsid w:val="00E43FB5"/>
    <w:rsid w:val="00E444B9"/>
    <w:rsid w:val="00E44E83"/>
    <w:rsid w:val="00E4503F"/>
    <w:rsid w:val="00E451BB"/>
    <w:rsid w:val="00E4557B"/>
    <w:rsid w:val="00E4597A"/>
    <w:rsid w:val="00E46202"/>
    <w:rsid w:val="00E463DC"/>
    <w:rsid w:val="00E4731A"/>
    <w:rsid w:val="00E47398"/>
    <w:rsid w:val="00E47422"/>
    <w:rsid w:val="00E501E9"/>
    <w:rsid w:val="00E50203"/>
    <w:rsid w:val="00E50346"/>
    <w:rsid w:val="00E50462"/>
    <w:rsid w:val="00E5083C"/>
    <w:rsid w:val="00E50949"/>
    <w:rsid w:val="00E50A5C"/>
    <w:rsid w:val="00E50C42"/>
    <w:rsid w:val="00E50D0E"/>
    <w:rsid w:val="00E51043"/>
    <w:rsid w:val="00E510B0"/>
    <w:rsid w:val="00E51110"/>
    <w:rsid w:val="00E515E0"/>
    <w:rsid w:val="00E5183F"/>
    <w:rsid w:val="00E51882"/>
    <w:rsid w:val="00E524AA"/>
    <w:rsid w:val="00E52B04"/>
    <w:rsid w:val="00E52D08"/>
    <w:rsid w:val="00E52F60"/>
    <w:rsid w:val="00E530A0"/>
    <w:rsid w:val="00E53713"/>
    <w:rsid w:val="00E5375F"/>
    <w:rsid w:val="00E5377B"/>
    <w:rsid w:val="00E539C8"/>
    <w:rsid w:val="00E53DB1"/>
    <w:rsid w:val="00E53F28"/>
    <w:rsid w:val="00E541BD"/>
    <w:rsid w:val="00E54415"/>
    <w:rsid w:val="00E54718"/>
    <w:rsid w:val="00E54782"/>
    <w:rsid w:val="00E548CC"/>
    <w:rsid w:val="00E548CF"/>
    <w:rsid w:val="00E54A21"/>
    <w:rsid w:val="00E54B30"/>
    <w:rsid w:val="00E54C99"/>
    <w:rsid w:val="00E54CE0"/>
    <w:rsid w:val="00E54F3A"/>
    <w:rsid w:val="00E54F3C"/>
    <w:rsid w:val="00E55269"/>
    <w:rsid w:val="00E552BA"/>
    <w:rsid w:val="00E55688"/>
    <w:rsid w:val="00E55834"/>
    <w:rsid w:val="00E55A1D"/>
    <w:rsid w:val="00E55B83"/>
    <w:rsid w:val="00E55D90"/>
    <w:rsid w:val="00E55FC2"/>
    <w:rsid w:val="00E56798"/>
    <w:rsid w:val="00E568B6"/>
    <w:rsid w:val="00E56936"/>
    <w:rsid w:val="00E56AEF"/>
    <w:rsid w:val="00E56E7C"/>
    <w:rsid w:val="00E57876"/>
    <w:rsid w:val="00E60029"/>
    <w:rsid w:val="00E60047"/>
    <w:rsid w:val="00E60205"/>
    <w:rsid w:val="00E6021F"/>
    <w:rsid w:val="00E60639"/>
    <w:rsid w:val="00E60B75"/>
    <w:rsid w:val="00E60BC2"/>
    <w:rsid w:val="00E6172D"/>
    <w:rsid w:val="00E61879"/>
    <w:rsid w:val="00E619AC"/>
    <w:rsid w:val="00E61EA2"/>
    <w:rsid w:val="00E61ECF"/>
    <w:rsid w:val="00E62010"/>
    <w:rsid w:val="00E62059"/>
    <w:rsid w:val="00E6234F"/>
    <w:rsid w:val="00E6267E"/>
    <w:rsid w:val="00E626CC"/>
    <w:rsid w:val="00E62798"/>
    <w:rsid w:val="00E62CE7"/>
    <w:rsid w:val="00E62D6E"/>
    <w:rsid w:val="00E62DE0"/>
    <w:rsid w:val="00E62EEC"/>
    <w:rsid w:val="00E632C1"/>
    <w:rsid w:val="00E636F7"/>
    <w:rsid w:val="00E6381B"/>
    <w:rsid w:val="00E63D9F"/>
    <w:rsid w:val="00E64554"/>
    <w:rsid w:val="00E64797"/>
    <w:rsid w:val="00E647FA"/>
    <w:rsid w:val="00E6489A"/>
    <w:rsid w:val="00E64B44"/>
    <w:rsid w:val="00E64CE9"/>
    <w:rsid w:val="00E65238"/>
    <w:rsid w:val="00E654EE"/>
    <w:rsid w:val="00E65801"/>
    <w:rsid w:val="00E659BE"/>
    <w:rsid w:val="00E65A9F"/>
    <w:rsid w:val="00E65B02"/>
    <w:rsid w:val="00E65DE9"/>
    <w:rsid w:val="00E65F54"/>
    <w:rsid w:val="00E66032"/>
    <w:rsid w:val="00E660BF"/>
    <w:rsid w:val="00E6686B"/>
    <w:rsid w:val="00E66B3E"/>
    <w:rsid w:val="00E66BF3"/>
    <w:rsid w:val="00E6715C"/>
    <w:rsid w:val="00E67777"/>
    <w:rsid w:val="00E67A4F"/>
    <w:rsid w:val="00E67BA0"/>
    <w:rsid w:val="00E67C75"/>
    <w:rsid w:val="00E704CE"/>
    <w:rsid w:val="00E7058B"/>
    <w:rsid w:val="00E705E5"/>
    <w:rsid w:val="00E710E0"/>
    <w:rsid w:val="00E7139A"/>
    <w:rsid w:val="00E72320"/>
    <w:rsid w:val="00E72B0B"/>
    <w:rsid w:val="00E72B42"/>
    <w:rsid w:val="00E72F16"/>
    <w:rsid w:val="00E732C5"/>
    <w:rsid w:val="00E7354F"/>
    <w:rsid w:val="00E73709"/>
    <w:rsid w:val="00E737EF"/>
    <w:rsid w:val="00E73A23"/>
    <w:rsid w:val="00E73A6A"/>
    <w:rsid w:val="00E73B7D"/>
    <w:rsid w:val="00E74828"/>
    <w:rsid w:val="00E74895"/>
    <w:rsid w:val="00E74FEA"/>
    <w:rsid w:val="00E756E6"/>
    <w:rsid w:val="00E7588A"/>
    <w:rsid w:val="00E75D28"/>
    <w:rsid w:val="00E75EA1"/>
    <w:rsid w:val="00E75F6B"/>
    <w:rsid w:val="00E761B7"/>
    <w:rsid w:val="00E766ED"/>
    <w:rsid w:val="00E76793"/>
    <w:rsid w:val="00E7686B"/>
    <w:rsid w:val="00E76BF8"/>
    <w:rsid w:val="00E76E6E"/>
    <w:rsid w:val="00E771E8"/>
    <w:rsid w:val="00E774DF"/>
    <w:rsid w:val="00E77540"/>
    <w:rsid w:val="00E77613"/>
    <w:rsid w:val="00E77B24"/>
    <w:rsid w:val="00E77C79"/>
    <w:rsid w:val="00E77E3F"/>
    <w:rsid w:val="00E77FD2"/>
    <w:rsid w:val="00E80157"/>
    <w:rsid w:val="00E8020B"/>
    <w:rsid w:val="00E802BD"/>
    <w:rsid w:val="00E806F8"/>
    <w:rsid w:val="00E80708"/>
    <w:rsid w:val="00E80933"/>
    <w:rsid w:val="00E80BE7"/>
    <w:rsid w:val="00E80CE9"/>
    <w:rsid w:val="00E81000"/>
    <w:rsid w:val="00E81303"/>
    <w:rsid w:val="00E81EA8"/>
    <w:rsid w:val="00E81F59"/>
    <w:rsid w:val="00E825AA"/>
    <w:rsid w:val="00E82661"/>
    <w:rsid w:val="00E827A1"/>
    <w:rsid w:val="00E827E4"/>
    <w:rsid w:val="00E82856"/>
    <w:rsid w:val="00E830BB"/>
    <w:rsid w:val="00E83435"/>
    <w:rsid w:val="00E835EF"/>
    <w:rsid w:val="00E837DA"/>
    <w:rsid w:val="00E83833"/>
    <w:rsid w:val="00E83D49"/>
    <w:rsid w:val="00E83E78"/>
    <w:rsid w:val="00E83FBF"/>
    <w:rsid w:val="00E846F2"/>
    <w:rsid w:val="00E8476B"/>
    <w:rsid w:val="00E84B1A"/>
    <w:rsid w:val="00E84B51"/>
    <w:rsid w:val="00E84CAF"/>
    <w:rsid w:val="00E84E52"/>
    <w:rsid w:val="00E850E9"/>
    <w:rsid w:val="00E85307"/>
    <w:rsid w:val="00E85427"/>
    <w:rsid w:val="00E85553"/>
    <w:rsid w:val="00E85702"/>
    <w:rsid w:val="00E85703"/>
    <w:rsid w:val="00E85AC7"/>
    <w:rsid w:val="00E85D43"/>
    <w:rsid w:val="00E85D59"/>
    <w:rsid w:val="00E85DE1"/>
    <w:rsid w:val="00E85F6E"/>
    <w:rsid w:val="00E860AC"/>
    <w:rsid w:val="00E869C3"/>
    <w:rsid w:val="00E86AF4"/>
    <w:rsid w:val="00E86BDA"/>
    <w:rsid w:val="00E86F5A"/>
    <w:rsid w:val="00E86FE5"/>
    <w:rsid w:val="00E87014"/>
    <w:rsid w:val="00E871B1"/>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23D7"/>
    <w:rsid w:val="00E92666"/>
    <w:rsid w:val="00E926C3"/>
    <w:rsid w:val="00E92A01"/>
    <w:rsid w:val="00E92C76"/>
    <w:rsid w:val="00E931EE"/>
    <w:rsid w:val="00E93776"/>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872"/>
    <w:rsid w:val="00E95A2F"/>
    <w:rsid w:val="00E95EB4"/>
    <w:rsid w:val="00E96355"/>
    <w:rsid w:val="00E96391"/>
    <w:rsid w:val="00E96788"/>
    <w:rsid w:val="00E967C9"/>
    <w:rsid w:val="00E9685C"/>
    <w:rsid w:val="00E96B7A"/>
    <w:rsid w:val="00E97298"/>
    <w:rsid w:val="00E9738D"/>
    <w:rsid w:val="00E976DE"/>
    <w:rsid w:val="00E97768"/>
    <w:rsid w:val="00E97964"/>
    <w:rsid w:val="00E979B2"/>
    <w:rsid w:val="00E97B69"/>
    <w:rsid w:val="00EA0177"/>
    <w:rsid w:val="00EA0B2A"/>
    <w:rsid w:val="00EA0C68"/>
    <w:rsid w:val="00EA0CA9"/>
    <w:rsid w:val="00EA0E71"/>
    <w:rsid w:val="00EA11A3"/>
    <w:rsid w:val="00EA1263"/>
    <w:rsid w:val="00EA1C0C"/>
    <w:rsid w:val="00EA1CAE"/>
    <w:rsid w:val="00EA1D43"/>
    <w:rsid w:val="00EA1FA4"/>
    <w:rsid w:val="00EA22E6"/>
    <w:rsid w:val="00EA238E"/>
    <w:rsid w:val="00EA23FB"/>
    <w:rsid w:val="00EA2418"/>
    <w:rsid w:val="00EA24C2"/>
    <w:rsid w:val="00EA26DF"/>
    <w:rsid w:val="00EA27F7"/>
    <w:rsid w:val="00EA28BC"/>
    <w:rsid w:val="00EA2CEB"/>
    <w:rsid w:val="00EA2F95"/>
    <w:rsid w:val="00EA3023"/>
    <w:rsid w:val="00EA340F"/>
    <w:rsid w:val="00EA3DFD"/>
    <w:rsid w:val="00EA4093"/>
    <w:rsid w:val="00EA45EB"/>
    <w:rsid w:val="00EA478E"/>
    <w:rsid w:val="00EA48AD"/>
    <w:rsid w:val="00EA4998"/>
    <w:rsid w:val="00EA51E4"/>
    <w:rsid w:val="00EA538A"/>
    <w:rsid w:val="00EA53CA"/>
    <w:rsid w:val="00EA548D"/>
    <w:rsid w:val="00EA59EC"/>
    <w:rsid w:val="00EA5A1E"/>
    <w:rsid w:val="00EA5A4D"/>
    <w:rsid w:val="00EA5C06"/>
    <w:rsid w:val="00EA5EDE"/>
    <w:rsid w:val="00EA65BD"/>
    <w:rsid w:val="00EA684C"/>
    <w:rsid w:val="00EA6D5B"/>
    <w:rsid w:val="00EA6EEE"/>
    <w:rsid w:val="00EA7551"/>
    <w:rsid w:val="00EA75FC"/>
    <w:rsid w:val="00EA7649"/>
    <w:rsid w:val="00EB0892"/>
    <w:rsid w:val="00EB0E08"/>
    <w:rsid w:val="00EB1035"/>
    <w:rsid w:val="00EB1519"/>
    <w:rsid w:val="00EB15F4"/>
    <w:rsid w:val="00EB1A3E"/>
    <w:rsid w:val="00EB1AAA"/>
    <w:rsid w:val="00EB24F3"/>
    <w:rsid w:val="00EB2902"/>
    <w:rsid w:val="00EB2AE4"/>
    <w:rsid w:val="00EB3096"/>
    <w:rsid w:val="00EB321B"/>
    <w:rsid w:val="00EB37DC"/>
    <w:rsid w:val="00EB3BA4"/>
    <w:rsid w:val="00EB453B"/>
    <w:rsid w:val="00EB4640"/>
    <w:rsid w:val="00EB46AF"/>
    <w:rsid w:val="00EB492D"/>
    <w:rsid w:val="00EB4B9D"/>
    <w:rsid w:val="00EB4C5D"/>
    <w:rsid w:val="00EB4CA2"/>
    <w:rsid w:val="00EB4E6F"/>
    <w:rsid w:val="00EB4EA1"/>
    <w:rsid w:val="00EB53A6"/>
    <w:rsid w:val="00EB55A0"/>
    <w:rsid w:val="00EB56C1"/>
    <w:rsid w:val="00EB5723"/>
    <w:rsid w:val="00EB5BFA"/>
    <w:rsid w:val="00EB5D32"/>
    <w:rsid w:val="00EB608B"/>
    <w:rsid w:val="00EB63C7"/>
    <w:rsid w:val="00EB67D2"/>
    <w:rsid w:val="00EB6847"/>
    <w:rsid w:val="00EB689E"/>
    <w:rsid w:val="00EB6BCC"/>
    <w:rsid w:val="00EB70B9"/>
    <w:rsid w:val="00EB765C"/>
    <w:rsid w:val="00EB77AF"/>
    <w:rsid w:val="00EB77E2"/>
    <w:rsid w:val="00EB7DB3"/>
    <w:rsid w:val="00EC01AB"/>
    <w:rsid w:val="00EC0DAF"/>
    <w:rsid w:val="00EC115A"/>
    <w:rsid w:val="00EC157F"/>
    <w:rsid w:val="00EC23A3"/>
    <w:rsid w:val="00EC2868"/>
    <w:rsid w:val="00EC29C7"/>
    <w:rsid w:val="00EC3681"/>
    <w:rsid w:val="00EC371A"/>
    <w:rsid w:val="00EC3F19"/>
    <w:rsid w:val="00EC4050"/>
    <w:rsid w:val="00EC405C"/>
    <w:rsid w:val="00EC45AE"/>
    <w:rsid w:val="00EC46B6"/>
    <w:rsid w:val="00EC47AF"/>
    <w:rsid w:val="00EC4CEB"/>
    <w:rsid w:val="00EC4CF7"/>
    <w:rsid w:val="00EC546D"/>
    <w:rsid w:val="00EC5685"/>
    <w:rsid w:val="00EC5899"/>
    <w:rsid w:val="00EC5D0E"/>
    <w:rsid w:val="00EC674C"/>
    <w:rsid w:val="00EC6855"/>
    <w:rsid w:val="00EC6987"/>
    <w:rsid w:val="00EC6AB9"/>
    <w:rsid w:val="00EC7031"/>
    <w:rsid w:val="00EC75C7"/>
    <w:rsid w:val="00EC77AF"/>
    <w:rsid w:val="00EC7891"/>
    <w:rsid w:val="00EC79BE"/>
    <w:rsid w:val="00ED02A2"/>
    <w:rsid w:val="00ED02B0"/>
    <w:rsid w:val="00ED0300"/>
    <w:rsid w:val="00ED0422"/>
    <w:rsid w:val="00ED04C1"/>
    <w:rsid w:val="00ED0CFE"/>
    <w:rsid w:val="00ED103E"/>
    <w:rsid w:val="00ED1534"/>
    <w:rsid w:val="00ED1947"/>
    <w:rsid w:val="00ED1AA7"/>
    <w:rsid w:val="00ED218D"/>
    <w:rsid w:val="00ED2324"/>
    <w:rsid w:val="00ED2383"/>
    <w:rsid w:val="00ED25A2"/>
    <w:rsid w:val="00ED276D"/>
    <w:rsid w:val="00ED2801"/>
    <w:rsid w:val="00ED2B04"/>
    <w:rsid w:val="00ED2D2B"/>
    <w:rsid w:val="00ED33AA"/>
    <w:rsid w:val="00ED38C3"/>
    <w:rsid w:val="00ED3A83"/>
    <w:rsid w:val="00ED3B21"/>
    <w:rsid w:val="00ED3C30"/>
    <w:rsid w:val="00ED3E3B"/>
    <w:rsid w:val="00ED3F9D"/>
    <w:rsid w:val="00ED4565"/>
    <w:rsid w:val="00ED464F"/>
    <w:rsid w:val="00ED4751"/>
    <w:rsid w:val="00ED4889"/>
    <w:rsid w:val="00ED5211"/>
    <w:rsid w:val="00ED5344"/>
    <w:rsid w:val="00ED5576"/>
    <w:rsid w:val="00ED5617"/>
    <w:rsid w:val="00ED5A84"/>
    <w:rsid w:val="00ED60CC"/>
    <w:rsid w:val="00ED6367"/>
    <w:rsid w:val="00ED66B1"/>
    <w:rsid w:val="00ED66D5"/>
    <w:rsid w:val="00ED67B5"/>
    <w:rsid w:val="00ED6936"/>
    <w:rsid w:val="00ED6991"/>
    <w:rsid w:val="00ED6A93"/>
    <w:rsid w:val="00ED6DDF"/>
    <w:rsid w:val="00ED6DE9"/>
    <w:rsid w:val="00ED6F38"/>
    <w:rsid w:val="00ED70C1"/>
    <w:rsid w:val="00ED72AF"/>
    <w:rsid w:val="00ED75F3"/>
    <w:rsid w:val="00ED78E0"/>
    <w:rsid w:val="00ED793D"/>
    <w:rsid w:val="00ED7B2C"/>
    <w:rsid w:val="00ED7BF3"/>
    <w:rsid w:val="00ED7C9A"/>
    <w:rsid w:val="00ED7F95"/>
    <w:rsid w:val="00EE008C"/>
    <w:rsid w:val="00EE0235"/>
    <w:rsid w:val="00EE02A9"/>
    <w:rsid w:val="00EE04B1"/>
    <w:rsid w:val="00EE08AD"/>
    <w:rsid w:val="00EE09A6"/>
    <w:rsid w:val="00EE0B2F"/>
    <w:rsid w:val="00EE0CAF"/>
    <w:rsid w:val="00EE0D5B"/>
    <w:rsid w:val="00EE0DBC"/>
    <w:rsid w:val="00EE1149"/>
    <w:rsid w:val="00EE1272"/>
    <w:rsid w:val="00EE1280"/>
    <w:rsid w:val="00EE1351"/>
    <w:rsid w:val="00EE168A"/>
    <w:rsid w:val="00EE1D4E"/>
    <w:rsid w:val="00EE1E78"/>
    <w:rsid w:val="00EE1ED0"/>
    <w:rsid w:val="00EE1EE3"/>
    <w:rsid w:val="00EE206F"/>
    <w:rsid w:val="00EE214F"/>
    <w:rsid w:val="00EE256A"/>
    <w:rsid w:val="00EE292A"/>
    <w:rsid w:val="00EE2A93"/>
    <w:rsid w:val="00EE2E2F"/>
    <w:rsid w:val="00EE32E2"/>
    <w:rsid w:val="00EE36CB"/>
    <w:rsid w:val="00EE3A64"/>
    <w:rsid w:val="00EE3B98"/>
    <w:rsid w:val="00EE3E6F"/>
    <w:rsid w:val="00EE3E9E"/>
    <w:rsid w:val="00EE3EB0"/>
    <w:rsid w:val="00EE3F77"/>
    <w:rsid w:val="00EE401D"/>
    <w:rsid w:val="00EE4187"/>
    <w:rsid w:val="00EE431F"/>
    <w:rsid w:val="00EE495C"/>
    <w:rsid w:val="00EE4F72"/>
    <w:rsid w:val="00EE5216"/>
    <w:rsid w:val="00EE5260"/>
    <w:rsid w:val="00EE5545"/>
    <w:rsid w:val="00EE55D7"/>
    <w:rsid w:val="00EE56D7"/>
    <w:rsid w:val="00EE5BC3"/>
    <w:rsid w:val="00EE63A5"/>
    <w:rsid w:val="00EE64AC"/>
    <w:rsid w:val="00EE734B"/>
    <w:rsid w:val="00EE75F1"/>
    <w:rsid w:val="00EE75F3"/>
    <w:rsid w:val="00EE7632"/>
    <w:rsid w:val="00EE76A9"/>
    <w:rsid w:val="00EE7758"/>
    <w:rsid w:val="00EE77A6"/>
    <w:rsid w:val="00EE7AE9"/>
    <w:rsid w:val="00EE7C01"/>
    <w:rsid w:val="00EE7C2E"/>
    <w:rsid w:val="00EE7FA7"/>
    <w:rsid w:val="00EE7FC0"/>
    <w:rsid w:val="00EF03CC"/>
    <w:rsid w:val="00EF0695"/>
    <w:rsid w:val="00EF06DD"/>
    <w:rsid w:val="00EF06EE"/>
    <w:rsid w:val="00EF0797"/>
    <w:rsid w:val="00EF08E4"/>
    <w:rsid w:val="00EF0D2C"/>
    <w:rsid w:val="00EF132B"/>
    <w:rsid w:val="00EF177C"/>
    <w:rsid w:val="00EF1DB4"/>
    <w:rsid w:val="00EF1F8C"/>
    <w:rsid w:val="00EF21C3"/>
    <w:rsid w:val="00EF256C"/>
    <w:rsid w:val="00EF2680"/>
    <w:rsid w:val="00EF28C2"/>
    <w:rsid w:val="00EF2AB4"/>
    <w:rsid w:val="00EF3053"/>
    <w:rsid w:val="00EF33C5"/>
    <w:rsid w:val="00EF349B"/>
    <w:rsid w:val="00EF353B"/>
    <w:rsid w:val="00EF35BF"/>
    <w:rsid w:val="00EF38F7"/>
    <w:rsid w:val="00EF46A9"/>
    <w:rsid w:val="00EF504A"/>
    <w:rsid w:val="00EF509F"/>
    <w:rsid w:val="00EF55EC"/>
    <w:rsid w:val="00EF5813"/>
    <w:rsid w:val="00EF5B1D"/>
    <w:rsid w:val="00EF5C38"/>
    <w:rsid w:val="00EF5D53"/>
    <w:rsid w:val="00EF5ED3"/>
    <w:rsid w:val="00EF64C3"/>
    <w:rsid w:val="00EF67A1"/>
    <w:rsid w:val="00EF67BC"/>
    <w:rsid w:val="00EF6948"/>
    <w:rsid w:val="00EF697C"/>
    <w:rsid w:val="00EF6F1D"/>
    <w:rsid w:val="00EF74AB"/>
    <w:rsid w:val="00EF753C"/>
    <w:rsid w:val="00EF7560"/>
    <w:rsid w:val="00EF7960"/>
    <w:rsid w:val="00EF7C43"/>
    <w:rsid w:val="00F000D1"/>
    <w:rsid w:val="00F003E2"/>
    <w:rsid w:val="00F00693"/>
    <w:rsid w:val="00F00E90"/>
    <w:rsid w:val="00F01058"/>
    <w:rsid w:val="00F01207"/>
    <w:rsid w:val="00F01E5F"/>
    <w:rsid w:val="00F0211D"/>
    <w:rsid w:val="00F02124"/>
    <w:rsid w:val="00F02973"/>
    <w:rsid w:val="00F02B95"/>
    <w:rsid w:val="00F02B9B"/>
    <w:rsid w:val="00F0320D"/>
    <w:rsid w:val="00F03949"/>
    <w:rsid w:val="00F03E89"/>
    <w:rsid w:val="00F0424B"/>
    <w:rsid w:val="00F04674"/>
    <w:rsid w:val="00F04DD8"/>
    <w:rsid w:val="00F04EA4"/>
    <w:rsid w:val="00F0547D"/>
    <w:rsid w:val="00F058CC"/>
    <w:rsid w:val="00F058F3"/>
    <w:rsid w:val="00F05BFB"/>
    <w:rsid w:val="00F0675C"/>
    <w:rsid w:val="00F068C9"/>
    <w:rsid w:val="00F0694C"/>
    <w:rsid w:val="00F06A75"/>
    <w:rsid w:val="00F06C91"/>
    <w:rsid w:val="00F06D9F"/>
    <w:rsid w:val="00F07133"/>
    <w:rsid w:val="00F07252"/>
    <w:rsid w:val="00F073DB"/>
    <w:rsid w:val="00F07426"/>
    <w:rsid w:val="00F077C4"/>
    <w:rsid w:val="00F07D59"/>
    <w:rsid w:val="00F10308"/>
    <w:rsid w:val="00F1070A"/>
    <w:rsid w:val="00F1071E"/>
    <w:rsid w:val="00F10897"/>
    <w:rsid w:val="00F10A74"/>
    <w:rsid w:val="00F10ACB"/>
    <w:rsid w:val="00F10BAC"/>
    <w:rsid w:val="00F111D1"/>
    <w:rsid w:val="00F116C2"/>
    <w:rsid w:val="00F11727"/>
    <w:rsid w:val="00F1179D"/>
    <w:rsid w:val="00F119A6"/>
    <w:rsid w:val="00F11B65"/>
    <w:rsid w:val="00F11CCF"/>
    <w:rsid w:val="00F11E5C"/>
    <w:rsid w:val="00F11E7D"/>
    <w:rsid w:val="00F122B7"/>
    <w:rsid w:val="00F122EC"/>
    <w:rsid w:val="00F12A53"/>
    <w:rsid w:val="00F12DDB"/>
    <w:rsid w:val="00F1325B"/>
    <w:rsid w:val="00F13432"/>
    <w:rsid w:val="00F1380A"/>
    <w:rsid w:val="00F13B82"/>
    <w:rsid w:val="00F13D2B"/>
    <w:rsid w:val="00F13DDD"/>
    <w:rsid w:val="00F140D7"/>
    <w:rsid w:val="00F1433E"/>
    <w:rsid w:val="00F1442A"/>
    <w:rsid w:val="00F14A18"/>
    <w:rsid w:val="00F14B0F"/>
    <w:rsid w:val="00F150C2"/>
    <w:rsid w:val="00F153ED"/>
    <w:rsid w:val="00F15776"/>
    <w:rsid w:val="00F15AF6"/>
    <w:rsid w:val="00F15B4C"/>
    <w:rsid w:val="00F16000"/>
    <w:rsid w:val="00F16204"/>
    <w:rsid w:val="00F16329"/>
    <w:rsid w:val="00F16464"/>
    <w:rsid w:val="00F1661A"/>
    <w:rsid w:val="00F16F2F"/>
    <w:rsid w:val="00F173F3"/>
    <w:rsid w:val="00F173FF"/>
    <w:rsid w:val="00F17735"/>
    <w:rsid w:val="00F20527"/>
    <w:rsid w:val="00F20A72"/>
    <w:rsid w:val="00F20E3A"/>
    <w:rsid w:val="00F21CA4"/>
    <w:rsid w:val="00F2208E"/>
    <w:rsid w:val="00F2212D"/>
    <w:rsid w:val="00F2257B"/>
    <w:rsid w:val="00F22607"/>
    <w:rsid w:val="00F2290E"/>
    <w:rsid w:val="00F22AA4"/>
    <w:rsid w:val="00F22D56"/>
    <w:rsid w:val="00F22E7F"/>
    <w:rsid w:val="00F22F7F"/>
    <w:rsid w:val="00F2302E"/>
    <w:rsid w:val="00F235A4"/>
    <w:rsid w:val="00F235CF"/>
    <w:rsid w:val="00F23E7E"/>
    <w:rsid w:val="00F24022"/>
    <w:rsid w:val="00F241E3"/>
    <w:rsid w:val="00F241E8"/>
    <w:rsid w:val="00F24364"/>
    <w:rsid w:val="00F244F8"/>
    <w:rsid w:val="00F24BCE"/>
    <w:rsid w:val="00F24CD3"/>
    <w:rsid w:val="00F24CDB"/>
    <w:rsid w:val="00F24DDE"/>
    <w:rsid w:val="00F250D9"/>
    <w:rsid w:val="00F257F2"/>
    <w:rsid w:val="00F25C03"/>
    <w:rsid w:val="00F25F13"/>
    <w:rsid w:val="00F25F5E"/>
    <w:rsid w:val="00F261D5"/>
    <w:rsid w:val="00F26423"/>
    <w:rsid w:val="00F2681A"/>
    <w:rsid w:val="00F2691E"/>
    <w:rsid w:val="00F26D95"/>
    <w:rsid w:val="00F26DF7"/>
    <w:rsid w:val="00F27272"/>
    <w:rsid w:val="00F2727B"/>
    <w:rsid w:val="00F272B5"/>
    <w:rsid w:val="00F27384"/>
    <w:rsid w:val="00F2780A"/>
    <w:rsid w:val="00F27A68"/>
    <w:rsid w:val="00F27AFA"/>
    <w:rsid w:val="00F27D4F"/>
    <w:rsid w:val="00F301F5"/>
    <w:rsid w:val="00F3020A"/>
    <w:rsid w:val="00F306C2"/>
    <w:rsid w:val="00F306F7"/>
    <w:rsid w:val="00F3087D"/>
    <w:rsid w:val="00F312A4"/>
    <w:rsid w:val="00F3177A"/>
    <w:rsid w:val="00F317F7"/>
    <w:rsid w:val="00F3186F"/>
    <w:rsid w:val="00F31896"/>
    <w:rsid w:val="00F31C7E"/>
    <w:rsid w:val="00F31F23"/>
    <w:rsid w:val="00F32037"/>
    <w:rsid w:val="00F3208D"/>
    <w:rsid w:val="00F3237E"/>
    <w:rsid w:val="00F32569"/>
    <w:rsid w:val="00F32AAC"/>
    <w:rsid w:val="00F32D25"/>
    <w:rsid w:val="00F32E47"/>
    <w:rsid w:val="00F32E9F"/>
    <w:rsid w:val="00F3329B"/>
    <w:rsid w:val="00F3351C"/>
    <w:rsid w:val="00F339A6"/>
    <w:rsid w:val="00F339D3"/>
    <w:rsid w:val="00F33CAF"/>
    <w:rsid w:val="00F33D9A"/>
    <w:rsid w:val="00F33E79"/>
    <w:rsid w:val="00F34294"/>
    <w:rsid w:val="00F34469"/>
    <w:rsid w:val="00F344D5"/>
    <w:rsid w:val="00F34729"/>
    <w:rsid w:val="00F348A8"/>
    <w:rsid w:val="00F34DA9"/>
    <w:rsid w:val="00F34E7E"/>
    <w:rsid w:val="00F34F81"/>
    <w:rsid w:val="00F35907"/>
    <w:rsid w:val="00F35CB4"/>
    <w:rsid w:val="00F35CDC"/>
    <w:rsid w:val="00F35D14"/>
    <w:rsid w:val="00F35EEB"/>
    <w:rsid w:val="00F36010"/>
    <w:rsid w:val="00F36137"/>
    <w:rsid w:val="00F36459"/>
    <w:rsid w:val="00F37207"/>
    <w:rsid w:val="00F3725B"/>
    <w:rsid w:val="00F373FB"/>
    <w:rsid w:val="00F37460"/>
    <w:rsid w:val="00F3762A"/>
    <w:rsid w:val="00F37666"/>
    <w:rsid w:val="00F37E5B"/>
    <w:rsid w:val="00F37F1B"/>
    <w:rsid w:val="00F40589"/>
    <w:rsid w:val="00F405E1"/>
    <w:rsid w:val="00F4077F"/>
    <w:rsid w:val="00F40AB1"/>
    <w:rsid w:val="00F40AF0"/>
    <w:rsid w:val="00F40BBC"/>
    <w:rsid w:val="00F40E25"/>
    <w:rsid w:val="00F41182"/>
    <w:rsid w:val="00F411A8"/>
    <w:rsid w:val="00F4133E"/>
    <w:rsid w:val="00F41371"/>
    <w:rsid w:val="00F41630"/>
    <w:rsid w:val="00F41F97"/>
    <w:rsid w:val="00F427D6"/>
    <w:rsid w:val="00F42ABC"/>
    <w:rsid w:val="00F435DF"/>
    <w:rsid w:val="00F43A1C"/>
    <w:rsid w:val="00F43EB8"/>
    <w:rsid w:val="00F447B5"/>
    <w:rsid w:val="00F44878"/>
    <w:rsid w:val="00F448C0"/>
    <w:rsid w:val="00F44BB2"/>
    <w:rsid w:val="00F44EFC"/>
    <w:rsid w:val="00F44F84"/>
    <w:rsid w:val="00F4532A"/>
    <w:rsid w:val="00F45807"/>
    <w:rsid w:val="00F46096"/>
    <w:rsid w:val="00F4691D"/>
    <w:rsid w:val="00F46C23"/>
    <w:rsid w:val="00F46DBC"/>
    <w:rsid w:val="00F4701D"/>
    <w:rsid w:val="00F476F5"/>
    <w:rsid w:val="00F47AB7"/>
    <w:rsid w:val="00F47B90"/>
    <w:rsid w:val="00F47D1C"/>
    <w:rsid w:val="00F47D8A"/>
    <w:rsid w:val="00F5012D"/>
    <w:rsid w:val="00F509F5"/>
    <w:rsid w:val="00F5149D"/>
    <w:rsid w:val="00F515EB"/>
    <w:rsid w:val="00F51BE2"/>
    <w:rsid w:val="00F51DB8"/>
    <w:rsid w:val="00F51F40"/>
    <w:rsid w:val="00F52617"/>
    <w:rsid w:val="00F52954"/>
    <w:rsid w:val="00F52A98"/>
    <w:rsid w:val="00F531EA"/>
    <w:rsid w:val="00F53243"/>
    <w:rsid w:val="00F532E8"/>
    <w:rsid w:val="00F53857"/>
    <w:rsid w:val="00F53C04"/>
    <w:rsid w:val="00F53CA3"/>
    <w:rsid w:val="00F53DCF"/>
    <w:rsid w:val="00F53F14"/>
    <w:rsid w:val="00F54312"/>
    <w:rsid w:val="00F545F8"/>
    <w:rsid w:val="00F54774"/>
    <w:rsid w:val="00F54DBC"/>
    <w:rsid w:val="00F550AA"/>
    <w:rsid w:val="00F555AE"/>
    <w:rsid w:val="00F5571E"/>
    <w:rsid w:val="00F559D9"/>
    <w:rsid w:val="00F55A8D"/>
    <w:rsid w:val="00F55B9D"/>
    <w:rsid w:val="00F55ECD"/>
    <w:rsid w:val="00F56643"/>
    <w:rsid w:val="00F56B9D"/>
    <w:rsid w:val="00F56DAA"/>
    <w:rsid w:val="00F570E1"/>
    <w:rsid w:val="00F57323"/>
    <w:rsid w:val="00F5737D"/>
    <w:rsid w:val="00F57866"/>
    <w:rsid w:val="00F6060C"/>
    <w:rsid w:val="00F606D9"/>
    <w:rsid w:val="00F607E9"/>
    <w:rsid w:val="00F60C69"/>
    <w:rsid w:val="00F611C6"/>
    <w:rsid w:val="00F6191E"/>
    <w:rsid w:val="00F61DC1"/>
    <w:rsid w:val="00F61E14"/>
    <w:rsid w:val="00F61F35"/>
    <w:rsid w:val="00F6202F"/>
    <w:rsid w:val="00F620DD"/>
    <w:rsid w:val="00F62365"/>
    <w:rsid w:val="00F6305B"/>
    <w:rsid w:val="00F631FC"/>
    <w:rsid w:val="00F63339"/>
    <w:rsid w:val="00F636AF"/>
    <w:rsid w:val="00F63DE5"/>
    <w:rsid w:val="00F63E74"/>
    <w:rsid w:val="00F63F6C"/>
    <w:rsid w:val="00F646E9"/>
    <w:rsid w:val="00F649C6"/>
    <w:rsid w:val="00F649CD"/>
    <w:rsid w:val="00F64AA3"/>
    <w:rsid w:val="00F64AD4"/>
    <w:rsid w:val="00F64D06"/>
    <w:rsid w:val="00F64DA1"/>
    <w:rsid w:val="00F64EC9"/>
    <w:rsid w:val="00F64F04"/>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1233"/>
    <w:rsid w:val="00F713CC"/>
    <w:rsid w:val="00F7145A"/>
    <w:rsid w:val="00F715E1"/>
    <w:rsid w:val="00F727A0"/>
    <w:rsid w:val="00F727C0"/>
    <w:rsid w:val="00F72A52"/>
    <w:rsid w:val="00F72A7A"/>
    <w:rsid w:val="00F73549"/>
    <w:rsid w:val="00F741FC"/>
    <w:rsid w:val="00F7458A"/>
    <w:rsid w:val="00F745F4"/>
    <w:rsid w:val="00F747F3"/>
    <w:rsid w:val="00F74AC9"/>
    <w:rsid w:val="00F74C0F"/>
    <w:rsid w:val="00F74FAA"/>
    <w:rsid w:val="00F7524D"/>
    <w:rsid w:val="00F753AB"/>
    <w:rsid w:val="00F753E1"/>
    <w:rsid w:val="00F75625"/>
    <w:rsid w:val="00F75743"/>
    <w:rsid w:val="00F75954"/>
    <w:rsid w:val="00F75D89"/>
    <w:rsid w:val="00F75E6F"/>
    <w:rsid w:val="00F76303"/>
    <w:rsid w:val="00F76553"/>
    <w:rsid w:val="00F76700"/>
    <w:rsid w:val="00F76A56"/>
    <w:rsid w:val="00F76D12"/>
    <w:rsid w:val="00F76E77"/>
    <w:rsid w:val="00F77CD6"/>
    <w:rsid w:val="00F77EE4"/>
    <w:rsid w:val="00F77F68"/>
    <w:rsid w:val="00F8036F"/>
    <w:rsid w:val="00F804F1"/>
    <w:rsid w:val="00F80593"/>
    <w:rsid w:val="00F80794"/>
    <w:rsid w:val="00F808EF"/>
    <w:rsid w:val="00F80F03"/>
    <w:rsid w:val="00F82B7D"/>
    <w:rsid w:val="00F82CB2"/>
    <w:rsid w:val="00F82FCC"/>
    <w:rsid w:val="00F82FD7"/>
    <w:rsid w:val="00F8310E"/>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A14"/>
    <w:rsid w:val="00F85BBD"/>
    <w:rsid w:val="00F85EE6"/>
    <w:rsid w:val="00F86569"/>
    <w:rsid w:val="00F86578"/>
    <w:rsid w:val="00F86586"/>
    <w:rsid w:val="00F86A73"/>
    <w:rsid w:val="00F86E9D"/>
    <w:rsid w:val="00F86FE2"/>
    <w:rsid w:val="00F876BE"/>
    <w:rsid w:val="00F87E12"/>
    <w:rsid w:val="00F87FDD"/>
    <w:rsid w:val="00F901D8"/>
    <w:rsid w:val="00F902F5"/>
    <w:rsid w:val="00F9053F"/>
    <w:rsid w:val="00F908B1"/>
    <w:rsid w:val="00F909F1"/>
    <w:rsid w:val="00F909F5"/>
    <w:rsid w:val="00F90A0D"/>
    <w:rsid w:val="00F90B1F"/>
    <w:rsid w:val="00F9101A"/>
    <w:rsid w:val="00F91A67"/>
    <w:rsid w:val="00F92234"/>
    <w:rsid w:val="00F925B5"/>
    <w:rsid w:val="00F93368"/>
    <w:rsid w:val="00F93F81"/>
    <w:rsid w:val="00F93FB3"/>
    <w:rsid w:val="00F94182"/>
    <w:rsid w:val="00F9427E"/>
    <w:rsid w:val="00F94313"/>
    <w:rsid w:val="00F9457B"/>
    <w:rsid w:val="00F946DB"/>
    <w:rsid w:val="00F94CF3"/>
    <w:rsid w:val="00F94E70"/>
    <w:rsid w:val="00F9566A"/>
    <w:rsid w:val="00F9566C"/>
    <w:rsid w:val="00F9591F"/>
    <w:rsid w:val="00F960EA"/>
    <w:rsid w:val="00F9687B"/>
    <w:rsid w:val="00F96BDD"/>
    <w:rsid w:val="00F96FED"/>
    <w:rsid w:val="00F973F6"/>
    <w:rsid w:val="00F97447"/>
    <w:rsid w:val="00F97D6E"/>
    <w:rsid w:val="00F97E0C"/>
    <w:rsid w:val="00F97F38"/>
    <w:rsid w:val="00FA0263"/>
    <w:rsid w:val="00FA05A6"/>
    <w:rsid w:val="00FA0707"/>
    <w:rsid w:val="00FA0A17"/>
    <w:rsid w:val="00FA0F9D"/>
    <w:rsid w:val="00FA1631"/>
    <w:rsid w:val="00FA1795"/>
    <w:rsid w:val="00FA1AF8"/>
    <w:rsid w:val="00FA1B17"/>
    <w:rsid w:val="00FA1E6A"/>
    <w:rsid w:val="00FA25F0"/>
    <w:rsid w:val="00FA277E"/>
    <w:rsid w:val="00FA2A47"/>
    <w:rsid w:val="00FA2C85"/>
    <w:rsid w:val="00FA2F03"/>
    <w:rsid w:val="00FA3398"/>
    <w:rsid w:val="00FA38F6"/>
    <w:rsid w:val="00FA3BCA"/>
    <w:rsid w:val="00FA4219"/>
    <w:rsid w:val="00FA42D9"/>
    <w:rsid w:val="00FA454E"/>
    <w:rsid w:val="00FA4A69"/>
    <w:rsid w:val="00FA4DC5"/>
    <w:rsid w:val="00FA4EC6"/>
    <w:rsid w:val="00FA4FD8"/>
    <w:rsid w:val="00FA5004"/>
    <w:rsid w:val="00FA550F"/>
    <w:rsid w:val="00FA5CF0"/>
    <w:rsid w:val="00FA5FC2"/>
    <w:rsid w:val="00FA6298"/>
    <w:rsid w:val="00FA63C1"/>
    <w:rsid w:val="00FA65A4"/>
    <w:rsid w:val="00FA65F4"/>
    <w:rsid w:val="00FA66F5"/>
    <w:rsid w:val="00FA6C24"/>
    <w:rsid w:val="00FA6CCD"/>
    <w:rsid w:val="00FA6E7F"/>
    <w:rsid w:val="00FA6F80"/>
    <w:rsid w:val="00FA7114"/>
    <w:rsid w:val="00FA71DD"/>
    <w:rsid w:val="00FA71EC"/>
    <w:rsid w:val="00FA75CB"/>
    <w:rsid w:val="00FA77A6"/>
    <w:rsid w:val="00FA78E1"/>
    <w:rsid w:val="00FA7B0F"/>
    <w:rsid w:val="00FB0279"/>
    <w:rsid w:val="00FB05C2"/>
    <w:rsid w:val="00FB08CF"/>
    <w:rsid w:val="00FB139B"/>
    <w:rsid w:val="00FB156A"/>
    <w:rsid w:val="00FB17D2"/>
    <w:rsid w:val="00FB19AC"/>
    <w:rsid w:val="00FB1BB2"/>
    <w:rsid w:val="00FB22F3"/>
    <w:rsid w:val="00FB2379"/>
    <w:rsid w:val="00FB24D3"/>
    <w:rsid w:val="00FB2876"/>
    <w:rsid w:val="00FB2985"/>
    <w:rsid w:val="00FB2B01"/>
    <w:rsid w:val="00FB2B94"/>
    <w:rsid w:val="00FB2D33"/>
    <w:rsid w:val="00FB2D67"/>
    <w:rsid w:val="00FB3143"/>
    <w:rsid w:val="00FB3277"/>
    <w:rsid w:val="00FB372F"/>
    <w:rsid w:val="00FB39BE"/>
    <w:rsid w:val="00FB3CDE"/>
    <w:rsid w:val="00FB3D89"/>
    <w:rsid w:val="00FB3DF6"/>
    <w:rsid w:val="00FB3EC8"/>
    <w:rsid w:val="00FB3FAC"/>
    <w:rsid w:val="00FB47E7"/>
    <w:rsid w:val="00FB49E2"/>
    <w:rsid w:val="00FB4C98"/>
    <w:rsid w:val="00FB4D6F"/>
    <w:rsid w:val="00FB4F3F"/>
    <w:rsid w:val="00FB4FA1"/>
    <w:rsid w:val="00FB5161"/>
    <w:rsid w:val="00FB5171"/>
    <w:rsid w:val="00FB5733"/>
    <w:rsid w:val="00FB5B2F"/>
    <w:rsid w:val="00FB5CAA"/>
    <w:rsid w:val="00FB617E"/>
    <w:rsid w:val="00FB646D"/>
    <w:rsid w:val="00FB6FBC"/>
    <w:rsid w:val="00FB718C"/>
    <w:rsid w:val="00FB71F1"/>
    <w:rsid w:val="00FB73A9"/>
    <w:rsid w:val="00FB7897"/>
    <w:rsid w:val="00FC02F0"/>
    <w:rsid w:val="00FC0492"/>
    <w:rsid w:val="00FC063E"/>
    <w:rsid w:val="00FC11CC"/>
    <w:rsid w:val="00FC1855"/>
    <w:rsid w:val="00FC188A"/>
    <w:rsid w:val="00FC193D"/>
    <w:rsid w:val="00FC1DBF"/>
    <w:rsid w:val="00FC1FF2"/>
    <w:rsid w:val="00FC207C"/>
    <w:rsid w:val="00FC20BC"/>
    <w:rsid w:val="00FC2194"/>
    <w:rsid w:val="00FC22A4"/>
    <w:rsid w:val="00FC24C5"/>
    <w:rsid w:val="00FC25C6"/>
    <w:rsid w:val="00FC2A2E"/>
    <w:rsid w:val="00FC38AE"/>
    <w:rsid w:val="00FC3967"/>
    <w:rsid w:val="00FC3AEE"/>
    <w:rsid w:val="00FC3B87"/>
    <w:rsid w:val="00FC409E"/>
    <w:rsid w:val="00FC4252"/>
    <w:rsid w:val="00FC4962"/>
    <w:rsid w:val="00FC4AC1"/>
    <w:rsid w:val="00FC4DED"/>
    <w:rsid w:val="00FC5089"/>
    <w:rsid w:val="00FC5222"/>
    <w:rsid w:val="00FC558C"/>
    <w:rsid w:val="00FC5613"/>
    <w:rsid w:val="00FC59BC"/>
    <w:rsid w:val="00FC5A16"/>
    <w:rsid w:val="00FC5B7A"/>
    <w:rsid w:val="00FC5D88"/>
    <w:rsid w:val="00FC5D9A"/>
    <w:rsid w:val="00FC6066"/>
    <w:rsid w:val="00FC6106"/>
    <w:rsid w:val="00FC61DF"/>
    <w:rsid w:val="00FC660D"/>
    <w:rsid w:val="00FC66AB"/>
    <w:rsid w:val="00FC675A"/>
    <w:rsid w:val="00FC6EF2"/>
    <w:rsid w:val="00FC70E4"/>
    <w:rsid w:val="00FC767D"/>
    <w:rsid w:val="00FC795A"/>
    <w:rsid w:val="00FC7C5B"/>
    <w:rsid w:val="00FC7CE7"/>
    <w:rsid w:val="00FD052B"/>
    <w:rsid w:val="00FD0604"/>
    <w:rsid w:val="00FD0764"/>
    <w:rsid w:val="00FD0F18"/>
    <w:rsid w:val="00FD1332"/>
    <w:rsid w:val="00FD178F"/>
    <w:rsid w:val="00FD1DFD"/>
    <w:rsid w:val="00FD1F73"/>
    <w:rsid w:val="00FD268F"/>
    <w:rsid w:val="00FD26D1"/>
    <w:rsid w:val="00FD28BA"/>
    <w:rsid w:val="00FD2B7D"/>
    <w:rsid w:val="00FD2BFA"/>
    <w:rsid w:val="00FD2D55"/>
    <w:rsid w:val="00FD2D56"/>
    <w:rsid w:val="00FD2D77"/>
    <w:rsid w:val="00FD2FC3"/>
    <w:rsid w:val="00FD32FF"/>
    <w:rsid w:val="00FD3682"/>
    <w:rsid w:val="00FD3901"/>
    <w:rsid w:val="00FD3A1B"/>
    <w:rsid w:val="00FD3A23"/>
    <w:rsid w:val="00FD3CAA"/>
    <w:rsid w:val="00FD3CC4"/>
    <w:rsid w:val="00FD3D1E"/>
    <w:rsid w:val="00FD3F24"/>
    <w:rsid w:val="00FD4665"/>
    <w:rsid w:val="00FD48AC"/>
    <w:rsid w:val="00FD48EF"/>
    <w:rsid w:val="00FD4BBB"/>
    <w:rsid w:val="00FD5342"/>
    <w:rsid w:val="00FD5417"/>
    <w:rsid w:val="00FD54F2"/>
    <w:rsid w:val="00FD5FC2"/>
    <w:rsid w:val="00FD6638"/>
    <w:rsid w:val="00FD6E86"/>
    <w:rsid w:val="00FD71C2"/>
    <w:rsid w:val="00FD71CB"/>
    <w:rsid w:val="00FD727F"/>
    <w:rsid w:val="00FD72E0"/>
    <w:rsid w:val="00FD7C01"/>
    <w:rsid w:val="00FD7DF8"/>
    <w:rsid w:val="00FE002E"/>
    <w:rsid w:val="00FE0065"/>
    <w:rsid w:val="00FE047A"/>
    <w:rsid w:val="00FE0658"/>
    <w:rsid w:val="00FE06C3"/>
    <w:rsid w:val="00FE0854"/>
    <w:rsid w:val="00FE089E"/>
    <w:rsid w:val="00FE0A51"/>
    <w:rsid w:val="00FE0BA8"/>
    <w:rsid w:val="00FE0E46"/>
    <w:rsid w:val="00FE0E47"/>
    <w:rsid w:val="00FE0EB3"/>
    <w:rsid w:val="00FE0FA0"/>
    <w:rsid w:val="00FE1095"/>
    <w:rsid w:val="00FE12AD"/>
    <w:rsid w:val="00FE1793"/>
    <w:rsid w:val="00FE1C4E"/>
    <w:rsid w:val="00FE1DC0"/>
    <w:rsid w:val="00FE1F30"/>
    <w:rsid w:val="00FE2168"/>
    <w:rsid w:val="00FE2F3E"/>
    <w:rsid w:val="00FE3AAC"/>
    <w:rsid w:val="00FE3DB6"/>
    <w:rsid w:val="00FE4448"/>
    <w:rsid w:val="00FE444A"/>
    <w:rsid w:val="00FE4841"/>
    <w:rsid w:val="00FE4A7C"/>
    <w:rsid w:val="00FE4BE0"/>
    <w:rsid w:val="00FE506E"/>
    <w:rsid w:val="00FE522A"/>
    <w:rsid w:val="00FE5A49"/>
    <w:rsid w:val="00FE5A58"/>
    <w:rsid w:val="00FE5B1F"/>
    <w:rsid w:val="00FE5B9F"/>
    <w:rsid w:val="00FE5E7B"/>
    <w:rsid w:val="00FE5F8E"/>
    <w:rsid w:val="00FE60C5"/>
    <w:rsid w:val="00FE6563"/>
    <w:rsid w:val="00FE69C3"/>
    <w:rsid w:val="00FE7C08"/>
    <w:rsid w:val="00FE7C63"/>
    <w:rsid w:val="00FE7E45"/>
    <w:rsid w:val="00FF01D0"/>
    <w:rsid w:val="00FF0DAF"/>
    <w:rsid w:val="00FF1590"/>
    <w:rsid w:val="00FF15F0"/>
    <w:rsid w:val="00FF16F2"/>
    <w:rsid w:val="00FF187F"/>
    <w:rsid w:val="00FF18E6"/>
    <w:rsid w:val="00FF197F"/>
    <w:rsid w:val="00FF1C1D"/>
    <w:rsid w:val="00FF1E6F"/>
    <w:rsid w:val="00FF1F41"/>
    <w:rsid w:val="00FF1F4D"/>
    <w:rsid w:val="00FF2137"/>
    <w:rsid w:val="00FF2442"/>
    <w:rsid w:val="00FF258F"/>
    <w:rsid w:val="00FF2621"/>
    <w:rsid w:val="00FF2985"/>
    <w:rsid w:val="00FF3706"/>
    <w:rsid w:val="00FF3964"/>
    <w:rsid w:val="00FF3E91"/>
    <w:rsid w:val="00FF4120"/>
    <w:rsid w:val="00FF44E2"/>
    <w:rsid w:val="00FF4DF3"/>
    <w:rsid w:val="00FF5190"/>
    <w:rsid w:val="00FF562B"/>
    <w:rsid w:val="00FF5A93"/>
    <w:rsid w:val="00FF5AA1"/>
    <w:rsid w:val="00FF5C50"/>
    <w:rsid w:val="00FF6479"/>
    <w:rsid w:val="00FF6637"/>
    <w:rsid w:val="00FF66F2"/>
    <w:rsid w:val="00FF69F3"/>
    <w:rsid w:val="00FF6D54"/>
    <w:rsid w:val="00FF793A"/>
    <w:rsid w:val="00FF7BBF"/>
    <w:rsid w:val="073A3F12"/>
    <w:rsid w:val="081C4D81"/>
    <w:rsid w:val="0A512E7B"/>
    <w:rsid w:val="0DF83024"/>
    <w:rsid w:val="1D4047EB"/>
    <w:rsid w:val="3EEB6F42"/>
    <w:rsid w:val="4C451A30"/>
    <w:rsid w:val="4E206289"/>
    <w:rsid w:val="5176233C"/>
    <w:rsid w:val="525F60EE"/>
    <w:rsid w:val="536F0C90"/>
    <w:rsid w:val="549D484E"/>
    <w:rsid w:val="662A6DCB"/>
    <w:rsid w:val="68C879FC"/>
    <w:rsid w:val="6C1C0E84"/>
    <w:rsid w:val="6E7764B0"/>
    <w:rsid w:val="6FEF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6FBE35F"/>
  <w15:docId w15:val="{88BB5A2C-ED8D-47E3-B516-30D63802B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312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basedOn w:val="Header"/>
    <w:next w:val="Normal"/>
    <w:link w:val="Heading1Char"/>
    <w:qFormat/>
    <w:rsid w:val="003631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qFormat/>
    <w:rsid w:val="0036312C"/>
    <w:pPr>
      <w:numPr>
        <w:ilvl w:val="1"/>
      </w:numPr>
      <w:pBdr>
        <w:top w:val="none" w:sz="0" w:space="0" w:color="auto"/>
      </w:pBdr>
      <w:spacing w:before="180"/>
      <w:outlineLvl w:val="1"/>
    </w:pPr>
    <w:rPr>
      <w:sz w:val="32"/>
    </w:rPr>
  </w:style>
  <w:style w:type="paragraph" w:styleId="Heading3">
    <w:name w:val="heading 3"/>
    <w:basedOn w:val="Heading2"/>
    <w:next w:val="Normal"/>
    <w:qFormat/>
    <w:rsid w:val="0036312C"/>
    <w:pPr>
      <w:numPr>
        <w:ilvl w:val="0"/>
        <w:numId w:val="0"/>
      </w:numPr>
      <w:spacing w:before="120"/>
      <w:outlineLvl w:val="2"/>
    </w:pPr>
    <w:rPr>
      <w:sz w:val="24"/>
      <w:u w:val="single"/>
    </w:rPr>
  </w:style>
  <w:style w:type="paragraph" w:styleId="Heading4">
    <w:name w:val="heading 4"/>
    <w:basedOn w:val="Heading3"/>
    <w:next w:val="Normal"/>
    <w:link w:val="Heading4Char"/>
    <w:qFormat/>
    <w:rsid w:val="0036312C"/>
    <w:pPr>
      <w:ind w:left="1418" w:hanging="1418"/>
      <w:outlineLvl w:val="3"/>
    </w:pPr>
    <w:rPr>
      <w:u w:val="none"/>
    </w:rPr>
  </w:style>
  <w:style w:type="paragraph" w:styleId="Heading5">
    <w:name w:val="heading 5"/>
    <w:basedOn w:val="Heading4"/>
    <w:next w:val="Normal"/>
    <w:qFormat/>
    <w:rsid w:val="0036312C"/>
    <w:pPr>
      <w:ind w:left="1701" w:hanging="1701"/>
      <w:outlineLvl w:val="4"/>
    </w:pPr>
    <w:rPr>
      <w:sz w:val="22"/>
    </w:rPr>
  </w:style>
  <w:style w:type="paragraph" w:styleId="Heading6">
    <w:name w:val="heading 6"/>
    <w:basedOn w:val="H6"/>
    <w:next w:val="Normal"/>
    <w:qFormat/>
    <w:rsid w:val="0036312C"/>
    <w:pPr>
      <w:outlineLvl w:val="5"/>
    </w:pPr>
  </w:style>
  <w:style w:type="paragraph" w:styleId="Heading7">
    <w:name w:val="heading 7"/>
    <w:basedOn w:val="H6"/>
    <w:next w:val="Normal"/>
    <w:qFormat/>
    <w:rsid w:val="0036312C"/>
    <w:pPr>
      <w:outlineLvl w:val="6"/>
    </w:pPr>
  </w:style>
  <w:style w:type="paragraph" w:styleId="Heading8">
    <w:name w:val="heading 8"/>
    <w:basedOn w:val="Heading1"/>
    <w:next w:val="Normal"/>
    <w:qFormat/>
    <w:rsid w:val="0036312C"/>
    <w:pPr>
      <w:ind w:left="0" w:firstLine="0"/>
      <w:outlineLvl w:val="7"/>
    </w:pPr>
  </w:style>
  <w:style w:type="paragraph" w:styleId="Heading9">
    <w:name w:val="heading 9"/>
    <w:basedOn w:val="Heading8"/>
    <w:next w:val="Normal"/>
    <w:qFormat/>
    <w:rsid w:val="003631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36312C"/>
    <w:rPr>
      <w:b/>
      <w:position w:val="6"/>
      <w:sz w:val="16"/>
    </w:rPr>
  </w:style>
  <w:style w:type="character" w:styleId="CommentReference">
    <w:name w:val="annotation reference"/>
    <w:semiHidden/>
    <w:rsid w:val="0036312C"/>
    <w:rPr>
      <w:sz w:val="16"/>
    </w:rPr>
  </w:style>
  <w:style w:type="character" w:styleId="FollowedHyperlink">
    <w:name w:val="FollowedHyperlink"/>
    <w:rsid w:val="0036312C"/>
    <w:rPr>
      <w:color w:val="800080"/>
      <w:u w:val="single"/>
    </w:rPr>
  </w:style>
  <w:style w:type="character" w:styleId="Hyperlink">
    <w:name w:val="Hyperlink"/>
    <w:uiPriority w:val="99"/>
    <w:rsid w:val="0036312C"/>
    <w:rPr>
      <w:color w:val="0000FF"/>
      <w:u w:val="single"/>
    </w:rPr>
  </w:style>
  <w:style w:type="character" w:customStyle="1" w:styleId="ZGSM">
    <w:name w:val="ZGSM"/>
    <w:rsid w:val="0036312C"/>
  </w:style>
  <w:style w:type="character" w:customStyle="1" w:styleId="Doc-text2Char">
    <w:name w:val="Doc-text2 Char"/>
    <w:link w:val="Doc-text2"/>
    <w:qFormat/>
    <w:rsid w:val="0036312C"/>
    <w:rPr>
      <w:rFonts w:ascii="Arial" w:eastAsia="MS Mincho" w:hAnsi="Arial"/>
      <w:szCs w:val="24"/>
      <w:lang w:eastAsia="en-GB"/>
    </w:rPr>
  </w:style>
  <w:style w:type="character" w:customStyle="1" w:styleId="Heading4Char">
    <w:name w:val="Heading 4 Char"/>
    <w:link w:val="Heading4"/>
    <w:rsid w:val="0036312C"/>
    <w:rPr>
      <w:rFonts w:ascii="Arial" w:eastAsia="Arial" w:hAnsi="Arial"/>
      <w:sz w:val="24"/>
      <w:lang w:val="en-GB" w:eastAsia="en-US"/>
    </w:rPr>
  </w:style>
  <w:style w:type="character" w:customStyle="1" w:styleId="CaptionChar">
    <w:name w:val="Caption Char"/>
    <w:link w:val="Caption"/>
    <w:rsid w:val="0036312C"/>
    <w:rPr>
      <w:rFonts w:ascii="Times New Roman" w:hAnsi="Times New Roman"/>
      <w:b/>
    </w:rPr>
  </w:style>
  <w:style w:type="character" w:customStyle="1" w:styleId="Header1Char">
    <w:name w:val="Header 1 Char"/>
    <w:basedOn w:val="Heading1Char"/>
    <w:link w:val="Header1"/>
    <w:rsid w:val="0036312C"/>
    <w:rPr>
      <w:rFonts w:ascii="Arial" w:eastAsia="Arial" w:hAnsi="Arial"/>
      <w:sz w:val="36"/>
      <w:lang w:val="en-GB" w:eastAsia="en-US"/>
    </w:rPr>
  </w:style>
  <w:style w:type="character" w:customStyle="1" w:styleId="CommentsChar">
    <w:name w:val="Comments Char"/>
    <w:link w:val="Comments"/>
    <w:rsid w:val="0036312C"/>
    <w:rPr>
      <w:rFonts w:ascii="Arial" w:eastAsia="MS Mincho" w:hAnsi="Arial"/>
      <w:i/>
      <w:sz w:val="16"/>
      <w:szCs w:val="24"/>
      <w:lang w:val="en-GB" w:eastAsia="en-GB"/>
    </w:rPr>
  </w:style>
  <w:style w:type="character" w:customStyle="1" w:styleId="HeaderChar">
    <w:name w:val="Header Char"/>
    <w:link w:val="Header"/>
    <w:rsid w:val="0036312C"/>
    <w:rPr>
      <w:rFonts w:ascii="Arial" w:hAnsi="Arial"/>
      <w:b/>
      <w:sz w:val="18"/>
      <w:lang w:val="en-US" w:eastAsia="en-US" w:bidi="ar-SA"/>
    </w:rPr>
  </w:style>
  <w:style w:type="character" w:customStyle="1" w:styleId="B2Char">
    <w:name w:val="B2 Char"/>
    <w:link w:val="B2"/>
    <w:qFormat/>
    <w:rsid w:val="0036312C"/>
    <w:rPr>
      <w:rFonts w:ascii="Times New Roman" w:hAnsi="Times New Roman"/>
      <w:lang w:eastAsia="en-US"/>
    </w:rPr>
  </w:style>
  <w:style w:type="character" w:customStyle="1" w:styleId="B1Char">
    <w:name w:val="B1 Char"/>
    <w:rsid w:val="0036312C"/>
    <w:rPr>
      <w:lang w:val="en-GB" w:eastAsia="ja-JP" w:bidi="ar-SA"/>
    </w:rPr>
  </w:style>
  <w:style w:type="character" w:customStyle="1" w:styleId="Doc-titleChar">
    <w:name w:val="Doc-title Char"/>
    <w:link w:val="Doc-title"/>
    <w:qFormat/>
    <w:rsid w:val="0036312C"/>
    <w:rPr>
      <w:rFonts w:ascii="Arial" w:eastAsia="MS Mincho" w:hAnsi="Arial"/>
      <w:szCs w:val="24"/>
      <w:lang w:val="en-GB" w:eastAsia="en-GB"/>
    </w:rPr>
  </w:style>
  <w:style w:type="character" w:customStyle="1" w:styleId="TAHCar">
    <w:name w:val="TAH Car"/>
    <w:link w:val="TAH"/>
    <w:locked/>
    <w:rsid w:val="0036312C"/>
    <w:rPr>
      <w:rFonts w:ascii="Arial" w:hAnsi="Arial"/>
      <w:b/>
      <w:sz w:val="18"/>
      <w:lang w:eastAsia="en-US"/>
    </w:rPr>
  </w:style>
  <w:style w:type="character" w:customStyle="1" w:styleId="B3Char2">
    <w:name w:val="B3 Char2"/>
    <w:qFormat/>
    <w:rsid w:val="0036312C"/>
    <w:rPr>
      <w:rFonts w:ascii="Times New Roman" w:hAnsi="Times New Roman"/>
      <w:lang w:val="en-GB"/>
    </w:rPr>
  </w:style>
  <w:style w:type="character" w:customStyle="1" w:styleId="MediumGrid1-Accent2Char">
    <w:name w:val="Medium Grid 1 - Accent 2 Char"/>
    <w:link w:val="MediumGrid1-Accent21"/>
    <w:uiPriority w:val="34"/>
    <w:qFormat/>
    <w:locked/>
    <w:rsid w:val="0036312C"/>
    <w:rPr>
      <w:rFonts w:ascii="Calibri" w:hAnsi="Calibri" w:cs="Calibri"/>
      <w:sz w:val="22"/>
      <w:szCs w:val="22"/>
      <w:lang w:val="zh-CN"/>
    </w:rPr>
  </w:style>
  <w:style w:type="character" w:customStyle="1" w:styleId="PLChar">
    <w:name w:val="PL Char"/>
    <w:link w:val="PL"/>
    <w:rsid w:val="0036312C"/>
    <w:rPr>
      <w:rFonts w:ascii="Courier New" w:hAnsi="Courier New"/>
      <w:sz w:val="16"/>
      <w:lang w:val="en-US" w:eastAsia="en-US" w:bidi="ar-SA"/>
    </w:rPr>
  </w:style>
  <w:style w:type="character" w:customStyle="1" w:styleId="TFChar">
    <w:name w:val="TF Char"/>
    <w:link w:val="TF"/>
    <w:rsid w:val="0036312C"/>
    <w:rPr>
      <w:rFonts w:ascii="Arial" w:hAnsi="Arial"/>
      <w:b/>
      <w:lang w:val="en-GB" w:eastAsia="en-US"/>
    </w:rPr>
  </w:style>
  <w:style w:type="character" w:customStyle="1" w:styleId="Heading1Char">
    <w:name w:val="Heading 1 Char"/>
    <w:link w:val="Heading1"/>
    <w:rsid w:val="0036312C"/>
    <w:rPr>
      <w:rFonts w:ascii="Arial" w:eastAsia="Arial" w:hAnsi="Arial"/>
      <w:sz w:val="36"/>
      <w:lang w:val="en-GB" w:eastAsia="en-US"/>
    </w:rPr>
  </w:style>
  <w:style w:type="character" w:customStyle="1" w:styleId="BodyTextChar">
    <w:name w:val="Body Text Char"/>
    <w:link w:val="BodyText"/>
    <w:rsid w:val="0036312C"/>
    <w:rPr>
      <w:rFonts w:ascii="Times New Roman" w:hAnsi="Times New Roman"/>
      <w:lang w:val="en-GB" w:eastAsia="en-US"/>
    </w:rPr>
  </w:style>
  <w:style w:type="character" w:customStyle="1" w:styleId="TALCar">
    <w:name w:val="TAL Car"/>
    <w:link w:val="TAL"/>
    <w:rsid w:val="0036312C"/>
    <w:rPr>
      <w:rFonts w:ascii="Arial" w:hAnsi="Arial"/>
      <w:sz w:val="18"/>
      <w:lang w:eastAsia="en-US"/>
    </w:rPr>
  </w:style>
  <w:style w:type="character" w:customStyle="1" w:styleId="B1Char1">
    <w:name w:val="B1 Char1"/>
    <w:link w:val="B1"/>
    <w:qFormat/>
    <w:rsid w:val="0036312C"/>
    <w:rPr>
      <w:rFonts w:ascii="Times New Roman" w:hAnsi="Times New Roman"/>
      <w:lang w:eastAsia="en-US"/>
    </w:rPr>
  </w:style>
  <w:style w:type="character" w:customStyle="1" w:styleId="B3Char">
    <w:name w:val="B3 Char"/>
    <w:link w:val="B3"/>
    <w:rsid w:val="0036312C"/>
    <w:rPr>
      <w:rFonts w:ascii="Times New Roman" w:hAnsi="Times New Roman"/>
      <w:lang w:eastAsia="en-US"/>
    </w:rPr>
  </w:style>
  <w:style w:type="character" w:customStyle="1" w:styleId="NOChar">
    <w:name w:val="NO Char"/>
    <w:link w:val="NO"/>
    <w:rsid w:val="0036312C"/>
    <w:rPr>
      <w:rFonts w:ascii="Times New Roman" w:hAnsi="Times New Roman"/>
      <w:lang w:eastAsia="en-US"/>
    </w:rPr>
  </w:style>
  <w:style w:type="character" w:customStyle="1" w:styleId="3GPPHeaderChar">
    <w:name w:val="3GPP_Header Char"/>
    <w:link w:val="3GPPHeader"/>
    <w:rsid w:val="0036312C"/>
    <w:rPr>
      <w:rFonts w:ascii="Times New Roman" w:eastAsia="Times New Roman" w:hAnsi="Times New Roman"/>
      <w:b/>
      <w:sz w:val="24"/>
      <w:lang w:val="en-GB" w:eastAsia="zh-CN"/>
    </w:rPr>
  </w:style>
  <w:style w:type="character" w:customStyle="1" w:styleId="word-can-trans3">
    <w:name w:val="word-can-trans3"/>
    <w:rsid w:val="0036312C"/>
  </w:style>
  <w:style w:type="character" w:customStyle="1" w:styleId="CommentTextChar">
    <w:name w:val="Comment Text Char"/>
    <w:link w:val="CommentText"/>
    <w:semiHidden/>
    <w:rsid w:val="0036312C"/>
    <w:rPr>
      <w:rFonts w:ascii="Times New Roman" w:eastAsia="MS Mincho" w:hAnsi="Times New Roman"/>
      <w:lang w:val="en-US" w:eastAsia="en-US"/>
    </w:rPr>
  </w:style>
  <w:style w:type="paragraph" w:styleId="Index1">
    <w:name w:val="index 1"/>
    <w:basedOn w:val="Normal"/>
    <w:semiHidden/>
    <w:rsid w:val="0036312C"/>
    <w:pPr>
      <w:keepLines/>
      <w:spacing w:after="0"/>
    </w:pPr>
  </w:style>
  <w:style w:type="paragraph" w:styleId="TOC7">
    <w:name w:val="toc 7"/>
    <w:basedOn w:val="TOC6"/>
    <w:next w:val="Normal"/>
    <w:semiHidden/>
    <w:rsid w:val="0036312C"/>
    <w:pPr>
      <w:ind w:left="2268" w:hanging="2268"/>
    </w:pPr>
  </w:style>
  <w:style w:type="paragraph" w:styleId="ListBullet2">
    <w:name w:val="List Bullet 2"/>
    <w:basedOn w:val="ListBullet"/>
    <w:rsid w:val="0036312C"/>
    <w:pPr>
      <w:ind w:left="851"/>
    </w:pPr>
  </w:style>
  <w:style w:type="paragraph" w:styleId="ListNumber2">
    <w:name w:val="List Number 2"/>
    <w:basedOn w:val="ListNumber"/>
    <w:rsid w:val="0036312C"/>
    <w:pPr>
      <w:ind w:left="851"/>
    </w:pPr>
  </w:style>
  <w:style w:type="paragraph" w:styleId="List">
    <w:name w:val="List"/>
    <w:basedOn w:val="Normal"/>
    <w:rsid w:val="0036312C"/>
    <w:pPr>
      <w:ind w:left="568" w:hanging="284"/>
    </w:pPr>
  </w:style>
  <w:style w:type="paragraph" w:styleId="List3">
    <w:name w:val="List 3"/>
    <w:basedOn w:val="List2"/>
    <w:rsid w:val="0036312C"/>
    <w:pPr>
      <w:ind w:left="1135"/>
    </w:pPr>
  </w:style>
  <w:style w:type="paragraph" w:styleId="NormalWeb">
    <w:name w:val="Normal (Web)"/>
    <w:basedOn w:val="Normal"/>
    <w:uiPriority w:val="99"/>
    <w:unhideWhenUsed/>
    <w:rsid w:val="0036312C"/>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TableofFigures">
    <w:name w:val="table of figures"/>
    <w:basedOn w:val="Normal"/>
    <w:next w:val="Normal"/>
    <w:rsid w:val="0036312C"/>
  </w:style>
  <w:style w:type="paragraph" w:styleId="BalloonText">
    <w:name w:val="Balloon Text"/>
    <w:basedOn w:val="Normal"/>
    <w:semiHidden/>
    <w:rsid w:val="0036312C"/>
    <w:rPr>
      <w:rFonts w:ascii="Tahoma" w:hAnsi="Tahoma" w:cs="Tahoma"/>
      <w:sz w:val="16"/>
      <w:szCs w:val="16"/>
    </w:rPr>
  </w:style>
  <w:style w:type="paragraph" w:styleId="FootnoteText">
    <w:name w:val="footnote text"/>
    <w:basedOn w:val="Normal"/>
    <w:semiHidden/>
    <w:rsid w:val="0036312C"/>
    <w:pPr>
      <w:keepLines/>
      <w:spacing w:after="0"/>
      <w:ind w:left="454" w:hanging="454"/>
    </w:pPr>
    <w:rPr>
      <w:sz w:val="16"/>
    </w:rPr>
  </w:style>
  <w:style w:type="paragraph" w:styleId="TOC5">
    <w:name w:val="toc 5"/>
    <w:basedOn w:val="TOC4"/>
    <w:semiHidden/>
    <w:rsid w:val="0036312C"/>
    <w:pPr>
      <w:ind w:left="1701" w:hanging="1701"/>
    </w:pPr>
  </w:style>
  <w:style w:type="paragraph" w:styleId="DocumentMap">
    <w:name w:val="Document Map"/>
    <w:basedOn w:val="Normal"/>
    <w:semiHidden/>
    <w:rsid w:val="0036312C"/>
    <w:pPr>
      <w:shd w:val="clear" w:color="auto" w:fill="000080"/>
    </w:pPr>
    <w:rPr>
      <w:rFonts w:ascii="Tahoma" w:hAnsi="Tahoma" w:cs="Tahoma"/>
    </w:rPr>
  </w:style>
  <w:style w:type="paragraph" w:styleId="Caption">
    <w:name w:val="caption"/>
    <w:basedOn w:val="Normal"/>
    <w:next w:val="Normal"/>
    <w:link w:val="CaptionChar"/>
    <w:qFormat/>
    <w:rsid w:val="0036312C"/>
    <w:pPr>
      <w:spacing w:before="120" w:after="120"/>
    </w:pPr>
    <w:rPr>
      <w:b/>
    </w:rPr>
  </w:style>
  <w:style w:type="paragraph" w:styleId="ListBullet3">
    <w:name w:val="List Bullet 3"/>
    <w:basedOn w:val="ListBullet2"/>
    <w:rsid w:val="0036312C"/>
    <w:pPr>
      <w:ind w:left="1135"/>
    </w:pPr>
  </w:style>
  <w:style w:type="paragraph" w:styleId="BodyText2">
    <w:name w:val="Body Text 2"/>
    <w:basedOn w:val="Normal"/>
    <w:rsid w:val="0036312C"/>
    <w:pPr>
      <w:overflowPunct/>
      <w:autoSpaceDE/>
      <w:autoSpaceDN/>
      <w:adjustRightInd/>
      <w:textAlignment w:val="auto"/>
    </w:pPr>
    <w:rPr>
      <w:rFonts w:eastAsia="MS Mincho"/>
      <w:color w:val="FFFF00"/>
      <w:lang w:eastAsia="ja-JP"/>
    </w:rPr>
  </w:style>
  <w:style w:type="paragraph" w:styleId="TOC8">
    <w:name w:val="toc 8"/>
    <w:basedOn w:val="TOC1"/>
    <w:semiHidden/>
    <w:rsid w:val="0036312C"/>
    <w:pPr>
      <w:spacing w:before="180"/>
      <w:ind w:left="2693" w:hanging="2693"/>
    </w:pPr>
    <w:rPr>
      <w:b/>
    </w:rPr>
  </w:style>
  <w:style w:type="paragraph" w:styleId="TOC4">
    <w:name w:val="toc 4"/>
    <w:basedOn w:val="TOC3"/>
    <w:semiHidden/>
    <w:rsid w:val="0036312C"/>
    <w:pPr>
      <w:ind w:left="1418" w:hanging="1418"/>
    </w:pPr>
  </w:style>
  <w:style w:type="paragraph" w:styleId="Index2">
    <w:name w:val="index 2"/>
    <w:basedOn w:val="Index1"/>
    <w:semiHidden/>
    <w:rsid w:val="0036312C"/>
    <w:pPr>
      <w:ind w:left="284"/>
    </w:pPr>
  </w:style>
  <w:style w:type="paragraph" w:styleId="TOC6">
    <w:name w:val="toc 6"/>
    <w:basedOn w:val="TOC5"/>
    <w:next w:val="Normal"/>
    <w:semiHidden/>
    <w:rsid w:val="0036312C"/>
    <w:pPr>
      <w:ind w:left="1985" w:hanging="1985"/>
    </w:pPr>
  </w:style>
  <w:style w:type="paragraph" w:styleId="TOC9">
    <w:name w:val="toc 9"/>
    <w:basedOn w:val="TOC8"/>
    <w:semiHidden/>
    <w:rsid w:val="0036312C"/>
    <w:pPr>
      <w:ind w:left="1418" w:hanging="1418"/>
    </w:pPr>
  </w:style>
  <w:style w:type="paragraph" w:styleId="List5">
    <w:name w:val="List 5"/>
    <w:basedOn w:val="List4"/>
    <w:rsid w:val="0036312C"/>
    <w:pPr>
      <w:ind w:left="1702"/>
    </w:pPr>
  </w:style>
  <w:style w:type="paragraph" w:styleId="Header">
    <w:name w:val="header"/>
    <w:link w:val="HeaderChar"/>
    <w:rsid w:val="0036312C"/>
    <w:pPr>
      <w:widowControl w:val="0"/>
      <w:overflowPunct w:val="0"/>
      <w:autoSpaceDE w:val="0"/>
      <w:autoSpaceDN w:val="0"/>
      <w:adjustRightInd w:val="0"/>
      <w:textAlignment w:val="baseline"/>
    </w:pPr>
    <w:rPr>
      <w:rFonts w:ascii="Arial" w:hAnsi="Arial"/>
      <w:b/>
      <w:sz w:val="18"/>
      <w:lang w:eastAsia="en-US"/>
    </w:rPr>
  </w:style>
  <w:style w:type="paragraph" w:styleId="ListBullet5">
    <w:name w:val="List Bullet 5"/>
    <w:basedOn w:val="ListBullet4"/>
    <w:rsid w:val="0036312C"/>
    <w:pPr>
      <w:ind w:left="1702"/>
    </w:pPr>
  </w:style>
  <w:style w:type="paragraph" w:styleId="List4">
    <w:name w:val="List 4"/>
    <w:basedOn w:val="List3"/>
    <w:rsid w:val="0036312C"/>
    <w:pPr>
      <w:ind w:left="1418"/>
    </w:pPr>
  </w:style>
  <w:style w:type="paragraph" w:styleId="ListNumber">
    <w:name w:val="List Number"/>
    <w:basedOn w:val="List"/>
    <w:rsid w:val="0036312C"/>
    <w:pPr>
      <w:ind w:left="0" w:firstLine="0"/>
    </w:pPr>
  </w:style>
  <w:style w:type="paragraph" w:styleId="TOC3">
    <w:name w:val="toc 3"/>
    <w:basedOn w:val="TOC2"/>
    <w:semiHidden/>
    <w:rsid w:val="0036312C"/>
    <w:pPr>
      <w:ind w:left="1134" w:hanging="1134"/>
    </w:pPr>
  </w:style>
  <w:style w:type="paragraph" w:customStyle="1" w:styleId="11BodyText">
    <w:name w:val="11 BodyText"/>
    <w:basedOn w:val="Normal"/>
    <w:rsid w:val="0036312C"/>
    <w:pPr>
      <w:overflowPunct/>
      <w:autoSpaceDE/>
      <w:autoSpaceDN/>
      <w:adjustRightInd/>
      <w:spacing w:after="220"/>
      <w:ind w:left="1298"/>
      <w:textAlignment w:val="auto"/>
    </w:pPr>
    <w:rPr>
      <w:rFonts w:ascii="Arial" w:hAnsi="Arial"/>
      <w:sz w:val="22"/>
    </w:rPr>
  </w:style>
  <w:style w:type="paragraph" w:customStyle="1" w:styleId="H6">
    <w:name w:val="H6"/>
    <w:basedOn w:val="Heading5"/>
    <w:next w:val="Normal"/>
    <w:rsid w:val="0036312C"/>
    <w:pPr>
      <w:ind w:left="1985" w:hanging="1985"/>
      <w:outlineLvl w:val="9"/>
    </w:pPr>
    <w:rPr>
      <w:sz w:val="20"/>
    </w:rPr>
  </w:style>
  <w:style w:type="paragraph" w:customStyle="1" w:styleId="TT">
    <w:name w:val="TT"/>
    <w:basedOn w:val="Heading1"/>
    <w:next w:val="Normal"/>
    <w:rsid w:val="0036312C"/>
    <w:pPr>
      <w:outlineLvl w:val="9"/>
    </w:pPr>
  </w:style>
  <w:style w:type="paragraph" w:styleId="CommentSubject">
    <w:name w:val="annotation subject"/>
    <w:basedOn w:val="CommentText"/>
    <w:next w:val="CommentText"/>
    <w:semiHidden/>
    <w:rsid w:val="0036312C"/>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rsid w:val="0036312C"/>
    <w:pPr>
      <w:overflowPunct/>
      <w:autoSpaceDE/>
      <w:autoSpaceDN/>
      <w:adjustRightInd/>
      <w:textAlignment w:val="auto"/>
    </w:pPr>
    <w:rPr>
      <w:rFonts w:eastAsia="MS Mincho"/>
    </w:rPr>
  </w:style>
  <w:style w:type="paragraph" w:styleId="ListNumber5">
    <w:name w:val="List Number 5"/>
    <w:basedOn w:val="Normal"/>
    <w:rsid w:val="0036312C"/>
    <w:pPr>
      <w:numPr>
        <w:numId w:val="2"/>
      </w:numPr>
      <w:tabs>
        <w:tab w:val="left" w:pos="420"/>
        <w:tab w:val="left" w:pos="1800"/>
      </w:tabs>
      <w:spacing w:before="120" w:after="0" w:line="280" w:lineRule="atLeast"/>
      <w:ind w:left="1800"/>
      <w:jc w:val="both"/>
    </w:pPr>
    <w:rPr>
      <w:rFonts w:ascii="Bookman Old Style" w:eastAsia="Times New Roman" w:hAnsi="Bookman Old Style"/>
      <w:lang w:eastAsia="en-GB"/>
    </w:rPr>
  </w:style>
  <w:style w:type="paragraph" w:styleId="BodyText">
    <w:name w:val="Body Text"/>
    <w:basedOn w:val="Normal"/>
    <w:link w:val="BodyTextChar"/>
    <w:rsid w:val="0036312C"/>
    <w:pPr>
      <w:spacing w:after="120"/>
    </w:pPr>
    <w:rPr>
      <w:lang w:val="en-GB"/>
    </w:rPr>
  </w:style>
  <w:style w:type="paragraph" w:styleId="Footer">
    <w:name w:val="footer"/>
    <w:basedOn w:val="Header"/>
    <w:rsid w:val="0036312C"/>
    <w:pPr>
      <w:jc w:val="center"/>
    </w:pPr>
    <w:rPr>
      <w:i/>
    </w:rPr>
  </w:style>
  <w:style w:type="paragraph" w:styleId="List2">
    <w:name w:val="List 2"/>
    <w:basedOn w:val="List"/>
    <w:rsid w:val="0036312C"/>
    <w:pPr>
      <w:ind w:left="851"/>
    </w:pPr>
  </w:style>
  <w:style w:type="paragraph" w:styleId="ListBullet">
    <w:name w:val="List Bullet"/>
    <w:basedOn w:val="List"/>
    <w:rsid w:val="0036312C"/>
    <w:pPr>
      <w:ind w:left="0" w:firstLine="0"/>
    </w:pPr>
  </w:style>
  <w:style w:type="paragraph" w:styleId="ListBullet4">
    <w:name w:val="List Bullet 4"/>
    <w:basedOn w:val="ListBullet3"/>
    <w:rsid w:val="0036312C"/>
    <w:pPr>
      <w:ind w:left="1418"/>
    </w:pPr>
  </w:style>
  <w:style w:type="paragraph" w:styleId="TOC1">
    <w:name w:val="toc 1"/>
    <w:semiHidden/>
    <w:rsid w:val="003631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semiHidden/>
    <w:rsid w:val="0036312C"/>
    <w:pPr>
      <w:keepNext w:val="0"/>
      <w:spacing w:before="0"/>
      <w:ind w:left="851" w:hanging="851"/>
    </w:pPr>
    <w:rPr>
      <w:sz w:val="20"/>
    </w:rPr>
  </w:style>
  <w:style w:type="paragraph" w:customStyle="1" w:styleId="TAC">
    <w:name w:val="TAC"/>
    <w:basedOn w:val="TAL"/>
    <w:rsid w:val="0036312C"/>
    <w:pPr>
      <w:jc w:val="center"/>
    </w:pPr>
  </w:style>
  <w:style w:type="paragraph" w:customStyle="1" w:styleId="ZT">
    <w:name w:val="ZT"/>
    <w:rsid w:val="003631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6312C"/>
    <w:pPr>
      <w:framePr w:hRule="auto" w:wrap="notBeside" w:y="852"/>
    </w:pPr>
    <w:rPr>
      <w:i w:val="0"/>
      <w:sz w:val="40"/>
    </w:rPr>
  </w:style>
  <w:style w:type="paragraph" w:customStyle="1" w:styleId="ZH">
    <w:name w:val="ZH"/>
    <w:rsid w:val="0036312C"/>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F">
    <w:name w:val="TF"/>
    <w:basedOn w:val="TH"/>
    <w:link w:val="TFChar"/>
    <w:rsid w:val="0036312C"/>
    <w:pPr>
      <w:keepNext w:val="0"/>
      <w:spacing w:before="0" w:after="240"/>
    </w:pPr>
    <w:rPr>
      <w:lang w:val="en-GB"/>
    </w:rPr>
  </w:style>
  <w:style w:type="paragraph" w:customStyle="1" w:styleId="TAH">
    <w:name w:val="TAH"/>
    <w:basedOn w:val="TAC"/>
    <w:link w:val="TAHCar"/>
    <w:rsid w:val="0036312C"/>
    <w:rPr>
      <w:b/>
    </w:rPr>
  </w:style>
  <w:style w:type="paragraph" w:customStyle="1" w:styleId="Doc-text2">
    <w:name w:val="Doc-text2"/>
    <w:basedOn w:val="Normal"/>
    <w:link w:val="Doc-text2Char"/>
    <w:qFormat/>
    <w:rsid w:val="0036312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TAL">
    <w:name w:val="TAL"/>
    <w:basedOn w:val="Normal"/>
    <w:link w:val="TALCar"/>
    <w:rsid w:val="0036312C"/>
    <w:pPr>
      <w:keepNext/>
      <w:keepLines/>
      <w:spacing w:after="0"/>
    </w:pPr>
    <w:rPr>
      <w:rFonts w:ascii="Arial" w:hAnsi="Arial"/>
      <w:sz w:val="18"/>
    </w:rPr>
  </w:style>
  <w:style w:type="paragraph" w:customStyle="1" w:styleId="Guidance">
    <w:name w:val="Guidance"/>
    <w:basedOn w:val="Normal"/>
    <w:rsid w:val="0036312C"/>
    <w:pPr>
      <w:overflowPunct/>
      <w:autoSpaceDE/>
      <w:autoSpaceDN/>
      <w:adjustRightInd/>
      <w:textAlignment w:val="auto"/>
    </w:pPr>
    <w:rPr>
      <w:i/>
      <w:color w:val="0000FF"/>
    </w:rPr>
  </w:style>
  <w:style w:type="paragraph" w:customStyle="1" w:styleId="TH">
    <w:name w:val="TH"/>
    <w:basedOn w:val="Normal"/>
    <w:rsid w:val="0036312C"/>
    <w:pPr>
      <w:keepNext/>
      <w:keepLines/>
      <w:spacing w:before="60"/>
      <w:jc w:val="center"/>
    </w:pPr>
    <w:rPr>
      <w:rFonts w:ascii="Arial" w:hAnsi="Arial"/>
      <w:b/>
    </w:rPr>
  </w:style>
  <w:style w:type="paragraph" w:customStyle="1" w:styleId="NO">
    <w:name w:val="NO"/>
    <w:basedOn w:val="Normal"/>
    <w:link w:val="NOChar"/>
    <w:rsid w:val="0036312C"/>
    <w:pPr>
      <w:keepLines/>
      <w:ind w:left="1135" w:hanging="851"/>
    </w:pPr>
  </w:style>
  <w:style w:type="paragraph" w:customStyle="1" w:styleId="EX">
    <w:name w:val="EX"/>
    <w:basedOn w:val="Normal"/>
    <w:rsid w:val="0036312C"/>
    <w:pPr>
      <w:keepLines/>
      <w:ind w:left="1702" w:hanging="1418"/>
    </w:pPr>
  </w:style>
  <w:style w:type="paragraph" w:customStyle="1" w:styleId="FP">
    <w:name w:val="FP"/>
    <w:basedOn w:val="Normal"/>
    <w:rsid w:val="0036312C"/>
    <w:pPr>
      <w:spacing w:after="0"/>
    </w:pPr>
  </w:style>
  <w:style w:type="paragraph" w:customStyle="1" w:styleId="CharCharCharCarCarCharChar">
    <w:name w:val="Char Char Char Car Car Char Char"/>
    <w:semiHidden/>
    <w:rsid w:val="0036312C"/>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36312C"/>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36312C"/>
    <w:pPr>
      <w:spacing w:after="0"/>
    </w:pPr>
  </w:style>
  <w:style w:type="paragraph" w:customStyle="1" w:styleId="Doc-title">
    <w:name w:val="Doc-title"/>
    <w:basedOn w:val="Normal"/>
    <w:next w:val="Doc-text2"/>
    <w:link w:val="Doc-titleChar"/>
    <w:qFormat/>
    <w:rsid w:val="0036312C"/>
    <w:pPr>
      <w:overflowPunct/>
      <w:autoSpaceDE/>
      <w:autoSpaceDN/>
      <w:adjustRightInd/>
      <w:spacing w:before="60" w:after="0"/>
      <w:ind w:left="1259" w:hanging="1259"/>
      <w:textAlignment w:val="auto"/>
    </w:pPr>
    <w:rPr>
      <w:rFonts w:ascii="Arial" w:eastAsia="MS Mincho" w:hAnsi="Arial"/>
      <w:szCs w:val="24"/>
      <w:lang w:val="en-GB" w:eastAsia="en-GB"/>
    </w:rPr>
  </w:style>
  <w:style w:type="paragraph" w:customStyle="1" w:styleId="EW">
    <w:name w:val="EW"/>
    <w:basedOn w:val="EX"/>
    <w:rsid w:val="0036312C"/>
    <w:pPr>
      <w:spacing w:after="0"/>
    </w:pPr>
  </w:style>
  <w:style w:type="paragraph" w:customStyle="1" w:styleId="EQ">
    <w:name w:val="EQ"/>
    <w:basedOn w:val="Normal"/>
    <w:next w:val="Normal"/>
    <w:rsid w:val="0036312C"/>
    <w:pPr>
      <w:keepLines/>
      <w:tabs>
        <w:tab w:val="center" w:pos="4536"/>
        <w:tab w:val="right" w:pos="9072"/>
      </w:tabs>
    </w:pPr>
    <w:rPr>
      <w:lang w:eastAsia="zh-CN"/>
    </w:rPr>
  </w:style>
  <w:style w:type="paragraph" w:customStyle="1" w:styleId="NF">
    <w:name w:val="NF"/>
    <w:basedOn w:val="NO"/>
    <w:rsid w:val="0036312C"/>
    <w:pPr>
      <w:keepNext/>
      <w:spacing w:after="0"/>
    </w:pPr>
    <w:rPr>
      <w:rFonts w:ascii="Arial" w:hAnsi="Arial"/>
      <w:sz w:val="18"/>
    </w:rPr>
  </w:style>
  <w:style w:type="paragraph" w:customStyle="1" w:styleId="PL">
    <w:name w:val="PL"/>
    <w:link w:val="PLChar"/>
    <w:rsid w:val="003631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36312C"/>
    <w:pPr>
      <w:jc w:val="right"/>
    </w:pPr>
  </w:style>
  <w:style w:type="paragraph" w:customStyle="1" w:styleId="TAN">
    <w:name w:val="TAN"/>
    <w:basedOn w:val="TAL"/>
    <w:rsid w:val="0036312C"/>
    <w:pPr>
      <w:ind w:left="851" w:hanging="851"/>
    </w:pPr>
  </w:style>
  <w:style w:type="paragraph" w:customStyle="1" w:styleId="ZA">
    <w:name w:val="ZA"/>
    <w:rsid w:val="003631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3631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36312C"/>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3631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36312C"/>
    <w:pPr>
      <w:framePr w:wrap="notBeside" w:y="16161"/>
    </w:pPr>
  </w:style>
  <w:style w:type="paragraph" w:customStyle="1" w:styleId="ZG">
    <w:name w:val="ZG"/>
    <w:rsid w:val="0036312C"/>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sid w:val="0036312C"/>
    <w:rPr>
      <w:color w:val="FF0000"/>
    </w:rPr>
  </w:style>
  <w:style w:type="paragraph" w:customStyle="1" w:styleId="B1">
    <w:name w:val="B1"/>
    <w:basedOn w:val="List"/>
    <w:link w:val="B1Char1"/>
    <w:qFormat/>
    <w:rsid w:val="0036312C"/>
  </w:style>
  <w:style w:type="paragraph" w:customStyle="1" w:styleId="B2">
    <w:name w:val="B2"/>
    <w:basedOn w:val="List2"/>
    <w:link w:val="B2Char"/>
    <w:qFormat/>
    <w:rsid w:val="0036312C"/>
  </w:style>
  <w:style w:type="paragraph" w:customStyle="1" w:styleId="B3">
    <w:name w:val="B3"/>
    <w:basedOn w:val="List3"/>
    <w:link w:val="B3Char"/>
    <w:qFormat/>
    <w:rsid w:val="0036312C"/>
  </w:style>
  <w:style w:type="paragraph" w:customStyle="1" w:styleId="B4">
    <w:name w:val="B4"/>
    <w:basedOn w:val="List4"/>
    <w:rsid w:val="0036312C"/>
  </w:style>
  <w:style w:type="paragraph" w:customStyle="1" w:styleId="B5">
    <w:name w:val="B5"/>
    <w:basedOn w:val="List5"/>
    <w:rsid w:val="0036312C"/>
  </w:style>
  <w:style w:type="paragraph" w:customStyle="1" w:styleId="CRCoverPage">
    <w:name w:val="CR Cover Page"/>
    <w:rsid w:val="0036312C"/>
    <w:pPr>
      <w:spacing w:after="120"/>
    </w:pPr>
    <w:rPr>
      <w:rFonts w:ascii="Arial" w:eastAsia="MS Mincho" w:hAnsi="Arial"/>
      <w:lang w:val="en-GB" w:eastAsia="en-US"/>
    </w:rPr>
  </w:style>
  <w:style w:type="paragraph" w:customStyle="1" w:styleId="00BodyText">
    <w:name w:val="00 BodyText"/>
    <w:basedOn w:val="Normal"/>
    <w:rsid w:val="0036312C"/>
    <w:pPr>
      <w:overflowPunct/>
      <w:autoSpaceDE/>
      <w:autoSpaceDN/>
      <w:adjustRightInd/>
      <w:spacing w:after="220"/>
      <w:textAlignment w:val="auto"/>
    </w:pPr>
    <w:rPr>
      <w:rFonts w:ascii="Arial" w:hAnsi="Arial"/>
      <w:sz w:val="22"/>
    </w:rPr>
  </w:style>
  <w:style w:type="paragraph" w:customStyle="1" w:styleId="B6">
    <w:name w:val="B6"/>
    <w:basedOn w:val="B5"/>
    <w:rsid w:val="0036312C"/>
  </w:style>
  <w:style w:type="paragraph" w:customStyle="1" w:styleId="references">
    <w:name w:val="references"/>
    <w:rsid w:val="0036312C"/>
    <w:pPr>
      <w:numPr>
        <w:numId w:val="3"/>
      </w:numPr>
      <w:tabs>
        <w:tab w:val="left" w:pos="360"/>
      </w:tabs>
      <w:spacing w:after="50" w:line="180" w:lineRule="exact"/>
      <w:jc w:val="both"/>
    </w:pPr>
    <w:rPr>
      <w:rFonts w:ascii="Times New Roman" w:eastAsia="MS Mincho" w:hAnsi="Times New Roman"/>
      <w:sz w:val="16"/>
      <w:szCs w:val="16"/>
      <w:lang w:eastAsia="en-US"/>
    </w:rPr>
  </w:style>
  <w:style w:type="paragraph" w:customStyle="1" w:styleId="Header1">
    <w:name w:val="Header 1"/>
    <w:basedOn w:val="Heading1"/>
    <w:link w:val="Header1Char"/>
    <w:qFormat/>
    <w:rsid w:val="0036312C"/>
    <w:rPr>
      <w:lang w:eastAsia="zh-CN"/>
    </w:rPr>
  </w:style>
  <w:style w:type="paragraph" w:styleId="ListParagraph">
    <w:name w:val="List Paragraph"/>
    <w:basedOn w:val="Normal"/>
    <w:uiPriority w:val="34"/>
    <w:qFormat/>
    <w:rsid w:val="0036312C"/>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36312C"/>
    <w:pPr>
      <w:overflowPunct/>
      <w:autoSpaceDE/>
      <w:autoSpaceDN/>
      <w:adjustRightInd/>
      <w:spacing w:after="0"/>
      <w:textAlignment w:val="auto"/>
    </w:pPr>
    <w:rPr>
      <w:rFonts w:ascii="Arial" w:eastAsia="MS Mincho" w:hAnsi="Arial"/>
      <w:i/>
      <w:sz w:val="16"/>
      <w:szCs w:val="24"/>
      <w:lang w:val="en-GB" w:eastAsia="en-GB"/>
    </w:rPr>
  </w:style>
  <w:style w:type="paragraph" w:customStyle="1" w:styleId="EmailDiscussion">
    <w:name w:val="EmailDiscussion"/>
    <w:basedOn w:val="Normal"/>
    <w:next w:val="Doc-text2"/>
    <w:rsid w:val="0036312C"/>
    <w:pPr>
      <w:numPr>
        <w:numId w:val="4"/>
      </w:numPr>
      <w:tabs>
        <w:tab w:val="left" w:pos="1619"/>
      </w:tabs>
      <w:overflowPunct/>
      <w:autoSpaceDE/>
      <w:autoSpaceDN/>
      <w:adjustRightInd/>
      <w:spacing w:before="40" w:after="0"/>
      <w:textAlignment w:val="auto"/>
    </w:pPr>
    <w:rPr>
      <w:rFonts w:ascii="Arial" w:eastAsia="MS Mincho" w:hAnsi="Arial"/>
      <w:b/>
      <w:szCs w:val="24"/>
      <w:lang w:val="en-GB" w:eastAsia="en-GB"/>
    </w:rPr>
  </w:style>
  <w:style w:type="paragraph" w:styleId="Revision">
    <w:name w:val="Revision"/>
    <w:uiPriority w:val="99"/>
    <w:semiHidden/>
    <w:rsid w:val="0036312C"/>
    <w:rPr>
      <w:rFonts w:ascii="Times New Roman" w:hAnsi="Times New Roman"/>
      <w:lang w:eastAsia="en-US"/>
    </w:rPr>
  </w:style>
  <w:style w:type="paragraph" w:customStyle="1" w:styleId="3GPPHeader">
    <w:name w:val="3GPP_Header"/>
    <w:basedOn w:val="Normal"/>
    <w:link w:val="3GPPHeaderChar"/>
    <w:rsid w:val="0036312C"/>
    <w:pPr>
      <w:tabs>
        <w:tab w:val="left" w:pos="1701"/>
        <w:tab w:val="right" w:pos="9639"/>
      </w:tabs>
      <w:spacing w:after="240" w:line="288" w:lineRule="auto"/>
    </w:pPr>
    <w:rPr>
      <w:rFonts w:eastAsia="Times New Roman"/>
      <w:b/>
      <w:sz w:val="24"/>
      <w:lang w:val="en-GB" w:eastAsia="zh-CN"/>
    </w:rPr>
  </w:style>
  <w:style w:type="paragraph" w:customStyle="1" w:styleId="MediumGrid1-Accent21">
    <w:name w:val="Medium Grid 1 - Accent 21"/>
    <w:basedOn w:val="Normal"/>
    <w:link w:val="MediumGrid1-Accent2Char"/>
    <w:uiPriority w:val="34"/>
    <w:qFormat/>
    <w:rsid w:val="0036312C"/>
    <w:pPr>
      <w:overflowPunct/>
      <w:autoSpaceDE/>
      <w:autoSpaceDN/>
      <w:adjustRightInd/>
      <w:spacing w:after="160" w:line="259" w:lineRule="auto"/>
      <w:ind w:left="720"/>
      <w:contextualSpacing/>
      <w:textAlignment w:val="auto"/>
    </w:pPr>
    <w:rPr>
      <w:rFonts w:ascii="Calibri" w:hAnsi="Calibri"/>
      <w:sz w:val="22"/>
      <w:szCs w:val="22"/>
      <w:lang w:val="zh-CN"/>
    </w:rPr>
  </w:style>
  <w:style w:type="table" w:styleId="LightList-Accent3">
    <w:name w:val="Light List Accent 3"/>
    <w:basedOn w:val="TableNormal"/>
    <w:uiPriority w:val="61"/>
    <w:rsid w:val="0036312C"/>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Horz">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style>
  <w:style w:type="table" w:styleId="TableGrid">
    <w:name w:val="Table Grid"/>
    <w:basedOn w:val="TableNormal"/>
    <w:rsid w:val="003631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rsid w:val="0036312C"/>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6EED5"/>
      </w:tcPr>
    </w:tblStylePr>
  </w:style>
  <w:style w:type="table" w:styleId="MediumGrid3-Accent3">
    <w:name w:val="Medium Grid 3 Accent 3"/>
    <w:basedOn w:val="TableNormal"/>
    <w:uiPriority w:val="69"/>
    <w:rsid w:val="003631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9BBB59"/>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CDDDAC"/>
      </w:tcPr>
    </w:tblStylePr>
  </w:style>
  <w:style w:type="table" w:styleId="MediumGrid3-Accent5">
    <w:name w:val="Medium Grid 3 Accent 5"/>
    <w:basedOn w:val="TableNormal"/>
    <w:uiPriority w:val="69"/>
    <w:rsid w:val="003631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4BACC6"/>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A5D5E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47E2B-2F56-4325-88D4-FCC93A1F4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F841C3-9104-4285-8617-5AB7E00472BD}">
  <ds:schemaRefs>
    <ds:schemaRef ds:uri="http://schemas.microsoft.com/sharepoint/v3/contenttype/forms"/>
  </ds:schemaRefs>
</ds:datastoreItem>
</file>

<file path=customXml/itemProps3.xml><?xml version="1.0" encoding="utf-8"?>
<ds:datastoreItem xmlns:ds="http://schemas.openxmlformats.org/officeDocument/2006/customXml" ds:itemID="{CA15F37D-D77E-40D5-82C5-F65A22901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FB5DDD4-BF14-4A62-952E-70DA6075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24</Pages>
  <Words>9075</Words>
  <Characters>58718</Characters>
  <Application>Microsoft Office Word</Application>
  <DocSecurity>0</DocSecurity>
  <Lines>1586</Lines>
  <Paragraphs>1111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
  <LinksUpToDate>false</LinksUpToDate>
  <CharactersWithSpaces>66682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CTPClassification=CTP_IC:VisualMarkings=, CTPClassification=CTP_IC</cp:keywords>
  <cp:lastModifiedBy>Intel_yh</cp:lastModifiedBy>
  <cp:revision>2</cp:revision>
  <cp:lastPrinted>2014-11-07T23:32:00Z</cp:lastPrinted>
  <dcterms:created xsi:type="dcterms:W3CDTF">2019-03-29T03:32:00Z</dcterms:created>
  <dcterms:modified xsi:type="dcterms:W3CDTF">2019-03-29T03:32:00Z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dd3bc8c1-0a17-4afe-ad62-7c9a8dc5e684</vt:lpwstr>
  </property>
  <property fmtid="{D5CDD505-2E9C-101B-9397-08002B2CF9AE}" pid="5" name="CTP_BU">
    <vt:lpwstr>NEXT GEN &amp; STANDARDS GROUP</vt:lpwstr>
  </property>
  <property fmtid="{D5CDD505-2E9C-101B-9397-08002B2CF9AE}" pid="6" name="CTP_TimeStamp">
    <vt:lpwstr>2019-02-26 14:51:02Z</vt:lpwstr>
  </property>
  <property fmtid="{D5CDD505-2E9C-101B-9397-08002B2CF9AE}" pid="7" name="ReportStatus">
    <vt:lpwstr>Preliminary</vt:lpwstr>
  </property>
  <property fmtid="{D5CDD505-2E9C-101B-9397-08002B2CF9AE}" pid="8" name="display_urn:schemas-microsoft-com:office:office#ReportOwner">
    <vt:lpwstr>Yiu, Candy</vt:lpwstr>
  </property>
  <property fmtid="{D5CDD505-2E9C-101B-9397-08002B2CF9AE}" pid="9" name="ReportOwner">
    <vt:lpwstr>112</vt:lpwstr>
  </property>
  <property fmtid="{D5CDD505-2E9C-101B-9397-08002B2CF9AE}" pid="10" name="ReportDescription">
    <vt:lpwstr/>
  </property>
  <property fmtid="{D5CDD505-2E9C-101B-9397-08002B2CF9AE}" pid="11" name="ParentId">
    <vt:lpwstr/>
  </property>
  <property fmtid="{D5CDD505-2E9C-101B-9397-08002B2CF9AE}" pid="12" name="NSCPROP_SA">
    <vt:lpwstr>C:\Users\sec\AppData\Local\Temp\_AZTMP663_\R2-190xxxx_Report of the email discussion 105#58 v02_N_E_ETRI_QC_IDCC_vivo_Xiaomi_OPPO_SPRD_Intel_CATT_Pana_NEC.doc</vt:lpwstr>
  </property>
  <property fmtid="{D5CDD505-2E9C-101B-9397-08002B2CF9AE}" pid="13" name="KSOProductBuildVer">
    <vt:lpwstr>2052-11.1.0.8527</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1551667963</vt:lpwstr>
  </property>
  <property fmtid="{D5CDD505-2E9C-101B-9397-08002B2CF9AE}" pid="18" name="ContentTypeId">
    <vt:lpwstr>0x0101001A6C2134160B1A4083A3FDA85C8A909E</vt:lpwstr>
  </property>
  <property fmtid="{D5CDD505-2E9C-101B-9397-08002B2CF9AE}" pid="19" name="CTPClassification">
    <vt:lpwstr>CTP_IC</vt:lpwstr>
  </property>
</Properties>
</file>